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spacing w:before="480"/>
      </w:pPr>
      <w:r>
        <w:t>Paragraph with 480 twips (24pt) before.</w:t>
      </w:r>
    </w:p>
    <w:p>
      <w:pPr>
        <w:spacing w:before="0"/>
      </w:pPr>
      <w:r>
        <w:t>Normal paragraph.</w:t>
      </w:r>
    </w:p>
    <w:p>
      <w:pPr>
        <w:spacing w:before="0"/>
        <w:spacing w:after="400"/>
      </w:pPr>
      <w:r>
        <w:t>Paragraph with 400 twips after.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