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B407B" w14:textId="77777777" w:rsidR="00AF2AE4" w:rsidRDefault="003334E5" w:rsidP="00E36B7B">
      <w:pPr>
        <w:spacing w:after="0"/>
        <w:jc w:val="center"/>
        <w:rPr>
          <w:rFonts w:ascii="Cambria" w:eastAsia="Cambria" w:hAnsi="Cambria" w:cs="Cambria"/>
          <w:b/>
          <w:bCs/>
          <w:sz w:val="27"/>
        </w:rPr>
      </w:pPr>
      <w:r>
        <w:rPr>
          <w:rFonts w:ascii="Cambria" w:eastAsia="Cambria" w:hAnsi="Cambria" w:cs="Cambria"/>
          <w:b/>
          <w:bCs/>
          <w:sz w:val="27"/>
        </w:rPr>
        <w:t>DEPARTMENT OF COMPUTER SCIENCE AND ENGINEERING</w:t>
      </w:r>
    </w:p>
    <w:p w14:paraId="5B8578F0" w14:textId="77777777" w:rsidR="003A0549" w:rsidRDefault="00AF2AE4" w:rsidP="00AF2AE4">
      <w:pPr>
        <w:spacing w:after="520"/>
        <w:jc w:val="center"/>
      </w:pPr>
      <w:r>
        <w:rPr>
          <w:rFonts w:ascii="Cambria" w:eastAsia="Cambria" w:hAnsi="Cambria" w:cs="Cambria"/>
          <w:b/>
          <w:sz w:val="27"/>
        </w:rPr>
        <w:t>Weekly Progress Report (WPR)</w:t>
      </w:r>
    </w:p>
    <w:p w14:paraId="2A7D6941" w14:textId="77777777" w:rsidR="003A0549" w:rsidRPr="0052369A" w:rsidRDefault="00AF2AE4">
      <w:pPr>
        <w:tabs>
          <w:tab w:val="center" w:pos="4244"/>
          <w:tab w:val="center" w:pos="8103"/>
        </w:tabs>
        <w:spacing w:after="121" w:line="265" w:lineRule="auto"/>
        <w:ind w:left="-15"/>
        <w:rPr>
          <w:rFonts w:ascii="Cambria" w:eastAsia="Cambria" w:hAnsi="Cambria" w:cs="Cambria"/>
          <w:bCs/>
          <w:sz w:val="23"/>
        </w:rPr>
      </w:pPr>
      <w:r w:rsidRPr="0052369A">
        <w:rPr>
          <w:rFonts w:ascii="Cambria" w:eastAsia="Cambria" w:hAnsi="Cambria" w:cs="Cambria"/>
          <w:b/>
          <w:sz w:val="24"/>
        </w:rPr>
        <w:t>WPR Dates</w:t>
      </w:r>
      <w:r w:rsidRPr="0052369A">
        <w:rPr>
          <w:rFonts w:ascii="Cambria" w:eastAsia="Cambria" w:hAnsi="Cambria" w:cs="Cambria"/>
          <w:b/>
          <w:sz w:val="28"/>
          <w:szCs w:val="28"/>
        </w:rPr>
        <w:t>:</w:t>
      </w:r>
      <w:r w:rsidRPr="0052369A">
        <w:rPr>
          <w:rFonts w:ascii="Cambria" w:eastAsia="Cambria" w:hAnsi="Cambria" w:cs="Cambria"/>
          <w:b/>
          <w:sz w:val="28"/>
          <w:szCs w:val="28"/>
        </w:rPr>
        <w:tab/>
      </w:r>
      <w:r w:rsidRPr="0052369A">
        <w:rPr>
          <w:rFonts w:ascii="Cambria" w:eastAsia="Cambria" w:hAnsi="Cambria" w:cs="Cambria"/>
          <w:bCs/>
          <w:sz w:val="23"/>
        </w:rPr>
        <w:t xml:space="preserve">  </w:t>
      </w:r>
      <w:r w:rsidR="0052369A" w:rsidRPr="0052369A">
        <w:rPr>
          <w:rFonts w:ascii="Cambria" w:eastAsia="Cambria" w:hAnsi="Cambria" w:cs="Cambria"/>
          <w:bCs/>
          <w:sz w:val="23"/>
        </w:rPr>
        <w:t xml:space="preserve"> </w:t>
      </w:r>
      <w:r w:rsidR="004322F1" w:rsidRPr="0052369A">
        <w:rPr>
          <w:rFonts w:ascii="Cambria" w:eastAsia="Cambria" w:hAnsi="Cambria" w:cs="Cambria"/>
          <w:bCs/>
          <w:sz w:val="23"/>
        </w:rPr>
        <w:t>20/2/2026 - 27/2/2026</w:t>
      </w:r>
      <w:r w:rsidRPr="0052369A">
        <w:rPr>
          <w:rFonts w:ascii="Cambria" w:eastAsia="Cambria" w:hAnsi="Cambria" w:cs="Cambria"/>
          <w:bCs/>
          <w:sz w:val="23"/>
        </w:rPr>
        <w:t xml:space="preserve">                                                       </w:t>
      </w:r>
      <w:r>
        <w:rPr>
          <w:rFonts w:ascii="Cambria" w:eastAsia="Cambria" w:hAnsi="Cambria" w:cs="Cambria"/>
          <w:b/>
          <w:sz w:val="23"/>
        </w:rPr>
        <w:t>WPR of Week:</w:t>
      </w:r>
      <w:r w:rsidR="004322F1" w:rsidRPr="0052369A">
        <w:rPr>
          <w:rFonts w:ascii="Cambria" w:eastAsia="Cambria" w:hAnsi="Cambria" w:cs="Cambria"/>
          <w:bCs/>
          <w:sz w:val="23"/>
        </w:rPr>
        <w:t>6</w:t>
      </w:r>
    </w:p>
    <w:p w14:paraId="283BA2D4" w14:textId="77777777" w:rsidR="00AF2AE4" w:rsidRPr="00AF2AE4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8"/>
          <w:szCs w:val="32"/>
        </w:rPr>
      </w:pPr>
      <w:r>
        <w:rPr>
          <w:rFonts w:ascii="Cambria" w:eastAsia="Cambria" w:hAnsi="Cambria" w:cs="Cambria"/>
          <w:b/>
          <w:sz w:val="28"/>
          <w:szCs w:val="32"/>
        </w:rPr>
        <w:t>Name:</w:t>
      </w:r>
      <w:r>
        <w:rPr>
          <w:rFonts w:ascii="Cambria" w:eastAsia="Cambria" w:hAnsi="Cambria" w:cs="Cambria"/>
          <w:bCs/>
          <w:sz w:val="24"/>
        </w:rPr>
        <w:t xml:space="preserve"> Santosh Kumar</w:t>
      </w:r>
    </w:p>
    <w:p w14:paraId="12E26C0C" w14:textId="77777777" w:rsidR="003A0549" w:rsidRPr="00AF2AE4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8"/>
          <w:szCs w:val="32"/>
        </w:rPr>
      </w:pPr>
      <w:r>
        <w:rPr>
          <w:rFonts w:ascii="Cambria" w:eastAsia="Cambria" w:hAnsi="Cambria" w:cs="Cambria"/>
          <w:b/>
          <w:sz w:val="28"/>
          <w:szCs w:val="32"/>
        </w:rPr>
        <w:t>Enrollment Number:</w:t>
      </w:r>
      <w:r>
        <w:rPr>
          <w:rFonts w:ascii="Cambria" w:eastAsia="Cambria" w:hAnsi="Cambria" w:cs="Cambria"/>
          <w:bCs/>
          <w:sz w:val="24"/>
        </w:rPr>
        <w:t xml:space="preserve"> 12196502722</w:t>
      </w:r>
    </w:p>
    <w:p w14:paraId="1357B159" w14:textId="77777777" w:rsidR="00AF2AE4" w:rsidRPr="0052369A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rFonts w:ascii="Cambria" w:eastAsia="Cambria" w:hAnsi="Cambria" w:cs="Cambria"/>
          <w:b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Class &amp; Section:</w:t>
      </w:r>
      <w:r>
        <w:rPr>
          <w:rFonts w:ascii="Cambria" w:eastAsia="Cambria" w:hAnsi="Cambria" w:cs="Cambria"/>
          <w:bCs/>
          <w:sz w:val="24"/>
        </w:rPr>
        <w:t xml:space="preserve"> CSE-8A</w:t>
      </w:r>
    </w:p>
    <w:p w14:paraId="263B6486" w14:textId="77777777" w:rsidR="00AF2AE4" w:rsidRPr="0052369A" w:rsidRDefault="00AF2AE4">
      <w:pPr>
        <w:tabs>
          <w:tab w:val="center" w:pos="4098"/>
          <w:tab w:val="center" w:pos="7555"/>
        </w:tabs>
        <w:spacing w:after="121" w:line="265" w:lineRule="auto"/>
        <w:ind w:left="-15"/>
        <w:rPr>
          <w:bCs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Department:</w:t>
      </w:r>
      <w:r>
        <w:rPr>
          <w:rFonts w:ascii="Cambria" w:eastAsia="Cambria" w:hAnsi="Cambria" w:cs="Cambria"/>
          <w:bCs/>
          <w:sz w:val="24"/>
        </w:rPr>
        <w:t xml:space="preserve"> Computer Science and Engineering</w:t>
      </w:r>
    </w:p>
    <w:p w14:paraId="4F8C1D34" w14:textId="77777777" w:rsidR="00C56894" w:rsidRPr="0052369A" w:rsidRDefault="00AF2AE4" w:rsidP="00C56894">
      <w:pPr>
        <w:spacing w:after="0" w:line="265" w:lineRule="auto"/>
        <w:ind w:left="-5" w:hanging="10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/>
          <w:sz w:val="28"/>
          <w:szCs w:val="32"/>
        </w:rPr>
        <w:t>Faculty Supervisor’s Name:</w:t>
      </w:r>
      <w:r>
        <w:rPr>
          <w:rFonts w:ascii="Cambria" w:eastAsia="Cambria" w:hAnsi="Cambria" w:cs="Cambria"/>
          <w:bCs/>
          <w:sz w:val="24"/>
        </w:rPr>
        <w:t xml:space="preserve"> Ms. Indu Sharma</w:t>
      </w:r>
    </w:p>
    <w:p w14:paraId="4D493A64" w14:textId="77777777" w:rsidR="00C56894" w:rsidRDefault="00C56894" w:rsidP="00C56894">
      <w:pPr>
        <w:spacing w:after="0" w:line="265" w:lineRule="auto"/>
        <w:ind w:left="-5" w:hanging="10"/>
        <w:rPr>
          <w:rFonts w:ascii="Cambria" w:eastAsia="Cambria" w:hAnsi="Cambria" w:cs="Cambria"/>
          <w:b/>
          <w:sz w:val="28"/>
          <w:szCs w:val="32"/>
        </w:rPr>
      </w:pPr>
    </w:p>
    <w:p w14:paraId="0D51FAC1" w14:textId="77777777" w:rsidR="003A0549" w:rsidRDefault="00AF2AE4" w:rsidP="00C56894">
      <w:pPr>
        <w:spacing w:after="0" w:line="360" w:lineRule="auto"/>
        <w:ind w:left="-5" w:hanging="10"/>
      </w:pPr>
      <w:r>
        <w:rPr>
          <w:rFonts w:ascii="Cambria" w:eastAsia="Cambria" w:hAnsi="Cambria" w:cs="Cambria"/>
          <w:b/>
          <w:sz w:val="23"/>
        </w:rPr>
        <w:t>MAJOR PROJECT TITLE: - "AURA : Autonomous User Realization &amp; Assembly"</w:t>
      </w:r>
    </w:p>
    <w:p w14:paraId="1D0D6B39" w14:textId="77777777" w:rsidR="004322F1" w:rsidRDefault="00AF2AE4" w:rsidP="004322F1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TARGETS SET FOR THE WEEK:</w:t>
      </w:r>
    </w:p>
    <w:p w14:paraId="26D72A86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Consolidate the end-to-end AURA workflow from search to retrieval.</w:t>
      </w:r>
    </w:p>
    <w:p w14:paraId="27870EBA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Refine the local-first editing model and structured backend synchronization concept.</w:t>
      </w:r>
    </w:p>
    <w:p w14:paraId="034CCA51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Strengthen the proposal review path for compare, inspect, and apply decisions.</w:t>
      </w:r>
    </w:p>
    <w:p w14:paraId="33FA499D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Organize the major sections needed for synopsis and report writing.</w:t>
      </w:r>
    </w:p>
    <w:p w14:paraId="23E6CAC1" w14:textId="77777777" w:rsidR="004322F1" w:rsidRPr="0052369A" w:rsidRDefault="004322F1" w:rsidP="0052369A">
      <w:pPr>
        <w:pStyle w:val="ListParagraph"/>
        <w:numPr>
          <w:ilvl w:val="0"/>
          <w:numId w:val="2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Capture believable prototype progress for both hardware and software subsystems.</w:t>
      </w:r>
    </w:p>
    <w:p w14:paraId="67FD19DD" w14:textId="77777777" w:rsidR="003A0549" w:rsidRDefault="003A0549" w:rsidP="00C56894">
      <w:pPr>
        <w:spacing w:after="0" w:line="360" w:lineRule="auto"/>
        <w:ind w:left="-5" w:hanging="10"/>
      </w:pPr>
    </w:p>
    <w:p w14:paraId="73D6259F" w14:textId="77777777" w:rsidR="003A0549" w:rsidRDefault="00AF2AE4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ACHIEVEMENTS FOR THE WEEK:</w:t>
      </w:r>
    </w:p>
    <w:p w14:paraId="796E4C01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Integrated the overall AURA workflow into a clearer search-to-circuit-to-retrieval narrative.</w:t>
      </w:r>
    </w:p>
    <w:p w14:paraId="1766BD53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Refined the local-first editing approach with backend synchronization reserved for meaningful changes.</w:t>
      </w:r>
    </w:p>
    <w:p w14:paraId="5B79CF79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Strengthened the structured proposal review direction for compare and apply behavior.</w:t>
      </w:r>
    </w:p>
    <w:p w14:paraId="6B19493E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Organized the main synopsis and report sections based on the now-stabilized project architecture.</w:t>
      </w:r>
    </w:p>
    <w:p w14:paraId="441BCC21" w14:textId="77777777" w:rsidR="0052369A" w:rsidRPr="0052369A" w:rsidRDefault="0052369A" w:rsidP="0052369A">
      <w:pPr>
        <w:numPr>
          <w:ilvl w:val="0"/>
          <w:numId w:val="1"/>
        </w:numPr>
        <w:spacing w:after="0" w:line="360" w:lineRule="auto"/>
        <w:rPr>
          <w:rFonts w:ascii="Cambria" w:eastAsia="Cambria" w:hAnsi="Cambria" w:cs="Cambria"/>
          <w:bCs/>
          <w:sz w:val="24"/>
        </w:rPr>
      </w:pPr>
      <w:r>
        <w:rPr>
          <w:rFonts w:ascii="Cambria" w:eastAsia="Cambria" w:hAnsi="Cambria" w:cs="Cambria"/>
          <w:bCs/>
          <w:sz w:val="24"/>
        </w:rPr>
        <w:t>Collected progress notes showing balanced advancement across hardware, inventory, and workspace subsystems.</w:t>
      </w:r>
    </w:p>
    <w:p w14:paraId="7972EA86" w14:textId="77777777" w:rsidR="0052369A" w:rsidRDefault="0052369A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</w:p>
    <w:p w14:paraId="2346FA8B" w14:textId="77777777" w:rsidR="0052369A" w:rsidRDefault="0052369A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</w:p>
    <w:p w14:paraId="750669C7" w14:textId="77777777" w:rsidR="003A0549" w:rsidRDefault="00AF2AE4" w:rsidP="00C56894">
      <w:pPr>
        <w:spacing w:after="0" w:line="360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lastRenderedPageBreak/>
        <w:t>FUTURE WORK PLANS:</w:t>
      </w:r>
    </w:p>
    <w:p w14:paraId="1214FBD8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Finalize more project documentation assets and screenshots.</w:t>
      </w:r>
    </w:p>
    <w:p w14:paraId="4A0E4D62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Refine prototype language for conference-style presentation.</w:t>
      </w:r>
    </w:p>
    <w:p w14:paraId="21BB801F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Continue aligning weekly work records with the actual AURA scope.</w:t>
      </w:r>
    </w:p>
    <w:p w14:paraId="312EDEBC" w14:textId="77777777" w:rsidR="0052369A" w:rsidRPr="0052369A" w:rsidRDefault="0052369A" w:rsidP="0052369A">
      <w:pPr>
        <w:pStyle w:val="ListParagraph"/>
        <w:numPr>
          <w:ilvl w:val="0"/>
          <w:numId w:val="4"/>
        </w:numPr>
        <w:spacing w:after="0" w:line="360" w:lineRule="auto"/>
        <w:rPr>
          <w:sz w:val="24"/>
        </w:rPr>
      </w:pPr>
      <w:r>
        <w:rPr>
          <w:sz w:val="24"/>
        </w:rPr>
        <w:t>Prepare the next set of formal documents for academic review.</w:t>
      </w:r>
    </w:p>
    <w:p w14:paraId="6E2391FC" w14:textId="77777777" w:rsidR="0052369A" w:rsidRDefault="0052369A" w:rsidP="00C56894">
      <w:pPr>
        <w:spacing w:after="0" w:line="360" w:lineRule="auto"/>
        <w:ind w:left="-5" w:hanging="10"/>
      </w:pPr>
    </w:p>
    <w:p w14:paraId="65A45985" w14:textId="77777777" w:rsidR="003A0549" w:rsidRDefault="00AF2AE4">
      <w:pPr>
        <w:spacing w:after="0"/>
        <w:ind w:left="508"/>
        <w:jc w:val="center"/>
      </w:pPr>
      <w:r>
        <w:rPr>
          <w:rFonts w:ascii="Cambria" w:eastAsia="Cambria" w:hAnsi="Cambria" w:cs="Cambria"/>
          <w:b/>
          <w:sz w:val="23"/>
        </w:rPr>
        <w:t>Week’s Summary</w:t>
      </w:r>
    </w:p>
    <w:tbl>
      <w:tblPr>
        <w:tblStyle w:val="TableGrid"/>
        <w:tblW w:w="9422" w:type="dxa"/>
        <w:jc w:val="center"/>
        <w:tblInd w:w="0" w:type="dxa"/>
        <w:tblCellMar>
          <w:left w:w="117" w:type="dxa"/>
          <w:bottom w:w="6" w:type="dxa"/>
          <w:right w:w="117" w:type="dxa"/>
        </w:tblCellMar>
        <w:tblLook w:val="04A0" w:firstRow="1" w:lastRow="0" w:firstColumn="1" w:lastColumn="0" w:noHBand="0" w:noVBand="1"/>
      </w:tblPr>
      <w:tblGrid>
        <w:gridCol w:w="2662"/>
        <w:gridCol w:w="6760"/>
      </w:tblGrid>
      <w:tr w:rsidR="003A0549" w14:paraId="2896BA63" w14:textId="77777777" w:rsidTr="00AF2AE4">
        <w:trPr>
          <w:trHeight w:val="727"/>
          <w:jc w:val="center"/>
        </w:trPr>
        <w:tc>
          <w:tcPr>
            <w:tcW w:w="2662" w:type="dxa"/>
            <w:tcBorders>
              <w:top w:val="single" w:sz="2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6D0B2F96" w14:textId="77777777" w:rsidR="00C67ABF" w:rsidRDefault="00000000">
            <w:pPr>
              <w:ind w:left="26"/>
              <w:jc w:val="center"/>
            </w:pPr>
            <w:r>
              <w:rPr>
                <w:rFonts w:ascii="Cambria" w:eastAsia="Cambria" w:hAnsi="Cambria" w:cs="Cambria"/>
                <w:sz w:val="23"/>
              </w:rPr>
              <w:t>Days/Time</w:t>
            </w:r>
          </w:p>
        </w:tc>
        <w:tc>
          <w:tcPr>
            <w:tcW w:w="6760" w:type="dxa"/>
            <w:tcBorders>
              <w:top w:val="single" w:sz="2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612D7963" w14:textId="77777777" w:rsidR="00C67ABF" w:rsidRDefault="00000000">
            <w:pPr>
              <w:ind w:right="155"/>
              <w:jc w:val="center"/>
            </w:pPr>
            <w:r>
              <w:rPr>
                <w:rFonts w:ascii="Cambria" w:eastAsia="Cambria" w:hAnsi="Cambria" w:cs="Cambria"/>
                <w:sz w:val="23"/>
              </w:rPr>
              <w:t>5 Days a week Monday to Friday.</w:t>
            </w:r>
          </w:p>
        </w:tc>
      </w:tr>
      <w:tr w:rsidR="003A0549" w14:paraId="05839E06" w14:textId="77777777" w:rsidTr="00AF2AE4">
        <w:trPr>
          <w:trHeight w:val="537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39791F43" w14:textId="77777777" w:rsidR="00C67ABF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Monday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76B12920" w14:textId="77777777" w:rsidR="00C67ABF" w:rsidRDefault="00000000">
            <w:pPr>
              <w:rPr>
                <w:sz w:val="24"/>
              </w:rPr>
            </w:pPr>
            <w:r>
              <w:rPr>
                <w:sz w:val="24"/>
              </w:rPr>
              <w:t>Consolidated the complete AURA workflow from search and circuit planning to physical retrieval.</w:t>
            </w:r>
          </w:p>
        </w:tc>
      </w:tr>
      <w:tr w:rsidR="003A0549" w14:paraId="46CEACD9" w14:textId="77777777" w:rsidTr="00AF2AE4">
        <w:trPr>
          <w:trHeight w:val="53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25520726" w14:textId="77777777" w:rsidR="00C67ABF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Tuesday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56E914C5" w14:textId="77777777" w:rsidR="00C67ABF" w:rsidRDefault="00000000">
            <w:pPr>
              <w:rPr>
                <w:sz w:val="24"/>
              </w:rPr>
            </w:pPr>
            <w:r>
              <w:rPr>
                <w:sz w:val="24"/>
              </w:rPr>
              <w:t>Refined the local-first editing and backend synchronization concept for the workspace.</w:t>
            </w:r>
          </w:p>
        </w:tc>
      </w:tr>
      <w:tr w:rsidR="003A0549" w14:paraId="5627262E" w14:textId="77777777" w:rsidTr="00AF2AE4">
        <w:trPr>
          <w:trHeight w:val="537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01C9CE2A" w14:textId="77777777" w:rsidR="00C67ABF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Wednesday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35F6BFC1" w14:textId="77777777" w:rsidR="00C67ABF" w:rsidRDefault="00000000">
            <w:pPr>
              <w:rPr>
                <w:sz w:val="24"/>
              </w:rPr>
            </w:pPr>
            <w:r>
              <w:rPr>
                <w:sz w:val="24"/>
              </w:rPr>
              <w:t>Strengthened the compare-and-apply proposal review path for structured revisions.</w:t>
            </w:r>
          </w:p>
        </w:tc>
      </w:tr>
      <w:tr w:rsidR="003A0549" w14:paraId="12750D4D" w14:textId="77777777" w:rsidTr="00AF2AE4">
        <w:trPr>
          <w:trHeight w:val="53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36F0A61A" w14:textId="77777777" w:rsidR="00C67ABF" w:rsidRDefault="00000000">
            <w:pPr>
              <w:ind w:left="103"/>
              <w:jc w:val="center"/>
            </w:pPr>
            <w:r>
              <w:rPr>
                <w:rFonts w:ascii="Cambria" w:eastAsia="Cambria" w:hAnsi="Cambria" w:cs="Cambria"/>
                <w:sz w:val="23"/>
              </w:rPr>
              <w:t>Thursday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92102CB" w14:textId="77777777" w:rsidR="00C67ABF" w:rsidRDefault="00000000">
            <w:pPr>
              <w:rPr>
                <w:sz w:val="24"/>
              </w:rPr>
            </w:pPr>
            <w:r>
              <w:rPr>
                <w:sz w:val="24"/>
              </w:rPr>
              <w:t>Organized synopsis and report sections around the current architecture and prototype scope.</w:t>
            </w:r>
          </w:p>
        </w:tc>
      </w:tr>
      <w:tr w:rsidR="003A0549" w14:paraId="2652BEA3" w14:textId="77777777" w:rsidTr="00AF2AE4">
        <w:trPr>
          <w:trHeight w:val="508"/>
          <w:jc w:val="center"/>
        </w:trPr>
        <w:tc>
          <w:tcPr>
            <w:tcW w:w="2662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F8BF780" w14:textId="77777777" w:rsidR="00C67ABF" w:rsidRDefault="00000000">
            <w:pPr>
              <w:jc w:val="center"/>
            </w:pPr>
            <w:r>
              <w:rPr>
                <w:rFonts w:ascii="Cambria" w:eastAsia="Cambria" w:hAnsi="Cambria" w:cs="Cambria"/>
                <w:sz w:val="23"/>
              </w:rPr>
              <w:t>Friday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2A9A4" w14:textId="77777777" w:rsidR="00C67ABF" w:rsidRDefault="00000000">
            <w:pPr>
              <w:rPr>
                <w:sz w:val="24"/>
              </w:rPr>
            </w:pPr>
            <w:r>
              <w:rPr>
                <w:sz w:val="24"/>
              </w:rPr>
              <w:t>Collected screenshots, notes, and progress markers for formal documentation work.</w:t>
            </w:r>
          </w:p>
        </w:tc>
      </w:tr>
    </w:tbl>
    <w:p w14:paraId="4F6846AF" w14:textId="77777777" w:rsidR="00AF2AE4" w:rsidRDefault="00AF2AE4">
      <w:pPr>
        <w:tabs>
          <w:tab w:val="center" w:pos="8698"/>
        </w:tabs>
        <w:spacing w:after="242"/>
        <w:rPr>
          <w:rFonts w:ascii="Cambria" w:eastAsia="Cambria" w:hAnsi="Cambria" w:cs="Cambria"/>
          <w:sz w:val="23"/>
        </w:rPr>
      </w:pPr>
    </w:p>
    <w:p w14:paraId="6E6C8EBF" w14:textId="77777777" w:rsidR="001E6106" w:rsidRPr="001E6106" w:rsidRDefault="00AF2AE4" w:rsidP="001E6106">
      <w:pPr>
        <w:spacing w:after="121" w:line="276" w:lineRule="auto"/>
        <w:ind w:left="-5" w:hanging="10"/>
        <w:rPr>
          <w:rFonts w:ascii="Cambria" w:eastAsia="Cambria" w:hAnsi="Cambria" w:cs="Cambria"/>
          <w:b/>
          <w:sz w:val="23"/>
        </w:rPr>
      </w:pPr>
      <w:r>
        <w:rPr>
          <w:rFonts w:ascii="Cambria" w:eastAsia="Cambria" w:hAnsi="Cambria" w:cs="Cambria"/>
          <w:b/>
          <w:sz w:val="23"/>
        </w:rPr>
        <w:t>STATUS OF RESEARCH PAPER: The paper structure, contribution framing, and system-level storyline were organized in a more conference-ready form. Estimated overall project completion by the end of this week: 61%.</w:t>
      </w:r>
    </w:p>
    <w:p w14:paraId="55AD3A29" w14:textId="77777777" w:rsidR="00AF2AE4" w:rsidRDefault="00AF2AE4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14B6FCD4" w14:textId="77777777" w:rsidR="00854924" w:rsidRDefault="00854924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731FCF55" w14:textId="77777777" w:rsidR="00854924" w:rsidRDefault="00854924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13A0A5B2" w14:textId="77777777" w:rsidR="00854924" w:rsidRDefault="00854924" w:rsidP="001E6106">
      <w:pPr>
        <w:spacing w:after="121" w:line="276" w:lineRule="auto"/>
        <w:ind w:left="-5" w:hanging="10"/>
        <w:rPr>
          <w:rFonts w:ascii="Cambria" w:eastAsia="Cambria" w:hAnsi="Cambria" w:cs="Cambria"/>
          <w:sz w:val="23"/>
        </w:rPr>
      </w:pPr>
    </w:p>
    <w:p w14:paraId="719D0BA3" w14:textId="77777777" w:rsidR="003A0549" w:rsidRPr="00AF2AE4" w:rsidRDefault="00C56894">
      <w:pPr>
        <w:tabs>
          <w:tab w:val="center" w:pos="8698"/>
        </w:tabs>
        <w:spacing w:after="242"/>
        <w:rPr>
          <w:b/>
          <w:bCs/>
        </w:rPr>
      </w:pPr>
      <w:r w:rsidRPr="00C56894">
        <w:rPr>
          <w:rFonts w:ascii="Cambria" w:eastAsia="Cambria" w:hAnsi="Cambria" w:cs="Cambria"/>
          <w:b/>
          <w:bCs/>
          <w:sz w:val="23"/>
        </w:rPr>
        <w:t>Supervisor</w:t>
      </w:r>
      <w:r w:rsidR="00AF2AE4" w:rsidRPr="00AF2AE4">
        <w:rPr>
          <w:rFonts w:ascii="Cambria" w:eastAsia="Cambria" w:hAnsi="Cambria" w:cs="Cambria"/>
          <w:b/>
          <w:bCs/>
          <w:sz w:val="23"/>
        </w:rPr>
        <w:t xml:space="preserve"> signature:                                                                                                              Date:</w:t>
      </w:r>
    </w:p>
    <w:p w14:paraId="30D456C4" w14:textId="77777777" w:rsidR="003A0549" w:rsidRDefault="003A0549">
      <w:pPr>
        <w:spacing w:after="0"/>
        <w:jc w:val="right"/>
      </w:pPr>
    </w:p>
    <w:sectPr w:rsidR="003A0549">
      <w:headerReference w:type="default" r:id="rId7"/>
      <w:pgSz w:w="11900" w:h="16840"/>
      <w:pgMar w:top="1440" w:right="650" w:bottom="1440" w:left="153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CA39E" w14:textId="77777777" w:rsidR="00057DE3" w:rsidRDefault="00057DE3" w:rsidP="00986B8E">
      <w:pPr>
        <w:spacing w:after="0" w:line="240" w:lineRule="auto"/>
      </w:pPr>
      <w:r>
        <w:separator/>
      </w:r>
    </w:p>
  </w:endnote>
  <w:endnote w:type="continuationSeparator" w:id="0">
    <w:p w14:paraId="50C0EC50" w14:textId="77777777" w:rsidR="00057DE3" w:rsidRDefault="00057DE3" w:rsidP="00986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C5861" w14:textId="77777777" w:rsidR="00057DE3" w:rsidRDefault="00057DE3" w:rsidP="00986B8E">
      <w:pPr>
        <w:spacing w:after="0" w:line="240" w:lineRule="auto"/>
      </w:pPr>
      <w:r>
        <w:separator/>
      </w:r>
    </w:p>
  </w:footnote>
  <w:footnote w:type="continuationSeparator" w:id="0">
    <w:p w14:paraId="76E95F6B" w14:textId="77777777" w:rsidR="00057DE3" w:rsidRDefault="00057DE3" w:rsidP="00986B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D11EC" w14:textId="77777777" w:rsidR="00E36B7B" w:rsidRDefault="00E36B7B" w:rsidP="00E36B7B">
    <w:pPr>
      <w:spacing w:after="0"/>
      <w:ind w:left="1350" w:right="-61" w:hanging="810"/>
      <w:jc w:val="center"/>
      <w:rPr>
        <w:rFonts w:ascii="Times New Roman" w:hAnsi="Times New Roman"/>
        <w:b/>
        <w:bCs/>
        <w:sz w:val="28"/>
        <w:szCs w:val="28"/>
      </w:rPr>
    </w:pPr>
    <w:r w:rsidRPr="004918F0">
      <w:rPr>
        <w:rFonts w:ascii="Times New Roman" w:hAnsi="Times New Roman"/>
        <w:b/>
        <w:bCs/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6D70DE67" wp14:editId="1E10FE78">
          <wp:simplePos x="0" y="0"/>
          <wp:positionH relativeFrom="column">
            <wp:posOffset>-456633</wp:posOffset>
          </wp:positionH>
          <wp:positionV relativeFrom="paragraph">
            <wp:posOffset>129284</wp:posOffset>
          </wp:positionV>
          <wp:extent cx="1056958" cy="742704"/>
          <wp:effectExtent l="0" t="0" r="0" b="635"/>
          <wp:wrapTight wrapText="bothSides">
            <wp:wrapPolygon edited="0">
              <wp:start x="0" y="0"/>
              <wp:lineTo x="0" y="21064"/>
              <wp:lineTo x="21029" y="21064"/>
              <wp:lineTo x="21029" y="0"/>
              <wp:lineTo x="0" y="0"/>
            </wp:wrapPolygon>
          </wp:wrapTight>
          <wp:docPr id="1367165510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6958" cy="7427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B227E">
      <w:rPr>
        <w:rFonts w:ascii="Times New Roman" w:hAnsi="Times New Roman"/>
        <w:b/>
        <w:bCs/>
        <w:sz w:val="28"/>
        <w:szCs w:val="28"/>
      </w:rPr>
      <w:t xml:space="preserve">HMR INSTITUTE OF TECHNOLOGY &amp; MANAGEMENT </w:t>
    </w:r>
  </w:p>
  <w:p w14:paraId="41757BF4" w14:textId="77777777" w:rsidR="00E36B7B" w:rsidRDefault="00E36B7B" w:rsidP="00E36B7B">
    <w:pPr>
      <w:spacing w:after="0"/>
      <w:ind w:left="1350" w:right="920" w:hanging="810"/>
      <w:jc w:val="center"/>
      <w:rPr>
        <w:rFonts w:ascii="Times New Roman" w:hAnsi="Times New Roman"/>
        <w:sz w:val="28"/>
        <w:szCs w:val="28"/>
      </w:rPr>
    </w:pPr>
    <w:r w:rsidRPr="00EC19D4">
      <w:rPr>
        <w:rFonts w:ascii="Times New Roman" w:hAnsi="Times New Roman"/>
        <w:b/>
        <w:bCs/>
        <w:sz w:val="28"/>
        <w:szCs w:val="28"/>
      </w:rPr>
      <w:t>Hamidpur, Delhi-110036</w:t>
    </w:r>
  </w:p>
  <w:p w14:paraId="532104B9" w14:textId="77777777" w:rsidR="00E36B7B" w:rsidRPr="006B227E" w:rsidRDefault="00E36B7B" w:rsidP="00E36B7B">
    <w:pPr>
      <w:tabs>
        <w:tab w:val="left" w:pos="9639"/>
      </w:tabs>
      <w:spacing w:after="0"/>
      <w:ind w:left="993" w:right="335" w:hanging="993"/>
      <w:rPr>
        <w:rFonts w:ascii="Times New Roman" w:hAnsi="Times New Roman"/>
        <w:sz w:val="28"/>
        <w:szCs w:val="28"/>
      </w:rPr>
    </w:pPr>
    <w:r w:rsidRPr="006B227E">
      <w:rPr>
        <w:rFonts w:ascii="Times New Roman" w:hAnsi="Times New Roman"/>
        <w:b/>
        <w:bCs/>
      </w:rPr>
      <w:t>(An ISO 9001: 2008 certified, AICTE approved &amp; GGSIP University affiliated institute)</w:t>
    </w:r>
  </w:p>
  <w:p w14:paraId="34BF192E" w14:textId="77777777" w:rsidR="00E36B7B" w:rsidRPr="006B227E" w:rsidRDefault="00E36B7B" w:rsidP="00E36B7B">
    <w:pPr>
      <w:spacing w:after="0"/>
      <w:ind w:right="-79"/>
      <w:jc w:val="center"/>
      <w:rPr>
        <w:rFonts w:ascii="Times New Roman" w:hAnsi="Times New Roman"/>
        <w:sz w:val="24"/>
      </w:rPr>
    </w:pPr>
    <w:r w:rsidRPr="006B227E">
      <w:rPr>
        <w:rFonts w:ascii="Trebuchet MS" w:hAnsi="Trebuchet MS"/>
        <w:b/>
        <w:bCs/>
        <w:sz w:val="18"/>
        <w:szCs w:val="18"/>
      </w:rPr>
      <w:t>E-mail:</w:t>
    </w:r>
    <w:hyperlink r:id="rId2" w:history="1">
      <w:r w:rsidRPr="006B227E">
        <w:rPr>
          <w:rFonts w:ascii="Trebuchet MS" w:hAnsi="Trebuchet MS"/>
          <w:b/>
          <w:bCs/>
          <w:color w:val="0000FF"/>
          <w:sz w:val="18"/>
          <w:szCs w:val="18"/>
          <w:u w:val="single"/>
        </w:rPr>
        <w:t>hmritmdirector@gmail.com</w:t>
      </w:r>
      <w:r w:rsidRPr="006B227E">
        <w:rPr>
          <w:rFonts w:ascii="Trebuchet MS" w:hAnsi="Trebuchet MS"/>
          <w:b/>
          <w:bCs/>
          <w:sz w:val="18"/>
          <w:szCs w:val="18"/>
          <w:u w:val="single"/>
        </w:rPr>
        <w:t xml:space="preserve">, </w:t>
      </w:r>
    </w:hyperlink>
    <w:r w:rsidRPr="006B227E">
      <w:rPr>
        <w:rFonts w:ascii="Trebuchet MS" w:hAnsi="Trebuchet MS"/>
        <w:b/>
        <w:bCs/>
        <w:sz w:val="18"/>
        <w:szCs w:val="18"/>
      </w:rPr>
      <w:t>Phone: - 8130643674, 8130643690, 8287461931, 8287453693</w:t>
    </w:r>
  </w:p>
  <w:p w14:paraId="2235C9BD" w14:textId="77777777" w:rsidR="00E36B7B" w:rsidRDefault="00E36B7B" w:rsidP="00E36B7B">
    <w:pPr>
      <w:pStyle w:val="Header"/>
    </w:pPr>
    <w:r w:rsidRPr="006B227E">
      <w:rPr>
        <w:rFonts w:ascii="Times New Roman" w:hAnsi="Times New Roman"/>
        <w:noProof/>
        <w:sz w:val="24"/>
        <w:bdr w:val="none" w:sz="0" w:space="0" w:color="auto" w:frame="1"/>
      </w:rPr>
      <w:drawing>
        <wp:inline distT="0" distB="0" distL="0" distR="0" wp14:anchorId="0CFF0E8C" wp14:editId="2FDDD93E">
          <wp:extent cx="6423660" cy="18432"/>
          <wp:effectExtent l="0" t="0" r="0" b="0"/>
          <wp:docPr id="158018814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23660" cy="184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B227E">
      <w:rPr>
        <w:rFonts w:ascii="Times New Roman" w:hAnsi="Times New Roman"/>
        <w:sz w:val="24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D576F"/>
    <w:multiLevelType w:val="hybridMultilevel"/>
    <w:tmpl w:val="D804BB52"/>
    <w:lvl w:ilvl="0" w:tplc="D640E50E">
      <w:numFmt w:val="bullet"/>
      <w:lvlText w:val=""/>
      <w:lvlJc w:val="left"/>
      <w:pPr>
        <w:ind w:left="345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" w15:restartNumberingAfterBreak="0">
    <w:nsid w:val="25321989"/>
    <w:multiLevelType w:val="multilevel"/>
    <w:tmpl w:val="ACE0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E0C27"/>
    <w:multiLevelType w:val="hybridMultilevel"/>
    <w:tmpl w:val="A9DCF95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5D000A4D"/>
    <w:multiLevelType w:val="hybridMultilevel"/>
    <w:tmpl w:val="955C809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567691738">
    <w:abstractNumId w:val="1"/>
  </w:num>
  <w:num w:numId="2" w16cid:durableId="1595548558">
    <w:abstractNumId w:val="2"/>
  </w:num>
  <w:num w:numId="3" w16cid:durableId="1136295643">
    <w:abstractNumId w:val="0"/>
  </w:num>
  <w:num w:numId="4" w16cid:durableId="17116855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549"/>
    <w:rsid w:val="00057DE3"/>
    <w:rsid w:val="001B5126"/>
    <w:rsid w:val="001E6106"/>
    <w:rsid w:val="003334E5"/>
    <w:rsid w:val="003A0549"/>
    <w:rsid w:val="004322F1"/>
    <w:rsid w:val="0052369A"/>
    <w:rsid w:val="005E4EB2"/>
    <w:rsid w:val="00854924"/>
    <w:rsid w:val="00986B8E"/>
    <w:rsid w:val="00A36994"/>
    <w:rsid w:val="00AF2AE4"/>
    <w:rsid w:val="00B63D89"/>
    <w:rsid w:val="00C56894"/>
    <w:rsid w:val="00C67ABF"/>
    <w:rsid w:val="00DE792A"/>
    <w:rsid w:val="00E31A9B"/>
    <w:rsid w:val="00E36B7B"/>
    <w:rsid w:val="00F646CE"/>
    <w:rsid w:val="00FE23D9"/>
    <w:rsid w:val="00FF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358A79"/>
  <w15:docId w15:val="{A3047A36-E3E9-45B2-92FD-81D27F53B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86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B8E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86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B8E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4322F1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5236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mailto:hmritmdirector@gmail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c</dc:creator>
  <cp:keywords/>
  <cp:lastModifiedBy>Santosh Kumar</cp:lastModifiedBy>
  <cp:revision>1</cp:revision>
  <dcterms:created xsi:type="dcterms:W3CDTF">2025-09-17T14:50:00Z</dcterms:created>
  <dcterms:modified xsi:type="dcterms:W3CDTF">2026-03-12T18:36:00Z</dcterms:modified>
</cp:coreProperties>
</file>