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color w:val="222222"/>
          <w:highlight w:val="white"/>
        </w:rPr>
      </w:pPr>
      <w:r w:rsidDel="00000000" w:rsidR="00000000" w:rsidRPr="00000000">
        <w:rPr>
          <w:color w:val="222222"/>
          <w:sz w:val="36"/>
          <w:szCs w:val="36"/>
          <w:highlight w:val="white"/>
          <w:rtl w:val="0"/>
        </w:rPr>
        <w:t xml:space="preserve">WIAD16 Zurich - Sample Speaker Correspondence</w:t>
      </w: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b w:val="1"/>
          <w:color w:val="222222"/>
          <w:highlight w:val="white"/>
          <w:rtl w:val="0"/>
        </w:rPr>
        <w:t xml:space="preserve">SENT OUT IN EARLY JANUARY</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ind w:left="720" w:firstLine="0"/>
        <w:contextualSpacing w:val="0"/>
        <w:rPr>
          <w:color w:val="222222"/>
          <w:highlight w:val="white"/>
        </w:rPr>
      </w:pPr>
      <w:r w:rsidDel="00000000" w:rsidR="00000000" w:rsidRPr="00000000">
        <w:rPr>
          <w:color w:val="222222"/>
          <w:highlight w:val="white"/>
          <w:rtl w:val="0"/>
        </w:rPr>
        <w:t xml:space="preserve">Dear speakers</w:t>
      </w:r>
    </w:p>
    <w:p w:rsidR="00000000" w:rsidDel="00000000" w:rsidP="00000000" w:rsidRDefault="00000000" w:rsidRPr="00000000">
      <w:pPr>
        <w:pBd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720" w:firstLine="0"/>
        <w:contextualSpacing w:val="0"/>
        <w:rPr>
          <w:color w:val="222222"/>
          <w:highlight w:val="white"/>
        </w:rPr>
      </w:pPr>
      <w:r w:rsidDel="00000000" w:rsidR="00000000" w:rsidRPr="00000000">
        <w:rPr>
          <w:color w:val="222222"/>
          <w:highlight w:val="white"/>
          <w:rtl w:val="0"/>
        </w:rPr>
        <w:t xml:space="preserve">We hope you had a good start into the new year! We've published our line-up of the celebration and are very much looking forward to having you all with us in February. This is how we would like to proceed:</w:t>
      </w:r>
    </w:p>
    <w:p w:rsidR="00000000" w:rsidDel="00000000" w:rsidP="00000000" w:rsidRDefault="00000000" w:rsidRPr="00000000">
      <w:pPr>
        <w:pBd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720" w:firstLine="0"/>
        <w:contextualSpacing w:val="0"/>
        <w:rPr>
          <w:b w:val="1"/>
          <w:color w:val="222222"/>
          <w:highlight w:val="white"/>
        </w:rPr>
      </w:pPr>
      <w:r w:rsidDel="00000000" w:rsidR="00000000" w:rsidRPr="00000000">
        <w:rPr>
          <w:b w:val="1"/>
          <w:color w:val="222222"/>
          <w:highlight w:val="white"/>
          <w:rtl w:val="0"/>
        </w:rPr>
        <w:t xml:space="preserve">Talks</w:t>
      </w:r>
    </w:p>
    <w:p w:rsidR="00000000" w:rsidDel="00000000" w:rsidP="00000000" w:rsidRDefault="00000000" w:rsidRPr="00000000">
      <w:pPr>
        <w:numPr>
          <w:ilvl w:val="0"/>
          <w:numId w:val="2"/>
        </w:numPr>
        <w:pBdr/>
        <w:ind w:left="1660" w:hanging="360"/>
        <w:contextualSpacing w:val="1"/>
        <w:rPr/>
      </w:pPr>
      <w:r w:rsidDel="00000000" w:rsidR="00000000" w:rsidRPr="00000000">
        <w:rPr>
          <w:color w:val="222222"/>
          <w:highlight w:val="white"/>
          <w:rtl w:val="0"/>
        </w:rPr>
        <w:t xml:space="preserve">Please send us your </w:t>
      </w:r>
      <w:r w:rsidDel="00000000" w:rsidR="00000000" w:rsidRPr="00000000">
        <w:rPr>
          <w:b w:val="1"/>
          <w:color w:val="222222"/>
          <w:highlight w:val="white"/>
          <w:rtl w:val="0"/>
        </w:rPr>
        <w:t xml:space="preserve">slides until January 31</w:t>
      </w:r>
      <w:r w:rsidDel="00000000" w:rsidR="00000000" w:rsidRPr="00000000">
        <w:rPr>
          <w:color w:val="222222"/>
          <w:highlight w:val="white"/>
          <w:rtl w:val="0"/>
        </w:rPr>
        <w:t xml:space="preserve"> and use the World IA Day title slide (attached). If you prefer to talk without slides, please let us know.</w:t>
      </w:r>
    </w:p>
    <w:p w:rsidR="00000000" w:rsidDel="00000000" w:rsidP="00000000" w:rsidRDefault="00000000" w:rsidRPr="00000000">
      <w:pPr>
        <w:numPr>
          <w:ilvl w:val="0"/>
          <w:numId w:val="2"/>
        </w:numPr>
        <w:pBdr/>
        <w:ind w:left="1660" w:hanging="360"/>
        <w:contextualSpacing w:val="1"/>
        <w:rPr/>
      </w:pPr>
      <w:r w:rsidDel="00000000" w:rsidR="00000000" w:rsidRPr="00000000">
        <w:rPr>
          <w:color w:val="222222"/>
          <w:highlight w:val="white"/>
          <w:rtl w:val="0"/>
        </w:rPr>
        <w:t xml:space="preserve">The auditorium holds 150 people (last year's was 100). Please take this into account and select an adequate </w:t>
      </w:r>
      <w:r w:rsidDel="00000000" w:rsidR="00000000" w:rsidRPr="00000000">
        <w:rPr>
          <w:b w:val="1"/>
          <w:color w:val="222222"/>
          <w:highlight w:val="white"/>
          <w:rtl w:val="0"/>
        </w:rPr>
        <w:t xml:space="preserve">font size</w:t>
      </w:r>
      <w:r w:rsidDel="00000000" w:rsidR="00000000" w:rsidRPr="00000000">
        <w:rPr>
          <w:color w:val="222222"/>
          <w:highlight w:val="white"/>
          <w:rtl w:val="0"/>
        </w:rPr>
        <w:t xml:space="preserve"> for your slides.</w:t>
      </w:r>
    </w:p>
    <w:p w:rsidR="00000000" w:rsidDel="00000000" w:rsidP="00000000" w:rsidRDefault="00000000" w:rsidRPr="00000000">
      <w:pPr>
        <w:numPr>
          <w:ilvl w:val="0"/>
          <w:numId w:val="2"/>
        </w:numPr>
        <w:pBdr/>
        <w:ind w:left="1660" w:hanging="360"/>
        <w:contextualSpacing w:val="1"/>
        <w:rPr/>
      </w:pPr>
      <w:r w:rsidDel="00000000" w:rsidR="00000000" w:rsidRPr="00000000">
        <w:rPr>
          <w:color w:val="222222"/>
          <w:highlight w:val="white"/>
          <w:rtl w:val="0"/>
        </w:rPr>
        <w:t xml:space="preserve">We will ask you to</w:t>
      </w:r>
      <w:r w:rsidDel="00000000" w:rsidR="00000000" w:rsidRPr="00000000">
        <w:rPr>
          <w:b w:val="1"/>
          <w:color w:val="222222"/>
          <w:highlight w:val="white"/>
          <w:rtl w:val="0"/>
        </w:rPr>
        <w:t xml:space="preserve"> present from our computer</w:t>
      </w:r>
      <w:r w:rsidDel="00000000" w:rsidR="00000000" w:rsidRPr="00000000">
        <w:rPr>
          <w:color w:val="222222"/>
          <w:highlight w:val="white"/>
          <w:rtl w:val="0"/>
        </w:rPr>
        <w:t xml:space="preserve"> so we won't lose time between the talks. </w:t>
      </w:r>
    </w:p>
    <w:p w:rsidR="00000000" w:rsidDel="00000000" w:rsidP="00000000" w:rsidRDefault="00000000" w:rsidRPr="00000000">
      <w:pPr>
        <w:numPr>
          <w:ilvl w:val="0"/>
          <w:numId w:val="2"/>
        </w:numPr>
        <w:pBdr/>
        <w:ind w:left="1660" w:hanging="360"/>
        <w:contextualSpacing w:val="1"/>
        <w:rPr/>
      </w:pPr>
      <w:r w:rsidDel="00000000" w:rsidR="00000000" w:rsidRPr="00000000">
        <w:rPr>
          <w:rtl w:val="0"/>
        </w:rPr>
      </w:r>
    </w:p>
    <w:p w:rsidR="00000000" w:rsidDel="00000000" w:rsidP="00000000" w:rsidRDefault="00000000" w:rsidRPr="00000000">
      <w:pPr>
        <w:numPr>
          <w:ilvl w:val="0"/>
          <w:numId w:val="2"/>
        </w:numPr>
        <w:pBdr/>
        <w:ind w:left="1660" w:hanging="360"/>
        <w:contextualSpacing w:val="1"/>
        <w:rPr/>
      </w:pPr>
      <w:r w:rsidDel="00000000" w:rsidR="00000000" w:rsidRPr="00000000">
        <w:rPr>
          <w:color w:val="222222"/>
          <w:highlight w:val="white"/>
          <w:rtl w:val="0"/>
        </w:rPr>
        <w:t xml:space="preserve">We are allocating </w:t>
      </w:r>
      <w:r w:rsidDel="00000000" w:rsidR="00000000" w:rsidRPr="00000000">
        <w:rPr>
          <w:b w:val="1"/>
          <w:color w:val="222222"/>
          <w:highlight w:val="white"/>
          <w:rtl w:val="0"/>
        </w:rPr>
        <w:t xml:space="preserve">5 minutes</w:t>
      </w:r>
      <w:r w:rsidDel="00000000" w:rsidR="00000000" w:rsidRPr="00000000">
        <w:rPr>
          <w:color w:val="222222"/>
          <w:highlight w:val="white"/>
          <w:rtl w:val="0"/>
        </w:rPr>
        <w:t xml:space="preserve"> for your talk and will cut you off after the time has run out. in this brief time, it will probably work best to either develop 1 idea or to discuss a limited amount of questions or hypotheses. We also recommend you rehearse your talk to optimize your timing. </w:t>
      </w:r>
    </w:p>
    <w:p w:rsidR="00000000" w:rsidDel="00000000" w:rsidP="00000000" w:rsidRDefault="00000000" w:rsidRPr="00000000">
      <w:pPr>
        <w:numPr>
          <w:ilvl w:val="0"/>
          <w:numId w:val="2"/>
        </w:numPr>
        <w:pBdr/>
        <w:ind w:left="1660" w:hanging="360"/>
        <w:contextualSpacing w:val="1"/>
        <w:rPr/>
      </w:pPr>
      <w:r w:rsidDel="00000000" w:rsidR="00000000" w:rsidRPr="00000000">
        <w:rPr>
          <w:rtl w:val="0"/>
        </w:rPr>
      </w:r>
    </w:p>
    <w:p w:rsidR="00000000" w:rsidDel="00000000" w:rsidP="00000000" w:rsidRDefault="00000000" w:rsidRPr="00000000">
      <w:pPr>
        <w:numPr>
          <w:ilvl w:val="0"/>
          <w:numId w:val="2"/>
        </w:numPr>
        <w:pBdr/>
        <w:ind w:left="1660" w:hanging="360"/>
        <w:contextualSpacing w:val="1"/>
        <w:rPr/>
      </w:pPr>
      <w:r w:rsidDel="00000000" w:rsidR="00000000" w:rsidRPr="00000000">
        <w:rPr>
          <w:color w:val="222222"/>
          <w:highlight w:val="white"/>
          <w:rtl w:val="0"/>
        </w:rPr>
        <w:t xml:space="preserve">There will be </w:t>
      </w:r>
      <w:r w:rsidDel="00000000" w:rsidR="00000000" w:rsidRPr="00000000">
        <w:rPr>
          <w:b w:val="1"/>
          <w:color w:val="222222"/>
          <w:highlight w:val="white"/>
          <w:rtl w:val="0"/>
        </w:rPr>
        <w:t xml:space="preserve">Q&amp;A time</w:t>
      </w:r>
      <w:r w:rsidDel="00000000" w:rsidR="00000000" w:rsidRPr="00000000">
        <w:rPr>
          <w:color w:val="222222"/>
          <w:highlight w:val="white"/>
          <w:rtl w:val="0"/>
        </w:rPr>
        <w:t xml:space="preserve"> after the 4 talks.</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ind w:left="720" w:firstLine="0"/>
        <w:contextualSpacing w:val="0"/>
        <w:rPr>
          <w:b w:val="1"/>
          <w:color w:val="222222"/>
          <w:highlight w:val="white"/>
        </w:rPr>
      </w:pPr>
      <w:r w:rsidDel="00000000" w:rsidR="00000000" w:rsidRPr="00000000">
        <w:rPr>
          <w:b w:val="1"/>
          <w:color w:val="222222"/>
          <w:highlight w:val="white"/>
          <w:rtl w:val="0"/>
        </w:rPr>
        <w:t xml:space="preserve">Organization</w:t>
      </w:r>
    </w:p>
    <w:p w:rsidR="00000000" w:rsidDel="00000000" w:rsidP="00000000" w:rsidRDefault="00000000" w:rsidRPr="00000000">
      <w:pPr>
        <w:numPr>
          <w:ilvl w:val="0"/>
          <w:numId w:val="3"/>
        </w:numPr>
        <w:pBdr/>
        <w:ind w:left="1660" w:hanging="360"/>
        <w:contextualSpacing w:val="1"/>
        <w:rPr/>
      </w:pPr>
      <w:r w:rsidDel="00000000" w:rsidR="00000000" w:rsidRPr="00000000">
        <w:rPr>
          <w:color w:val="222222"/>
          <w:highlight w:val="white"/>
          <w:rtl w:val="0"/>
        </w:rPr>
        <w:t xml:space="preserve">Please send us a short </w:t>
      </w:r>
      <w:r w:rsidDel="00000000" w:rsidR="00000000" w:rsidRPr="00000000">
        <w:rPr>
          <w:b w:val="1"/>
          <w:color w:val="222222"/>
          <w:highlight w:val="white"/>
          <w:rtl w:val="0"/>
        </w:rPr>
        <w:t xml:space="preserve">CV</w:t>
      </w:r>
      <w:r w:rsidDel="00000000" w:rsidR="00000000" w:rsidRPr="00000000">
        <w:rPr>
          <w:color w:val="222222"/>
          <w:highlight w:val="white"/>
          <w:rtl w:val="0"/>
        </w:rPr>
        <w:t xml:space="preserve"> (max 350 characters) and a high resolution </w:t>
      </w:r>
      <w:r w:rsidDel="00000000" w:rsidR="00000000" w:rsidRPr="00000000">
        <w:rPr>
          <w:b w:val="1"/>
          <w:color w:val="222222"/>
          <w:highlight w:val="white"/>
          <w:rtl w:val="0"/>
        </w:rPr>
        <w:t xml:space="preserve">photo</w:t>
      </w:r>
      <w:r w:rsidDel="00000000" w:rsidR="00000000" w:rsidRPr="00000000">
        <w:rPr>
          <w:color w:val="222222"/>
          <w:highlight w:val="white"/>
          <w:rtl w:val="0"/>
        </w:rPr>
        <w:t xml:space="preserve"> asap.</w:t>
      </w:r>
    </w:p>
    <w:p w:rsidR="00000000" w:rsidDel="00000000" w:rsidP="00000000" w:rsidRDefault="00000000" w:rsidRPr="00000000">
      <w:pPr>
        <w:numPr>
          <w:ilvl w:val="0"/>
          <w:numId w:val="3"/>
        </w:numPr>
        <w:pBdr/>
        <w:ind w:left="1660" w:hanging="360"/>
        <w:contextualSpacing w:val="1"/>
        <w:rPr/>
      </w:pPr>
      <w:r w:rsidDel="00000000" w:rsidR="00000000" w:rsidRPr="00000000">
        <w:rPr>
          <w:rtl w:val="0"/>
        </w:rPr>
      </w:r>
    </w:p>
    <w:p w:rsidR="00000000" w:rsidDel="00000000" w:rsidP="00000000" w:rsidRDefault="00000000" w:rsidRPr="00000000">
      <w:pPr>
        <w:numPr>
          <w:ilvl w:val="0"/>
          <w:numId w:val="3"/>
        </w:numPr>
        <w:pBdr/>
        <w:ind w:left="1660" w:hanging="360"/>
        <w:contextualSpacing w:val="1"/>
        <w:rPr/>
      </w:pPr>
      <w:r w:rsidDel="00000000" w:rsidR="00000000" w:rsidRPr="00000000">
        <w:rPr>
          <w:color w:val="222222"/>
          <w:highlight w:val="white"/>
          <w:rtl w:val="0"/>
        </w:rPr>
        <w:t xml:space="preserve">You</w:t>
      </w:r>
      <w:r w:rsidDel="00000000" w:rsidR="00000000" w:rsidRPr="00000000">
        <w:rPr>
          <w:b w:val="1"/>
          <w:color w:val="222222"/>
          <w:highlight w:val="white"/>
          <w:rtl w:val="0"/>
        </w:rPr>
        <w:t xml:space="preserve"> don't need to register for the conference</w:t>
      </w:r>
      <w:r w:rsidDel="00000000" w:rsidR="00000000" w:rsidRPr="00000000">
        <w:rPr>
          <w:color w:val="222222"/>
          <w:highlight w:val="white"/>
          <w:rtl w:val="0"/>
        </w:rPr>
        <w:t xml:space="preserve">, we will do that for you (if you haven't done so already). </w:t>
      </w:r>
    </w:p>
    <w:p w:rsidR="00000000" w:rsidDel="00000000" w:rsidP="00000000" w:rsidRDefault="00000000" w:rsidRPr="00000000">
      <w:pPr>
        <w:numPr>
          <w:ilvl w:val="0"/>
          <w:numId w:val="3"/>
        </w:numPr>
        <w:pBdr/>
        <w:ind w:left="1660" w:hanging="360"/>
        <w:contextualSpacing w:val="1"/>
        <w:rPr/>
      </w:pPr>
      <w:r w:rsidDel="00000000" w:rsidR="00000000" w:rsidRPr="00000000">
        <w:rPr>
          <w:rtl w:val="0"/>
        </w:rPr>
      </w:r>
    </w:p>
    <w:p w:rsidR="00000000" w:rsidDel="00000000" w:rsidP="00000000" w:rsidRDefault="00000000" w:rsidRPr="00000000">
      <w:pPr>
        <w:numPr>
          <w:ilvl w:val="0"/>
          <w:numId w:val="3"/>
        </w:numPr>
        <w:pBdr/>
        <w:ind w:left="1660" w:hanging="360"/>
        <w:contextualSpacing w:val="1"/>
        <w:rPr/>
      </w:pPr>
      <w:r w:rsidDel="00000000" w:rsidR="00000000" w:rsidRPr="00000000">
        <w:rPr>
          <w:color w:val="222222"/>
          <w:highlight w:val="white"/>
          <w:rtl w:val="0"/>
        </w:rPr>
        <w:t xml:space="preserve">However, if you would like to attend </w:t>
      </w:r>
      <w:r w:rsidDel="00000000" w:rsidR="00000000" w:rsidRPr="00000000">
        <w:rPr>
          <w:b w:val="1"/>
          <w:color w:val="222222"/>
          <w:highlight w:val="white"/>
          <w:rtl w:val="0"/>
        </w:rPr>
        <w:t xml:space="preserve">Abby Covert's workshop</w:t>
      </w:r>
      <w:r w:rsidDel="00000000" w:rsidR="00000000" w:rsidRPr="00000000">
        <w:rPr>
          <w:color w:val="222222"/>
          <w:highlight w:val="white"/>
          <w:rtl w:val="0"/>
        </w:rPr>
        <w:t xml:space="preserve"> on Friday and the Fondue dinner after it, you do need to register (and pay) for it. The early bird rate is valid until </w:t>
      </w:r>
      <w:r w:rsidDel="00000000" w:rsidR="00000000" w:rsidRPr="00000000">
        <w:rPr>
          <w:b w:val="1"/>
          <w:color w:val="222222"/>
          <w:highlight w:val="white"/>
          <w:rtl w:val="0"/>
        </w:rPr>
        <w:t xml:space="preserve">January 18</w:t>
      </w:r>
      <w:r w:rsidDel="00000000" w:rsidR="00000000" w:rsidRPr="00000000">
        <w:rPr>
          <w:color w:val="222222"/>
          <w:highlight w:val="white"/>
          <w:rtl w:val="0"/>
        </w:rPr>
        <w:t xml:space="preserve">. It would be wonderful if you joined us!</w:t>
      </w:r>
    </w:p>
    <w:p w:rsidR="00000000" w:rsidDel="00000000" w:rsidP="00000000" w:rsidRDefault="00000000" w:rsidRPr="00000000">
      <w:pPr>
        <w:numPr>
          <w:ilvl w:val="0"/>
          <w:numId w:val="3"/>
        </w:numPr>
        <w:pBdr/>
        <w:ind w:left="1660" w:hanging="360"/>
        <w:contextualSpacing w:val="1"/>
        <w:rPr/>
      </w:pPr>
      <w:r w:rsidDel="00000000" w:rsidR="00000000" w:rsidRPr="00000000">
        <w:rPr>
          <w:rtl w:val="0"/>
        </w:rPr>
      </w:r>
    </w:p>
    <w:p w:rsidR="00000000" w:rsidDel="00000000" w:rsidP="00000000" w:rsidRDefault="00000000" w:rsidRPr="00000000">
      <w:pPr>
        <w:numPr>
          <w:ilvl w:val="0"/>
          <w:numId w:val="3"/>
        </w:numPr>
        <w:pBdr/>
        <w:ind w:left="1660" w:hanging="360"/>
        <w:contextualSpacing w:val="1"/>
        <w:rPr/>
      </w:pPr>
      <w:r w:rsidDel="00000000" w:rsidR="00000000" w:rsidRPr="00000000">
        <w:rPr>
          <w:color w:val="222222"/>
          <w:highlight w:val="white"/>
          <w:rtl w:val="0"/>
        </w:rPr>
        <w:t xml:space="preserve">Also until January 18, we have a special offer for </w:t>
      </w:r>
      <w:r w:rsidDel="00000000" w:rsidR="00000000" w:rsidRPr="00000000">
        <w:rPr>
          <w:b w:val="1"/>
          <w:color w:val="222222"/>
          <w:highlight w:val="white"/>
          <w:rtl w:val="0"/>
        </w:rPr>
        <w:t xml:space="preserve">hotel rooms</w:t>
      </w:r>
      <w:r w:rsidDel="00000000" w:rsidR="00000000" w:rsidRPr="00000000">
        <w:rPr>
          <w:color w:val="222222"/>
          <w:highlight w:val="white"/>
          <w:rtl w:val="0"/>
        </w:rPr>
        <w:t xml:space="preserve"> close to the venue. See our website for details.</w:t>
      </w:r>
    </w:p>
    <w:p w:rsidR="00000000" w:rsidDel="00000000" w:rsidP="00000000" w:rsidRDefault="00000000" w:rsidRPr="00000000">
      <w:pPr>
        <w:pBd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720" w:firstLine="0"/>
        <w:contextualSpacing w:val="0"/>
        <w:rPr>
          <w:color w:val="222222"/>
          <w:highlight w:val="white"/>
        </w:rPr>
      </w:pPr>
      <w:r w:rsidDel="00000000" w:rsidR="00000000" w:rsidRPr="00000000">
        <w:rPr>
          <w:color w:val="222222"/>
          <w:highlight w:val="white"/>
          <w:rtl w:val="0"/>
        </w:rPr>
        <w:t xml:space="preserve">If you have any other questions or issues, please let us know. </w:t>
      </w:r>
    </w:p>
    <w:p w:rsidR="00000000" w:rsidDel="00000000" w:rsidP="00000000" w:rsidRDefault="00000000" w:rsidRPr="00000000">
      <w:pPr>
        <w:pBdr/>
        <w:ind w:left="720" w:firstLine="0"/>
        <w:contextualSpacing w:val="0"/>
        <w:rPr>
          <w:color w:val="222222"/>
          <w:highlight w:val="white"/>
        </w:rPr>
      </w:pPr>
      <w:r w:rsidDel="00000000" w:rsidR="00000000" w:rsidRPr="00000000">
        <w:rPr>
          <w:color w:val="222222"/>
          <w:highlight w:val="white"/>
          <w:rtl w:val="0"/>
        </w:rPr>
        <w:t xml:space="preserve">Best regards</w:t>
      </w:r>
    </w:p>
    <w:p w:rsidR="00000000" w:rsidDel="00000000" w:rsidP="00000000" w:rsidRDefault="00000000" w:rsidRPr="00000000">
      <w:pPr>
        <w:pBdr/>
        <w:ind w:left="720" w:firstLine="0"/>
        <w:contextualSpacing w:val="0"/>
        <w:rPr>
          <w:color w:val="222222"/>
          <w:highlight w:val="white"/>
        </w:rPr>
      </w:pPr>
      <w:r w:rsidDel="00000000" w:rsidR="00000000" w:rsidRPr="00000000">
        <w:rPr>
          <w:color w:val="222222"/>
          <w:highlight w:val="white"/>
          <w:rtl w:val="0"/>
        </w:rPr>
        <w:t xml:space="preserve">Andrea</w:t>
      </w:r>
    </w:p>
    <w:p w:rsidR="00000000" w:rsidDel="00000000" w:rsidP="00000000" w:rsidRDefault="00000000" w:rsidRPr="00000000">
      <w:pPr>
        <w:pBdr/>
        <w:ind w:left="720" w:firstLine="0"/>
        <w:contextualSpacing w:val="0"/>
        <w:rPr>
          <w:b w:val="1"/>
          <w:color w:val="222222"/>
          <w:highlight w:val="white"/>
        </w:rPr>
      </w:pPr>
      <w:r w:rsidDel="00000000" w:rsidR="00000000" w:rsidRPr="00000000">
        <w:rPr>
          <w:b w:val="1"/>
          <w:color w:val="222222"/>
          <w:highlight w:val="white"/>
          <w:rtl w:val="0"/>
        </w:rPr>
        <w:t xml:space="preserve">GENTLE REMINDER: SENT OUT IN LATE JAN</w:t>
      </w:r>
    </w:p>
    <w:p w:rsidR="00000000" w:rsidDel="00000000" w:rsidP="00000000" w:rsidRDefault="00000000" w:rsidRPr="00000000">
      <w:pPr>
        <w:pBdr/>
        <w:ind w:left="720" w:firstLine="0"/>
        <w:contextualSpacing w:val="0"/>
        <w:rPr>
          <w:b w:val="1"/>
          <w:color w:val="222222"/>
          <w:highlight w:val="white"/>
        </w:rPr>
      </w:pPr>
      <w:r w:rsidDel="00000000" w:rsidR="00000000" w:rsidRPr="00000000">
        <w:rPr>
          <w:rtl w:val="0"/>
        </w:rPr>
      </w:r>
    </w:p>
    <w:p w:rsidR="00000000" w:rsidDel="00000000" w:rsidP="00000000" w:rsidRDefault="00000000" w:rsidRPr="00000000">
      <w:pPr>
        <w:pBdr/>
        <w:ind w:left="1440" w:firstLine="0"/>
        <w:contextualSpacing w:val="0"/>
        <w:rPr>
          <w:color w:val="222222"/>
          <w:highlight w:val="white"/>
        </w:rPr>
      </w:pPr>
      <w:r w:rsidDel="00000000" w:rsidR="00000000" w:rsidRPr="00000000">
        <w:rPr>
          <w:color w:val="222222"/>
          <w:highlight w:val="white"/>
          <w:rtl w:val="0"/>
        </w:rPr>
        <w:t xml:space="preserve">Dear speakers</w:t>
      </w:r>
    </w:p>
    <w:p w:rsidR="00000000" w:rsidDel="00000000" w:rsidP="00000000" w:rsidRDefault="00000000" w:rsidRPr="00000000">
      <w:pPr>
        <w:pBdr/>
        <w:ind w:left="144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1440" w:firstLine="0"/>
        <w:contextualSpacing w:val="0"/>
        <w:rPr>
          <w:color w:val="222222"/>
          <w:highlight w:val="white"/>
        </w:rPr>
      </w:pPr>
      <w:r w:rsidDel="00000000" w:rsidR="00000000" w:rsidRPr="00000000">
        <w:rPr>
          <w:color w:val="222222"/>
          <w:highlight w:val="white"/>
          <w:rtl w:val="0"/>
        </w:rPr>
        <w:t xml:space="preserve">Please remember to submit your slides, CV and portrait photo by Sunday if you haven't done so yet (see the examples of photos and CVs the other speakers on our website </w:t>
      </w:r>
      <w:hyperlink r:id="rId5">
        <w:r w:rsidDel="00000000" w:rsidR="00000000" w:rsidRPr="00000000">
          <w:rPr>
            <w:color w:val="1155cc"/>
            <w:highlight w:val="white"/>
            <w:u w:val="single"/>
            <w:rtl w:val="0"/>
          </w:rPr>
          <w:t xml:space="preserve">http://2016.wiadswitzerland.org</w:t>
        </w:r>
      </w:hyperlink>
      <w:r w:rsidDel="00000000" w:rsidR="00000000" w:rsidRPr="00000000">
        <w:rPr>
          <w:color w:val="222222"/>
          <w:highlight w:val="white"/>
          <w:rtl w:val="0"/>
        </w:rPr>
        <w:t xml:space="preserve"> &gt; speakers). </w:t>
      </w:r>
    </w:p>
    <w:p w:rsidR="00000000" w:rsidDel="00000000" w:rsidP="00000000" w:rsidRDefault="00000000" w:rsidRPr="00000000">
      <w:pPr>
        <w:pBdr/>
        <w:ind w:left="144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1440" w:firstLine="0"/>
        <w:contextualSpacing w:val="0"/>
        <w:rPr>
          <w:color w:val="222222"/>
          <w:highlight w:val="white"/>
        </w:rPr>
      </w:pPr>
      <w:r w:rsidDel="00000000" w:rsidR="00000000" w:rsidRPr="00000000">
        <w:rPr>
          <w:color w:val="222222"/>
          <w:highlight w:val="white"/>
          <w:rtl w:val="0"/>
        </w:rPr>
        <w:t xml:space="preserve">I am including the other information I sent out earlier below. If you have any questions, do not hesitate to contact me.</w:t>
      </w:r>
    </w:p>
    <w:p w:rsidR="00000000" w:rsidDel="00000000" w:rsidP="00000000" w:rsidRDefault="00000000" w:rsidRPr="00000000">
      <w:pPr>
        <w:pBdr/>
        <w:ind w:left="144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1440" w:firstLine="0"/>
        <w:contextualSpacing w:val="0"/>
        <w:rPr>
          <w:color w:val="1155cc"/>
          <w:highlight w:val="white"/>
          <w:u w:val="single"/>
        </w:rPr>
      </w:pPr>
      <w:r w:rsidDel="00000000" w:rsidR="00000000" w:rsidRPr="00000000">
        <w:rPr>
          <w:color w:val="222222"/>
          <w:highlight w:val="white"/>
          <w:rtl w:val="0"/>
        </w:rPr>
        <w:t xml:space="preserve">As speakers, you can still book Abby Covert's workshop at the reduced rate of 175.- if you haven't already signed up. Use this link to join: </w:t>
      </w:r>
      <w:hyperlink r:id="rId6">
        <w:r w:rsidDel="00000000" w:rsidR="00000000" w:rsidRPr="00000000">
          <w:rPr>
            <w:color w:val="1155cc"/>
            <w:highlight w:val="white"/>
            <w:u w:val="single"/>
            <w:rtl w:val="0"/>
          </w:rPr>
          <w:t xml:space="preserve">https://ti.to/wiadswitzerland/world-ia-day-zurich/discount/Friend0fWIAD16 </w:t>
        </w:r>
      </w:hyperlink>
    </w:p>
    <w:p w:rsidR="00000000" w:rsidDel="00000000" w:rsidP="00000000" w:rsidRDefault="00000000" w:rsidRPr="00000000">
      <w:pPr>
        <w:pBdr/>
        <w:ind w:left="1440" w:firstLine="0"/>
        <w:contextualSpacing w:val="0"/>
        <w:rPr>
          <w:color w:val="1155cc"/>
          <w:highlight w:val="white"/>
          <w:u w:val="single"/>
        </w:rPr>
      </w:pPr>
      <w:hyperlink r:id="rId7">
        <w:r w:rsidDel="00000000" w:rsidR="00000000" w:rsidRPr="00000000">
          <w:rPr>
            <w:rtl w:val="0"/>
          </w:rPr>
        </w:r>
      </w:hyperlink>
    </w:p>
    <w:p w:rsidR="00000000" w:rsidDel="00000000" w:rsidP="00000000" w:rsidRDefault="00000000" w:rsidRPr="00000000">
      <w:pPr>
        <w:pBdr/>
        <w:ind w:left="1440" w:firstLine="0"/>
        <w:contextualSpacing w:val="0"/>
        <w:rPr>
          <w:color w:val="222222"/>
          <w:highlight w:val="white"/>
        </w:rPr>
      </w:pPr>
      <w:r w:rsidDel="00000000" w:rsidR="00000000" w:rsidRPr="00000000">
        <w:rPr>
          <w:color w:val="222222"/>
          <w:highlight w:val="white"/>
          <w:rtl w:val="0"/>
        </w:rPr>
        <w:t xml:space="preserve">Looking forward to hearing from you and best regards</w:t>
      </w:r>
    </w:p>
    <w:p w:rsidR="00000000" w:rsidDel="00000000" w:rsidP="00000000" w:rsidRDefault="00000000" w:rsidRPr="00000000">
      <w:pPr>
        <w:pBdr/>
        <w:ind w:left="1440" w:firstLine="0"/>
        <w:contextualSpacing w:val="0"/>
        <w:rPr>
          <w:color w:val="222222"/>
          <w:highlight w:val="white"/>
        </w:rPr>
      </w:pPr>
      <w:r w:rsidDel="00000000" w:rsidR="00000000" w:rsidRPr="00000000">
        <w:rPr>
          <w:color w:val="222222"/>
          <w:highlight w:val="white"/>
          <w:rtl w:val="0"/>
        </w:rPr>
        <w:t xml:space="preserve">Andrea</w:t>
      </w:r>
    </w:p>
    <w:p w:rsidR="00000000" w:rsidDel="00000000" w:rsidP="00000000" w:rsidRDefault="00000000" w:rsidRPr="00000000">
      <w:pPr>
        <w:pBdr/>
        <w:ind w:left="1440" w:firstLine="0"/>
        <w:contextualSpacing w:val="0"/>
        <w:rPr>
          <w:color w:val="222222"/>
          <w:highlight w:val="white"/>
        </w:rPr>
      </w:pPr>
      <w:r w:rsidDel="00000000" w:rsidR="00000000" w:rsidRPr="00000000">
        <w:rPr>
          <w:rtl w:val="0"/>
        </w:rPr>
      </w:r>
    </w:p>
    <w:p w:rsidR="00000000" w:rsidDel="00000000" w:rsidP="00000000" w:rsidRDefault="00000000" w:rsidRPr="00000000">
      <w:pPr>
        <w:pBdr/>
        <w:ind w:left="1440" w:firstLine="0"/>
        <w:contextualSpacing w:val="0"/>
        <w:rPr>
          <w:color w:val="222222"/>
          <w:highlight w:val="white"/>
        </w:rPr>
      </w:pPr>
      <w:r w:rsidDel="00000000" w:rsidR="00000000" w:rsidRPr="00000000">
        <w:rPr>
          <w:color w:val="222222"/>
          <w:highlight w:val="white"/>
          <w:rtl w:val="0"/>
        </w:rPr>
        <w:t xml:space="preserve">Infrastructure</w:t>
      </w:r>
    </w:p>
    <w:p w:rsidR="00000000" w:rsidDel="00000000" w:rsidP="00000000" w:rsidRDefault="00000000" w:rsidRPr="00000000">
      <w:pPr>
        <w:numPr>
          <w:ilvl w:val="0"/>
          <w:numId w:val="1"/>
        </w:numPr>
        <w:pBdr/>
        <w:ind w:left="1660" w:hanging="360"/>
        <w:contextualSpacing w:val="1"/>
        <w:rPr/>
      </w:pPr>
      <w:r w:rsidDel="00000000" w:rsidR="00000000" w:rsidRPr="00000000">
        <w:rPr>
          <w:color w:val="222222"/>
          <w:highlight w:val="white"/>
          <w:rtl w:val="0"/>
        </w:rPr>
        <w:t xml:space="preserve">The beamer has HD resolution (1920x1080, i.e. 16:9 format like on the slide we sent you).</w:t>
      </w:r>
    </w:p>
    <w:p w:rsidR="00000000" w:rsidDel="00000000" w:rsidP="00000000" w:rsidRDefault="00000000" w:rsidRPr="00000000">
      <w:pPr>
        <w:numPr>
          <w:ilvl w:val="0"/>
          <w:numId w:val="1"/>
        </w:numPr>
        <w:pBdr/>
        <w:ind w:left="1660" w:hanging="360"/>
        <w:contextualSpacing w:val="1"/>
        <w:rPr/>
      </w:pPr>
      <w:r w:rsidDel="00000000" w:rsidR="00000000" w:rsidRPr="00000000">
        <w:rPr>
          <w:color w:val="222222"/>
          <w:highlight w:val="white"/>
          <w:rtl w:val="0"/>
        </w:rPr>
        <w:t xml:space="preserve">The setting is as pictured on the photo attached. There is a lectern with a fixed microphone, and headsets are also available. You may be restricted a bit in your freedom of walking around due to the filming for the live stream.</w:t>
      </w:r>
    </w:p>
    <w:p w:rsidR="00000000" w:rsidDel="00000000" w:rsidP="00000000" w:rsidRDefault="00000000" w:rsidRPr="00000000">
      <w:pPr>
        <w:pBdr/>
        <w:ind w:left="1440" w:firstLine="0"/>
        <w:contextualSpacing w:val="0"/>
        <w:rPr>
          <w:color w:val="222222"/>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2016.wiadswitzerland.org/" TargetMode="External"/><Relationship Id="rId6" Type="http://schemas.openxmlformats.org/officeDocument/2006/relationships/hyperlink" Target="https://ti.to/wiadswitzerland/world-ia-day-zurich/discount/Friend0fWIAD16" TargetMode="External"/><Relationship Id="rId7" Type="http://schemas.openxmlformats.org/officeDocument/2006/relationships/hyperlink" Target="https://ti.to/wiadswitzerland/world-ia-day-zurich/discount/Friend0fWIAD16" TargetMode="External"/></Relationships>
</file>