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1790" w14:textId="45901232" w:rsidR="00977E99" w:rsidRPr="005D4633" w:rsidRDefault="009E4C02" w:rsidP="00DA5180">
      <w:pPr>
        <w:spacing w:after="0"/>
        <w:jc w:val="left"/>
        <w:rPr>
          <w:rFonts w:ascii="TimesNewRomanPS-BoldMT" w:eastAsia="TimesNewRomanPS-BoldMT" w:cs="TimesNewRomanPS-BoldMT"/>
          <w:b/>
          <w:bCs/>
          <w:sz w:val="20"/>
          <w:szCs w:val="20"/>
        </w:rPr>
      </w:pPr>
      <w:r w:rsidRPr="00F808B6">
        <w:rPr>
          <w:rFonts w:ascii="Helvetica" w:hAnsi="Helvetica" w:cs="Helvetic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8ACA5D9" wp14:editId="0A313F06">
            <wp:simplePos x="0" y="0"/>
            <wp:positionH relativeFrom="column">
              <wp:posOffset>5655130</wp:posOffset>
            </wp:positionH>
            <wp:positionV relativeFrom="paragraph">
              <wp:posOffset>-239486</wp:posOffset>
            </wp:positionV>
            <wp:extent cx="876300" cy="11524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462" cy="1163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B63" w:rsidRPr="005D4633">
        <w:rPr>
          <w:rFonts w:ascii="TimesNewRomanPS-BoldMT" w:eastAsia="TimesNewRomanPS-BoldMT" w:cs="TimesNewRomanPS-BoldMT"/>
          <w:b/>
          <w:bCs/>
          <w:sz w:val="20"/>
          <w:szCs w:val="20"/>
        </w:rPr>
        <w:t>Alice</w:t>
      </w:r>
      <w:r w:rsidR="00B54B8B" w:rsidRPr="005D4633">
        <w:rPr>
          <w:rFonts w:ascii="TimesNewRomanPS-BoldMT" w:eastAsia="TimesNewRomanPS-BoldMT" w:cs="TimesNewRomanPS-BoldMT"/>
          <w:b/>
          <w:bCs/>
          <w:sz w:val="20"/>
          <w:szCs w:val="20"/>
        </w:rPr>
        <w:t xml:space="preserve"> NI</w:t>
      </w:r>
    </w:p>
    <w:p w14:paraId="3F44FD84" w14:textId="656C1C29" w:rsidR="00277DB4" w:rsidRPr="005D4633" w:rsidRDefault="00277DB4" w:rsidP="00DA5180">
      <w:pPr>
        <w:spacing w:after="0" w:line="240" w:lineRule="auto"/>
        <w:jc w:val="left"/>
        <w:rPr>
          <w:rFonts w:ascii="Helvetica" w:hAnsi="Helvetica" w:cs="Helvetica"/>
          <w:b/>
          <w:bCs/>
          <w:sz w:val="2"/>
          <w:szCs w:val="2"/>
          <w:lang w:eastAsia="zh-CN"/>
        </w:rPr>
      </w:pPr>
    </w:p>
    <w:p w14:paraId="57E7331D" w14:textId="46627589" w:rsidR="004E37BB" w:rsidRPr="00F96B63" w:rsidRDefault="00FD6E9C" w:rsidP="00DA518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18"/>
          <w:szCs w:val="18"/>
        </w:rPr>
      </w:pPr>
      <w:r w:rsidRPr="00F96B63">
        <w:rPr>
          <w:rFonts w:ascii="Helvetica" w:hAnsi="Helvetica" w:cs="Helvetica"/>
          <w:sz w:val="18"/>
          <w:szCs w:val="18"/>
        </w:rPr>
        <w:t xml:space="preserve">+33 (0) </w:t>
      </w:r>
      <w:r w:rsidR="00324FE7" w:rsidRPr="00F96B63">
        <w:rPr>
          <w:rFonts w:ascii="Helvetica" w:hAnsi="Helvetica" w:cs="Helvetica"/>
          <w:sz w:val="18"/>
          <w:szCs w:val="18"/>
        </w:rPr>
        <w:t>6</w:t>
      </w:r>
      <w:r w:rsidR="00826E09" w:rsidRPr="00F96B63">
        <w:rPr>
          <w:rFonts w:ascii="Helvetica" w:hAnsi="Helvetica" w:cs="Helvetica"/>
          <w:sz w:val="18"/>
          <w:szCs w:val="18"/>
        </w:rPr>
        <w:t xml:space="preserve"> </w:t>
      </w:r>
      <w:r w:rsidR="00B54B8B" w:rsidRPr="00F96B63">
        <w:rPr>
          <w:rFonts w:ascii="Helvetica" w:hAnsi="Helvetica" w:cs="Helvetica"/>
          <w:sz w:val="18"/>
          <w:szCs w:val="18"/>
        </w:rPr>
        <w:t>19</w:t>
      </w:r>
      <w:r w:rsidR="00826E09" w:rsidRPr="00F96B63">
        <w:rPr>
          <w:rFonts w:ascii="Helvetica" w:hAnsi="Helvetica" w:cs="Helvetica"/>
          <w:sz w:val="18"/>
          <w:szCs w:val="18"/>
        </w:rPr>
        <w:t xml:space="preserve"> </w:t>
      </w:r>
      <w:r w:rsidR="00B54B8B" w:rsidRPr="00F96B63">
        <w:rPr>
          <w:rFonts w:ascii="Helvetica" w:hAnsi="Helvetica" w:cs="Helvetica"/>
          <w:sz w:val="18"/>
          <w:szCs w:val="18"/>
        </w:rPr>
        <w:t>30</w:t>
      </w:r>
      <w:r w:rsidR="00826E09" w:rsidRPr="00F96B63">
        <w:rPr>
          <w:rFonts w:ascii="Helvetica" w:hAnsi="Helvetica" w:cs="Helvetica"/>
          <w:sz w:val="18"/>
          <w:szCs w:val="18"/>
        </w:rPr>
        <w:t xml:space="preserve"> </w:t>
      </w:r>
      <w:r w:rsidR="00B54B8B" w:rsidRPr="00F96B63">
        <w:rPr>
          <w:rFonts w:ascii="Helvetica" w:hAnsi="Helvetica" w:cs="Helvetica"/>
          <w:sz w:val="18"/>
          <w:szCs w:val="18"/>
        </w:rPr>
        <w:t>21</w:t>
      </w:r>
      <w:r w:rsidR="00826E09" w:rsidRPr="00F96B63">
        <w:rPr>
          <w:rFonts w:ascii="Helvetica" w:hAnsi="Helvetica" w:cs="Helvetica"/>
          <w:sz w:val="18"/>
          <w:szCs w:val="18"/>
        </w:rPr>
        <w:t xml:space="preserve"> </w:t>
      </w:r>
      <w:r w:rsidR="00B54B8B" w:rsidRPr="00F96B63">
        <w:rPr>
          <w:rFonts w:ascii="Helvetica" w:hAnsi="Helvetica" w:cs="Helvetica"/>
          <w:sz w:val="18"/>
          <w:szCs w:val="18"/>
        </w:rPr>
        <w:t>38</w:t>
      </w:r>
      <w:r w:rsidR="00324FE7" w:rsidRPr="00F96B63">
        <w:rPr>
          <w:rFonts w:ascii="Helvetica" w:hAnsi="Helvetica" w:cs="Helvetica"/>
          <w:sz w:val="18"/>
          <w:szCs w:val="18"/>
        </w:rPr>
        <w:t xml:space="preserve"> </w:t>
      </w:r>
    </w:p>
    <w:p w14:paraId="594E7BE7" w14:textId="202A662C" w:rsidR="00E54C11" w:rsidRPr="00F96B63" w:rsidRDefault="00000000" w:rsidP="00DA518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18"/>
          <w:szCs w:val="18"/>
        </w:rPr>
      </w:pPr>
      <w:hyperlink r:id="rId7" w:history="1">
        <w:r w:rsidR="004E37BB" w:rsidRPr="00F96B63">
          <w:rPr>
            <w:rStyle w:val="Hyperlink"/>
            <w:rFonts w:ascii="Helvetica" w:hAnsi="Helvetica" w:cs="Helvetica"/>
            <w:sz w:val="18"/>
            <w:szCs w:val="18"/>
          </w:rPr>
          <w:t>shang.ni@skema.edu</w:t>
        </w:r>
      </w:hyperlink>
    </w:p>
    <w:p w14:paraId="6FC1C672" w14:textId="5F30CB4A" w:rsidR="00DA5180" w:rsidRPr="00F96B63" w:rsidRDefault="00F808B6" w:rsidP="00DA518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18"/>
          <w:szCs w:val="18"/>
        </w:rPr>
      </w:pPr>
      <w:r w:rsidRPr="00F96B63">
        <w:rPr>
          <w:rFonts w:ascii="Helvetica" w:hAnsi="Helvetica" w:cs="Helvetica"/>
          <w:sz w:val="18"/>
          <w:szCs w:val="18"/>
        </w:rPr>
        <w:t xml:space="preserve">                                                    </w:t>
      </w:r>
    </w:p>
    <w:p w14:paraId="2CE92B44" w14:textId="294583B0" w:rsidR="004E37BB" w:rsidRPr="00F96B63" w:rsidRDefault="004E37BB" w:rsidP="00DA518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18"/>
          <w:szCs w:val="18"/>
        </w:rPr>
      </w:pPr>
    </w:p>
    <w:p w14:paraId="25127204" w14:textId="77777777" w:rsidR="008C1E51" w:rsidRDefault="008C1E51" w:rsidP="00E95D79">
      <w:pPr>
        <w:widowControl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TimesNewRomanPS-BoldMT" w:eastAsia="TimesNewRomanPS-BoldMT" w:cs="TimesNewRomanPS-BoldMT"/>
          <w:b/>
          <w:bCs/>
          <w:sz w:val="18"/>
          <w:szCs w:val="18"/>
        </w:rPr>
      </w:pPr>
    </w:p>
    <w:p w14:paraId="52B65327" w14:textId="77777777" w:rsidR="00AA569D" w:rsidRDefault="00AA569D" w:rsidP="00E95D79">
      <w:pPr>
        <w:widowControl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Cs/>
          <w:sz w:val="20"/>
          <w:szCs w:val="20"/>
          <w:lang w:bidi="zh-CN"/>
        </w:rPr>
      </w:pPr>
    </w:p>
    <w:p w14:paraId="30E2A953" w14:textId="77777777" w:rsidR="00F11C93" w:rsidRDefault="00F11C93" w:rsidP="00764116">
      <w:pPr>
        <w:widowControl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bidi="zh-CN"/>
        </w:rPr>
      </w:pPr>
    </w:p>
    <w:p w14:paraId="30C190D3" w14:textId="25AC7D1B" w:rsidR="008C1E51" w:rsidRPr="00F11C93" w:rsidRDefault="00AA569D" w:rsidP="00764116">
      <w:pPr>
        <w:widowControl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F11C93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A dynamic, meticulous and results driven </w:t>
      </w:r>
      <w:r w:rsidR="008E7E0F" w:rsidRPr="00F11C93">
        <w:rPr>
          <w:rFonts w:ascii="Times New Roman" w:hAnsi="Times New Roman" w:cs="Times New Roman"/>
          <w:bCs/>
          <w:sz w:val="20"/>
          <w:szCs w:val="20"/>
          <w:lang w:bidi="zh-CN"/>
        </w:rPr>
        <w:t>front office support</w:t>
      </w:r>
      <w:r w:rsidR="00593C5B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</w:t>
      </w:r>
      <w:r w:rsidR="008E7E0F" w:rsidRPr="00F11C93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/ </w:t>
      </w:r>
      <w:r w:rsidR="00764116" w:rsidRPr="00F11C93">
        <w:rPr>
          <w:rFonts w:ascii="Times New Roman" w:hAnsi="Times New Roman" w:cs="Times New Roman"/>
          <w:bCs/>
          <w:sz w:val="20"/>
          <w:szCs w:val="20"/>
          <w:lang w:bidi="zh-CN"/>
        </w:rPr>
        <w:t>b</w:t>
      </w:r>
      <w:r w:rsidRPr="00F11C93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usiness </w:t>
      </w:r>
      <w:r w:rsidR="00764116" w:rsidRPr="00F11C93">
        <w:rPr>
          <w:rFonts w:ascii="Times New Roman" w:hAnsi="Times New Roman" w:cs="Times New Roman"/>
          <w:bCs/>
          <w:sz w:val="20"/>
          <w:szCs w:val="20"/>
          <w:lang w:bidi="zh-CN"/>
        </w:rPr>
        <w:t>a</w:t>
      </w:r>
      <w:r w:rsidRPr="00F11C93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nalyst working for </w:t>
      </w:r>
      <w:r w:rsidR="00764116" w:rsidRPr="00F11C93">
        <w:rPr>
          <w:rFonts w:ascii="Times New Roman" w:hAnsi="Times New Roman" w:cs="Times New Roman"/>
          <w:bCs/>
          <w:sz w:val="20"/>
          <w:szCs w:val="20"/>
          <w:lang w:bidi="zh-CN"/>
        </w:rPr>
        <w:t>the</w:t>
      </w:r>
      <w:r w:rsidRPr="00F11C93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Power and Gas Trading Desk. Skilled with analytical talents and the ability to understand and review complex data and processes. Very well organized with a track record that demonstrates self-motivation, creativity, and initiative to achieve both personal and corporate goals.</w:t>
      </w:r>
    </w:p>
    <w:p w14:paraId="2F174CD9" w14:textId="77777777" w:rsidR="008C1E51" w:rsidRDefault="008C1E51" w:rsidP="00E95D79">
      <w:pPr>
        <w:widowControl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TimesNewRomanPS-BoldMT" w:eastAsia="TimesNewRomanPS-BoldMT" w:cs="TimesNewRomanPS-BoldMT"/>
          <w:b/>
          <w:bCs/>
          <w:sz w:val="18"/>
          <w:szCs w:val="18"/>
        </w:rPr>
      </w:pPr>
    </w:p>
    <w:p w14:paraId="2D62EC98" w14:textId="77777777" w:rsidR="008C1E51" w:rsidRDefault="008C1E51" w:rsidP="00E95D79">
      <w:pPr>
        <w:widowControl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TimesNewRomanPS-BoldMT" w:eastAsia="TimesNewRomanPS-BoldMT" w:cs="TimesNewRomanPS-BoldMT"/>
          <w:b/>
          <w:bCs/>
          <w:sz w:val="18"/>
          <w:szCs w:val="18"/>
        </w:rPr>
      </w:pPr>
    </w:p>
    <w:p w14:paraId="4A9C226F" w14:textId="41DF44E5" w:rsidR="00324FE7" w:rsidRPr="000D1D51" w:rsidRDefault="00324FE7" w:rsidP="00E95D79">
      <w:pPr>
        <w:widowControl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TimesNewRomanPS-BoldMT" w:eastAsia="TimesNewRomanPS-BoldMT" w:cs="TimesNewRomanPS-BoldMT"/>
          <w:b/>
          <w:bCs/>
          <w:sz w:val="18"/>
          <w:szCs w:val="18"/>
        </w:rPr>
      </w:pPr>
      <w:r w:rsidRPr="000D1D51">
        <w:rPr>
          <w:rFonts w:ascii="TimesNewRomanPS-BoldMT" w:eastAsia="TimesNewRomanPS-BoldMT" w:cs="TimesNewRomanPS-BoldMT"/>
          <w:b/>
          <w:bCs/>
          <w:sz w:val="18"/>
          <w:szCs w:val="18"/>
        </w:rPr>
        <w:t>EDUCATION</w:t>
      </w:r>
      <w:r w:rsidR="008E5AEB">
        <w:rPr>
          <w:rFonts w:ascii="TimesNewRomanPS-BoldMT" w:eastAsia="TimesNewRomanPS-BoldMT" w:cs="TimesNewRomanPS-BoldMT"/>
          <w:b/>
          <w:bCs/>
          <w:sz w:val="18"/>
          <w:szCs w:val="18"/>
        </w:rPr>
        <w:t xml:space="preserve"> </w:t>
      </w:r>
      <w:r w:rsidR="00A57D0A">
        <w:rPr>
          <w:rFonts w:ascii="TimesNewRomanPS-BoldMT" w:eastAsia="TimesNewRomanPS-BoldMT" w:cs="TimesNewRomanPS-BoldMT"/>
          <w:b/>
          <w:bCs/>
          <w:sz w:val="18"/>
          <w:szCs w:val="18"/>
        </w:rPr>
        <w:t>HISTORY</w:t>
      </w:r>
    </w:p>
    <w:p w14:paraId="74059C41" w14:textId="5C7F4CAD" w:rsidR="008554EB" w:rsidRPr="00CA2F60" w:rsidRDefault="00B54B8B" w:rsidP="00E95D79">
      <w:pPr>
        <w:widowControl/>
        <w:autoSpaceDE w:val="0"/>
        <w:autoSpaceDN w:val="0"/>
        <w:adjustRightInd w:val="0"/>
        <w:spacing w:after="0" w:line="288" w:lineRule="auto"/>
        <w:jc w:val="left"/>
        <w:rPr>
          <w:rFonts w:ascii="Times New Roman" w:eastAsia="Arial" w:hAnsi="Times New Roman" w:cs="Times New Roman"/>
          <w:sz w:val="21"/>
          <w:szCs w:val="21"/>
          <w:lang w:bidi="zh-CN"/>
        </w:rPr>
      </w:pPr>
      <w:r w:rsidRPr="004E37BB">
        <w:rPr>
          <w:rFonts w:ascii="Arial" w:eastAsia="TimesNewRomanPS-BoldMT" w:hAnsi="Arial" w:cs="Arial"/>
          <w:b/>
          <w:bCs/>
          <w:sz w:val="16"/>
          <w:szCs w:val="16"/>
        </w:rPr>
        <w:t>ESG Finance</w:t>
      </w:r>
      <w:r w:rsidR="00CA2F60" w:rsidRPr="00CA2F60">
        <w:rPr>
          <w:rFonts w:ascii="Arial" w:eastAsia="TimesNewRomanPS-BoldMT" w:hAnsi="Arial" w:cs="Arial"/>
          <w:b/>
          <w:bCs/>
          <w:sz w:val="18"/>
          <w:szCs w:val="18"/>
        </w:rPr>
        <w:t>:</w:t>
      </w:r>
      <w:r w:rsidRPr="00CA2F60">
        <w:rPr>
          <w:rFonts w:ascii="Arial" w:eastAsia="TimesNewRomanPS-BoldMT" w:hAnsi="Arial" w:cs="Arial"/>
          <w:b/>
          <w:bCs/>
          <w:sz w:val="18"/>
          <w:szCs w:val="18"/>
        </w:rPr>
        <w:t xml:space="preserve"> </w:t>
      </w:r>
      <w:r w:rsidR="00CA2F60" w:rsidRPr="000D1D51">
        <w:rPr>
          <w:rFonts w:ascii="Times New Roman" w:eastAsia="Arial" w:hAnsi="Times New Roman" w:cs="Times New Roman"/>
          <w:sz w:val="20"/>
          <w:szCs w:val="20"/>
          <w:lang w:bidi="zh-CN"/>
        </w:rPr>
        <w:t>Master, Financial Markets</w:t>
      </w:r>
      <w:r w:rsidRPr="000D1D51">
        <w:rPr>
          <w:rFonts w:ascii="Arial" w:eastAsia="TimesNewRomanPS-BoldMT" w:hAnsi="Arial" w:cs="Arial"/>
          <w:b/>
          <w:bCs/>
          <w:sz w:val="20"/>
          <w:szCs w:val="20"/>
        </w:rPr>
        <w:t xml:space="preserve">            </w:t>
      </w:r>
      <w:r w:rsidR="00CA2F60" w:rsidRPr="000D1D51">
        <w:rPr>
          <w:rFonts w:ascii="Arial" w:eastAsia="TimesNewRomanPS-BoldMT" w:hAnsi="Arial" w:cs="Arial"/>
          <w:b/>
          <w:bCs/>
          <w:sz w:val="20"/>
          <w:szCs w:val="20"/>
        </w:rPr>
        <w:tab/>
      </w:r>
      <w:r w:rsidR="00CA2F60" w:rsidRPr="000D1D51">
        <w:rPr>
          <w:rFonts w:ascii="Arial" w:eastAsia="TimesNewRomanPS-BoldMT" w:hAnsi="Arial" w:cs="Arial"/>
          <w:b/>
          <w:bCs/>
          <w:sz w:val="20"/>
          <w:szCs w:val="20"/>
        </w:rPr>
        <w:tab/>
      </w:r>
      <w:r w:rsidR="00CA2F60" w:rsidRPr="000D1D51">
        <w:rPr>
          <w:rFonts w:ascii="Arial" w:eastAsia="TimesNewRomanPS-BoldMT" w:hAnsi="Arial" w:cs="Arial"/>
          <w:b/>
          <w:bCs/>
          <w:sz w:val="20"/>
          <w:szCs w:val="20"/>
        </w:rPr>
        <w:tab/>
      </w:r>
      <w:r w:rsidR="00CA2F60" w:rsidRPr="000D1D51">
        <w:rPr>
          <w:rFonts w:ascii="Arial" w:eastAsia="TimesNewRomanPS-BoldMT" w:hAnsi="Arial" w:cs="Arial"/>
          <w:b/>
          <w:bCs/>
          <w:sz w:val="20"/>
          <w:szCs w:val="20"/>
        </w:rPr>
        <w:tab/>
      </w:r>
      <w:r w:rsidR="00CA2F60" w:rsidRPr="000D1D51">
        <w:rPr>
          <w:rFonts w:ascii="Arial" w:eastAsia="TimesNewRomanPS-BoldMT" w:hAnsi="Arial" w:cs="Arial"/>
          <w:b/>
          <w:bCs/>
          <w:sz w:val="20"/>
          <w:szCs w:val="20"/>
        </w:rPr>
        <w:tab/>
      </w:r>
      <w:r w:rsidR="00CA2F60" w:rsidRPr="000D1D51">
        <w:rPr>
          <w:rFonts w:ascii="Arial" w:eastAsia="TimesNewRomanPS-BoldMT" w:hAnsi="Arial" w:cs="Arial"/>
          <w:b/>
          <w:bCs/>
          <w:sz w:val="20"/>
          <w:szCs w:val="20"/>
        </w:rPr>
        <w:tab/>
        <w:t xml:space="preserve">              </w:t>
      </w:r>
      <w:r w:rsidR="008554EB" w:rsidRPr="00AF2086"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>Sept 201</w:t>
      </w:r>
      <w:r w:rsidR="00361E64" w:rsidRPr="00AF2086"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>7</w:t>
      </w:r>
      <w:r w:rsidR="008554EB" w:rsidRPr="00AF2086"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 xml:space="preserve"> - </w:t>
      </w:r>
      <w:r w:rsidR="00F808B6" w:rsidRPr="00AF2086"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>Aug</w:t>
      </w:r>
      <w:r w:rsidR="008554EB" w:rsidRPr="00AF2086"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 xml:space="preserve"> 20</w:t>
      </w:r>
      <w:r w:rsidR="00361E64" w:rsidRPr="00AF2086"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>19</w:t>
      </w:r>
    </w:p>
    <w:p w14:paraId="5C6CA08D" w14:textId="302C5745" w:rsidR="003B5DEA" w:rsidRPr="000D1D51" w:rsidRDefault="00463BAE" w:rsidP="00E95D79">
      <w:pPr>
        <w:widowControl/>
        <w:autoSpaceDE w:val="0"/>
        <w:autoSpaceDN w:val="0"/>
        <w:adjustRightInd w:val="0"/>
        <w:spacing w:after="0" w:line="288" w:lineRule="auto"/>
        <w:jc w:val="left"/>
        <w:rPr>
          <w:rFonts w:ascii="Times New Roman" w:eastAsia="Arial" w:hAnsi="Times New Roman" w:cs="Times New Roman"/>
          <w:i/>
          <w:iCs/>
          <w:sz w:val="20"/>
          <w:szCs w:val="20"/>
          <w:lang w:bidi="zh-CN"/>
        </w:rPr>
      </w:pPr>
      <w:bookmarkStart w:id="0" w:name="_Hlk53174960"/>
      <w:r w:rsidRPr="004E37BB">
        <w:rPr>
          <w:rFonts w:ascii="Arial" w:eastAsia="TimesNewRomanPS-BoldMT" w:hAnsi="Arial" w:cs="Arial"/>
          <w:b/>
          <w:bCs/>
          <w:sz w:val="16"/>
          <w:szCs w:val="16"/>
        </w:rPr>
        <w:t>S</w:t>
      </w:r>
      <w:r w:rsidRPr="00E95D79">
        <w:rPr>
          <w:rFonts w:ascii="Arial" w:eastAsia="TimesNewRomanPS-BoldMT" w:hAnsi="Arial" w:cs="Arial"/>
          <w:b/>
          <w:bCs/>
          <w:sz w:val="16"/>
          <w:szCs w:val="16"/>
        </w:rPr>
        <w:t>KEM</w:t>
      </w:r>
      <w:r w:rsidRPr="004E37BB">
        <w:rPr>
          <w:rFonts w:ascii="Arial" w:eastAsia="TimesNewRomanPS-BoldMT" w:hAnsi="Arial" w:cs="Arial"/>
          <w:b/>
          <w:bCs/>
          <w:sz w:val="16"/>
          <w:szCs w:val="16"/>
        </w:rPr>
        <w:t>A Business School</w:t>
      </w:r>
      <w:bookmarkEnd w:id="0"/>
      <w:r w:rsidR="00CA2F60">
        <w:rPr>
          <w:rFonts w:ascii="Arial" w:eastAsia="TimesNewRomanPS-BoldMT" w:hAnsi="Arial" w:cs="Arial"/>
          <w:b/>
          <w:bCs/>
          <w:sz w:val="18"/>
          <w:szCs w:val="18"/>
        </w:rPr>
        <w:t xml:space="preserve">: </w:t>
      </w:r>
      <w:r w:rsidR="00CA2F60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Bachelor, Economics</w:t>
      </w:r>
      <w:r w:rsidR="006F6ECC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,</w:t>
      </w:r>
      <w:r w:rsidR="00CA2F60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and Management            </w:t>
      </w:r>
      <w:r w:rsidR="00CA2F60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ab/>
      </w:r>
      <w:r w:rsidR="00CA2F60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ab/>
      </w:r>
      <w:r w:rsidR="00CA2F60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ab/>
        <w:t xml:space="preserve">           </w:t>
      </w:r>
      <w:r w:rsidR="000B76EE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</w:t>
      </w:r>
      <w:r w:rsid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</w:t>
      </w:r>
      <w:r w:rsidR="00976568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</w:t>
      </w:r>
      <w:r w:rsidR="00CA2F60" w:rsidRPr="000D1D51">
        <w:rPr>
          <w:rFonts w:ascii="Times New Roman" w:eastAsia="Arial" w:hAnsi="Times New Roman" w:cs="Times New Roman"/>
          <w:i/>
          <w:iCs/>
          <w:sz w:val="20"/>
          <w:szCs w:val="20"/>
          <w:lang w:bidi="zh-CN"/>
        </w:rPr>
        <w:t>Sept 201</w:t>
      </w:r>
      <w:r w:rsidR="00DA5180" w:rsidRPr="000D1D51">
        <w:rPr>
          <w:rFonts w:ascii="Times New Roman" w:eastAsia="Arial" w:hAnsi="Times New Roman" w:cs="Times New Roman"/>
          <w:i/>
          <w:iCs/>
          <w:sz w:val="20"/>
          <w:szCs w:val="20"/>
          <w:lang w:bidi="zh-CN"/>
        </w:rPr>
        <w:t>4</w:t>
      </w:r>
      <w:r w:rsidR="000B76EE" w:rsidRPr="000D1D51">
        <w:rPr>
          <w:rFonts w:ascii="Times New Roman" w:eastAsia="Arial" w:hAnsi="Times New Roman" w:cs="Times New Roman"/>
          <w:i/>
          <w:iCs/>
          <w:sz w:val="20"/>
          <w:szCs w:val="20"/>
          <w:lang w:bidi="zh-CN"/>
        </w:rPr>
        <w:t xml:space="preserve"> - </w:t>
      </w:r>
      <w:r w:rsidR="00F808B6">
        <w:rPr>
          <w:rFonts w:ascii="Times New Roman" w:eastAsia="Arial" w:hAnsi="Times New Roman" w:cs="Times New Roman"/>
          <w:i/>
          <w:iCs/>
          <w:sz w:val="20"/>
          <w:szCs w:val="20"/>
          <w:lang w:bidi="zh-CN"/>
        </w:rPr>
        <w:t>Aug</w:t>
      </w:r>
      <w:r w:rsidR="00CA2F60" w:rsidRPr="000D1D51">
        <w:rPr>
          <w:rFonts w:ascii="Times New Roman" w:eastAsia="Arial" w:hAnsi="Times New Roman" w:cs="Times New Roman"/>
          <w:i/>
          <w:iCs/>
          <w:sz w:val="20"/>
          <w:szCs w:val="20"/>
          <w:lang w:bidi="zh-CN"/>
        </w:rPr>
        <w:t xml:space="preserve"> 2017</w:t>
      </w:r>
    </w:p>
    <w:p w14:paraId="7ED6214B" w14:textId="70087F48" w:rsidR="00F17181" w:rsidRDefault="00F17181" w:rsidP="000B76EE">
      <w:pPr>
        <w:widowControl/>
        <w:autoSpaceDE w:val="0"/>
        <w:autoSpaceDN w:val="0"/>
        <w:adjustRightInd w:val="0"/>
        <w:spacing w:after="0" w:line="288" w:lineRule="auto"/>
        <w:jc w:val="left"/>
        <w:rPr>
          <w:rFonts w:ascii="Times New Roman" w:eastAsia="Arial" w:hAnsi="Times New Roman" w:cs="Times New Roman"/>
          <w:i/>
          <w:iCs/>
          <w:sz w:val="2"/>
          <w:szCs w:val="2"/>
          <w:lang w:bidi="zh-CN"/>
        </w:rPr>
      </w:pPr>
    </w:p>
    <w:p w14:paraId="1107EC76" w14:textId="77777777" w:rsidR="00E95D79" w:rsidRDefault="00E95D79" w:rsidP="000B76EE">
      <w:pPr>
        <w:widowControl/>
        <w:autoSpaceDE w:val="0"/>
        <w:autoSpaceDN w:val="0"/>
        <w:adjustRightInd w:val="0"/>
        <w:spacing w:after="0" w:line="288" w:lineRule="auto"/>
        <w:jc w:val="left"/>
        <w:rPr>
          <w:rFonts w:ascii="Times New Roman" w:eastAsia="Arial" w:hAnsi="Times New Roman" w:cs="Times New Roman"/>
          <w:sz w:val="12"/>
          <w:szCs w:val="12"/>
          <w:lang w:bidi="zh-CN"/>
        </w:rPr>
      </w:pPr>
    </w:p>
    <w:p w14:paraId="5BA5D756" w14:textId="77777777" w:rsidR="00AF2086" w:rsidRDefault="00AF2086" w:rsidP="000B76EE">
      <w:pPr>
        <w:widowControl/>
        <w:autoSpaceDE w:val="0"/>
        <w:autoSpaceDN w:val="0"/>
        <w:adjustRightInd w:val="0"/>
        <w:spacing w:after="0" w:line="288" w:lineRule="auto"/>
        <w:jc w:val="left"/>
        <w:rPr>
          <w:rFonts w:ascii="Times New Roman" w:eastAsia="Arial" w:hAnsi="Times New Roman" w:cs="Times New Roman"/>
          <w:sz w:val="12"/>
          <w:szCs w:val="12"/>
          <w:lang w:bidi="zh-CN"/>
        </w:rPr>
      </w:pPr>
    </w:p>
    <w:p w14:paraId="151D5BA5" w14:textId="77777777" w:rsidR="00AF2086" w:rsidRPr="001F245A" w:rsidRDefault="00AF2086" w:rsidP="000B76EE">
      <w:pPr>
        <w:widowControl/>
        <w:autoSpaceDE w:val="0"/>
        <w:autoSpaceDN w:val="0"/>
        <w:adjustRightInd w:val="0"/>
        <w:spacing w:after="0" w:line="288" w:lineRule="auto"/>
        <w:jc w:val="left"/>
        <w:rPr>
          <w:rFonts w:ascii="Times New Roman" w:eastAsia="Arial" w:hAnsi="Times New Roman" w:cs="Times New Roman"/>
          <w:sz w:val="12"/>
          <w:szCs w:val="12"/>
          <w:lang w:bidi="zh-CN"/>
        </w:rPr>
      </w:pPr>
    </w:p>
    <w:p w14:paraId="06B5AF53" w14:textId="1BF6648D" w:rsidR="00F226D5" w:rsidRPr="00593C5B" w:rsidRDefault="00794EF5" w:rsidP="00593C5B">
      <w:pPr>
        <w:widowControl/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TimesNewRomanPS-BoldMT" w:eastAsia="TimesNewRomanPS-BoldMT" w:cs="TimesNewRomanPS-BoldMT"/>
          <w:b/>
          <w:bCs/>
          <w:sz w:val="18"/>
          <w:szCs w:val="18"/>
        </w:rPr>
      </w:pPr>
      <w:r>
        <w:rPr>
          <w:rFonts w:ascii="TimesNewRomanPS-BoldMT" w:eastAsia="TimesNewRomanPS-BoldMT" w:cs="TimesNewRomanPS-BoldMT"/>
          <w:b/>
          <w:bCs/>
          <w:sz w:val="18"/>
          <w:szCs w:val="18"/>
        </w:rPr>
        <w:t>PROFESSIONAL</w:t>
      </w:r>
      <w:r w:rsidR="00A0693A" w:rsidRPr="009E4C02">
        <w:rPr>
          <w:rFonts w:ascii="TimesNewRomanPS-BoldMT" w:eastAsia="TimesNewRomanPS-BoldMT" w:cs="TimesNewRomanPS-BoldMT"/>
          <w:b/>
          <w:bCs/>
          <w:sz w:val="18"/>
          <w:szCs w:val="18"/>
        </w:rPr>
        <w:t xml:space="preserve"> </w:t>
      </w:r>
      <w:r w:rsidR="00DD4407" w:rsidRPr="009E4C02">
        <w:rPr>
          <w:rFonts w:ascii="TimesNewRomanPS-BoldMT" w:eastAsia="TimesNewRomanPS-BoldMT" w:cs="TimesNewRomanPS-BoldMT"/>
          <w:b/>
          <w:bCs/>
          <w:sz w:val="18"/>
          <w:szCs w:val="18"/>
        </w:rPr>
        <w:t>EXPERIENCE</w:t>
      </w:r>
    </w:p>
    <w:p w14:paraId="771AAB33" w14:textId="77777777" w:rsidR="00593C5B" w:rsidRPr="00593C5B" w:rsidRDefault="00593C5B" w:rsidP="0020647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Arial" w:eastAsia="TimesNewRomanPS-BoldMT" w:hAnsi="Arial" w:cs="Arial"/>
          <w:b/>
          <w:bCs/>
          <w:sz w:val="10"/>
          <w:szCs w:val="10"/>
          <w:lang w:val="fr-FR"/>
        </w:rPr>
      </w:pPr>
    </w:p>
    <w:p w14:paraId="1BD3A45B" w14:textId="567C3C1B" w:rsidR="00D024FA" w:rsidRPr="00D024FA" w:rsidRDefault="0020647F" w:rsidP="0020647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</w:pPr>
      <w:r>
        <w:rPr>
          <w:rFonts w:ascii="Arial" w:eastAsia="TimesNewRomanPS-BoldMT" w:hAnsi="Arial" w:cs="Arial"/>
          <w:b/>
          <w:bCs/>
          <w:sz w:val="18"/>
          <w:szCs w:val="18"/>
          <w:lang w:val="fr-FR"/>
        </w:rPr>
        <w:t>ENGIE</w:t>
      </w:r>
      <w:r w:rsidRPr="00976568">
        <w:rPr>
          <w:rFonts w:ascii="Arial" w:eastAsia="TimesNewRomanPS-BoldMT" w:hAnsi="Arial" w:cs="Arial"/>
          <w:b/>
          <w:bCs/>
          <w:sz w:val="18"/>
          <w:szCs w:val="18"/>
          <w:lang w:val="fr-FR"/>
        </w:rPr>
        <w:t xml:space="preserve"> </w:t>
      </w:r>
      <w:r>
        <w:rPr>
          <w:rFonts w:ascii="Arial" w:eastAsia="TimesNewRomanPS-BoldMT" w:hAnsi="Arial" w:cs="Arial"/>
          <w:b/>
          <w:bCs/>
          <w:sz w:val="18"/>
          <w:szCs w:val="18"/>
          <w:lang w:val="fr-FR"/>
        </w:rPr>
        <w:tab/>
      </w:r>
      <w:r>
        <w:rPr>
          <w:rFonts w:ascii="Arial" w:eastAsia="TimesNewRomanPS-BoldMT" w:hAnsi="Arial" w:cs="Arial"/>
          <w:b/>
          <w:bCs/>
          <w:sz w:val="18"/>
          <w:szCs w:val="18"/>
          <w:lang w:val="fr-FR"/>
        </w:rPr>
        <w:tab/>
      </w:r>
      <w:r>
        <w:rPr>
          <w:rFonts w:ascii="Arial" w:eastAsia="TimesNewRomanPS-BoldMT" w:hAnsi="Arial" w:cs="Arial"/>
          <w:b/>
          <w:bCs/>
          <w:sz w:val="18"/>
          <w:szCs w:val="18"/>
          <w:lang w:val="fr-FR"/>
        </w:rPr>
        <w:tab/>
      </w:r>
      <w:r>
        <w:rPr>
          <w:rFonts w:ascii="Arial" w:eastAsia="TimesNewRomanPS-BoldMT" w:hAnsi="Arial" w:cs="Arial"/>
          <w:b/>
          <w:bCs/>
          <w:sz w:val="18"/>
          <w:szCs w:val="18"/>
          <w:lang w:val="fr-FR"/>
        </w:rPr>
        <w:tab/>
      </w:r>
      <w:r w:rsidRPr="003F04C3">
        <w:rPr>
          <w:rFonts w:ascii="TimesNewRomanPS-BoldMT" w:eastAsia="TimesNewRomanPS-BoldMT" w:cs="TimesNewRomanPS-BoldMT"/>
          <w:b/>
          <w:bCs/>
          <w:sz w:val="18"/>
          <w:szCs w:val="18"/>
          <w:lang w:val="fr-FR"/>
        </w:rPr>
        <w:tab/>
      </w:r>
      <w:r>
        <w:rPr>
          <w:rFonts w:ascii="TimesNewRomanPS-BoldMT" w:eastAsia="TimesNewRomanPS-BoldMT" w:cs="TimesNewRomanPS-BoldMT"/>
          <w:b/>
          <w:bCs/>
          <w:sz w:val="18"/>
          <w:szCs w:val="18"/>
          <w:lang w:val="fr-FR"/>
        </w:rPr>
        <w:t xml:space="preserve"> </w:t>
      </w:r>
      <w:r w:rsidRPr="003F04C3">
        <w:rPr>
          <w:rFonts w:ascii="TimesNewRomanPS-BoldMT" w:eastAsia="TimesNewRomanPS-BoldMT" w:cs="TimesNewRomanPS-BoldMT"/>
          <w:b/>
          <w:bCs/>
          <w:sz w:val="18"/>
          <w:szCs w:val="18"/>
          <w:lang w:val="fr-FR"/>
        </w:rPr>
        <w:t xml:space="preserve">   </w:t>
      </w:r>
      <w:r w:rsidRPr="003F04C3">
        <w:rPr>
          <w:rFonts w:ascii="TimesNewRomanPSMT" w:eastAsia="TimesNewRomanPSMT" w:cs="TimesNewRomanPSMT"/>
          <w:sz w:val="18"/>
          <w:szCs w:val="18"/>
          <w:lang w:val="fr-FR"/>
        </w:rPr>
        <w:t xml:space="preserve">                                                                                      </w:t>
      </w:r>
      <w:r>
        <w:rPr>
          <w:rFonts w:ascii="TimesNewRomanPSMT" w:eastAsia="TimesNewRomanPSMT" w:cs="TimesNewRomanPSMT"/>
          <w:sz w:val="18"/>
          <w:szCs w:val="18"/>
          <w:lang w:val="fr-FR"/>
        </w:rPr>
        <w:t xml:space="preserve">     </w:t>
      </w:r>
      <w:r w:rsidR="008A2947">
        <w:rPr>
          <w:rFonts w:ascii="TimesNewRomanPSMT" w:eastAsia="TimesNewRomanPSMT" w:cs="TimesNewRomanPSMT"/>
          <w:sz w:val="18"/>
          <w:szCs w:val="18"/>
          <w:lang w:val="fr-FR"/>
        </w:rPr>
        <w:t xml:space="preserve"> 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>June</w:t>
      </w:r>
      <w:r w:rsidRPr="003F04C3"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 xml:space="preserve"> 202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>3</w:t>
      </w:r>
      <w:r w:rsidRPr="003F04C3"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>–</w:t>
      </w:r>
      <w:r w:rsidRPr="003F04C3"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 xml:space="preserve"> </w:t>
      </w:r>
      <w:proofErr w:type="spellStart"/>
      <w:r w:rsidR="008A2947"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>Current</w:t>
      </w:r>
      <w:proofErr w:type="spellEnd"/>
    </w:p>
    <w:p w14:paraId="6CCEAB6E" w14:textId="1CC5D4AA" w:rsidR="0020647F" w:rsidRPr="0020647F" w:rsidRDefault="000A519D" w:rsidP="0020647F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</w:pPr>
      <w:r w:rsidRPr="000A519D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Business Analyst &amp; Support </w:t>
      </w:r>
      <w:r w:rsidR="0020647F" w:rsidRPr="000A519D">
        <w:rPr>
          <w:rFonts w:ascii="Times New Roman" w:hAnsi="Times New Roman" w:cs="Times New Roman"/>
          <w:bCs/>
          <w:sz w:val="20"/>
          <w:szCs w:val="20"/>
          <w:lang w:val="fr-FR" w:bidi="zh-CN"/>
        </w:rPr>
        <w:t>Front Office</w:t>
      </w:r>
      <w:r w:rsidR="0020647F" w:rsidRPr="000A519D">
        <w:rPr>
          <w:rFonts w:ascii="Times New Roman" w:hAnsi="Times New Roman" w:cs="Times New Roman"/>
          <w:bCs/>
          <w:sz w:val="20"/>
          <w:szCs w:val="20"/>
          <w:lang w:val="fr-FR" w:bidi="zh-CN"/>
        </w:rPr>
        <w:tab/>
      </w:r>
      <w:r>
        <w:rPr>
          <w:rFonts w:ascii="Times New Roman" w:hAnsi="Times New Roman" w:cs="Times New Roman"/>
          <w:bCs/>
          <w:sz w:val="20"/>
          <w:szCs w:val="20"/>
          <w:lang w:val="fr-FR" w:bidi="zh-CN"/>
        </w:rPr>
        <w:t xml:space="preserve">           </w:t>
      </w:r>
      <w:r>
        <w:rPr>
          <w:rFonts w:ascii="Times New Roman" w:hAnsi="Times New Roman" w:cs="Times New Roman"/>
          <w:bCs/>
          <w:lang w:val="fr-FR" w:bidi="zh-CN"/>
        </w:rPr>
        <w:tab/>
      </w:r>
      <w:r>
        <w:rPr>
          <w:rFonts w:ascii="Times New Roman" w:hAnsi="Times New Roman" w:cs="Times New Roman"/>
          <w:bCs/>
          <w:lang w:val="fr-FR" w:bidi="zh-CN"/>
        </w:rPr>
        <w:tab/>
      </w:r>
      <w:r>
        <w:rPr>
          <w:rFonts w:ascii="Times New Roman" w:hAnsi="Times New Roman" w:cs="Times New Roman"/>
          <w:bCs/>
          <w:lang w:val="fr-FR" w:bidi="zh-CN"/>
        </w:rPr>
        <w:t xml:space="preserve">   </w:t>
      </w:r>
      <w:r w:rsidR="0020647F">
        <w:rPr>
          <w:rFonts w:ascii="Times New Roman" w:hAnsi="Times New Roman" w:cs="Times New Roman"/>
          <w:bCs/>
          <w:lang w:val="fr-FR" w:bidi="zh-CN"/>
        </w:rPr>
        <w:tab/>
      </w:r>
      <w:r w:rsidR="0020647F" w:rsidRPr="0020647F">
        <w:rPr>
          <w:rFonts w:ascii="Times New Roman" w:hAnsi="Times New Roman" w:cs="Times New Roman"/>
          <w:bCs/>
          <w:lang w:val="fr-FR" w:bidi="zh-CN"/>
        </w:rPr>
        <w:t xml:space="preserve">  </w:t>
      </w:r>
      <w:r w:rsidR="0020647F" w:rsidRPr="0020647F">
        <w:rPr>
          <w:rFonts w:ascii="Times New Roman" w:hAnsi="Times New Roman" w:cs="Times New Roman"/>
          <w:bCs/>
          <w:sz w:val="20"/>
          <w:szCs w:val="20"/>
          <w:lang w:val="fr-FR" w:bidi="zh-CN"/>
        </w:rPr>
        <w:t xml:space="preserve">     </w:t>
      </w:r>
      <w:r w:rsidR="0020647F" w:rsidRPr="0020647F"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 xml:space="preserve">                                               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 xml:space="preserve"> </w:t>
      </w:r>
      <w:r w:rsidR="0020647F" w:rsidRPr="0020647F"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 xml:space="preserve"> Paris, France</w:t>
      </w:r>
    </w:p>
    <w:p w14:paraId="6403F85C" w14:textId="0617DE7B" w:rsidR="00110885" w:rsidRDefault="0020647F" w:rsidP="00DB50A1">
      <w:pPr>
        <w:pStyle w:val="ListParagraph"/>
        <w:widowControl/>
        <w:autoSpaceDE w:val="0"/>
        <w:autoSpaceDN w:val="0"/>
        <w:adjustRightInd w:val="0"/>
        <w:ind w:left="360" w:firstLine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9E4C02">
        <w:rPr>
          <w:rFonts w:ascii="Times New Roman" w:hAnsi="Times New Roman" w:cs="Times New Roman"/>
          <w:bCs/>
          <w:sz w:val="20"/>
          <w:szCs w:val="20"/>
          <w:lang w:bidi="zh-CN"/>
        </w:rPr>
        <w:t>Tools used:</w:t>
      </w:r>
      <w:r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Orchestrade</w:t>
      </w:r>
      <w:r w:rsidR="005271F8">
        <w:rPr>
          <w:rFonts w:ascii="Times New Roman" w:hAnsi="Times New Roman" w:cs="Times New Roman"/>
          <w:bCs/>
          <w:sz w:val="20"/>
          <w:szCs w:val="20"/>
          <w:lang w:bidi="zh-CN"/>
        </w:rPr>
        <w:t>, SQL</w:t>
      </w:r>
    </w:p>
    <w:p w14:paraId="2C172530" w14:textId="77777777" w:rsidR="00DB50A1" w:rsidRPr="00DB50A1" w:rsidRDefault="00DB50A1" w:rsidP="00DB50A1">
      <w:pPr>
        <w:pStyle w:val="ListParagraph"/>
        <w:widowControl/>
        <w:autoSpaceDE w:val="0"/>
        <w:autoSpaceDN w:val="0"/>
        <w:adjustRightInd w:val="0"/>
        <w:ind w:left="360" w:firstLine="0"/>
        <w:rPr>
          <w:rFonts w:ascii="Times New Roman" w:hAnsi="Times New Roman" w:cs="Times New Roman"/>
          <w:bCs/>
          <w:sz w:val="20"/>
          <w:szCs w:val="20"/>
          <w:lang w:bidi="zh-CN"/>
        </w:rPr>
      </w:pPr>
    </w:p>
    <w:p w14:paraId="69C06DF1" w14:textId="26FE9BBC" w:rsidR="0020647F" w:rsidRDefault="007E1856" w:rsidP="009D216A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Arial" w:hAnsi="Times New Roman" w:cs="Times New Roman"/>
          <w:bCs/>
          <w:sz w:val="20"/>
          <w:szCs w:val="20"/>
          <w:lang w:bidi="zh-CN"/>
        </w:rPr>
      </w:pPr>
      <w:r w:rsidRPr="007E1856">
        <w:rPr>
          <w:rFonts w:ascii="Times New Roman" w:eastAsia="Arial" w:hAnsi="Times New Roman" w:cs="Times New Roman"/>
          <w:bCs/>
          <w:sz w:val="20"/>
          <w:szCs w:val="20"/>
          <w:lang w:bidi="zh-CN"/>
        </w:rPr>
        <w:t xml:space="preserve">Possess extensive knowledge of Day-Ahead markets, </w:t>
      </w:r>
      <w:r w:rsidR="00C36350">
        <w:rPr>
          <w:rFonts w:ascii="Times New Roman" w:eastAsia="Arial" w:hAnsi="Times New Roman" w:cs="Times New Roman"/>
          <w:bCs/>
          <w:sz w:val="20"/>
          <w:szCs w:val="20"/>
          <w:lang w:bidi="zh-CN"/>
        </w:rPr>
        <w:t xml:space="preserve">Power &amp; Gas </w:t>
      </w:r>
      <w:r w:rsidR="00BB5192">
        <w:rPr>
          <w:rFonts w:ascii="Times New Roman" w:eastAsia="Arial" w:hAnsi="Times New Roman" w:cs="Times New Roman"/>
          <w:bCs/>
          <w:sz w:val="20"/>
          <w:szCs w:val="20"/>
          <w:lang w:bidi="zh-CN"/>
        </w:rPr>
        <w:t>trading desks</w:t>
      </w:r>
      <w:r w:rsidR="000C5417">
        <w:rPr>
          <w:rFonts w:ascii="Times New Roman" w:eastAsia="Arial" w:hAnsi="Times New Roman" w:cs="Times New Roman"/>
          <w:bCs/>
          <w:sz w:val="20"/>
          <w:szCs w:val="20"/>
          <w:lang w:bidi="zh-CN"/>
        </w:rPr>
        <w:t>.</w:t>
      </w:r>
    </w:p>
    <w:p w14:paraId="0D84E0E1" w14:textId="3DB3D3D5" w:rsidR="007A50BC" w:rsidRDefault="007A50BC" w:rsidP="009D216A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Arial" w:hAnsi="Times New Roman" w:cs="Times New Roman"/>
          <w:bCs/>
          <w:sz w:val="20"/>
          <w:szCs w:val="20"/>
          <w:lang w:bidi="zh-CN"/>
        </w:rPr>
      </w:pPr>
      <w:r w:rsidRPr="007E1856">
        <w:rPr>
          <w:rFonts w:ascii="Times New Roman" w:eastAsia="Arial" w:hAnsi="Times New Roman" w:cs="Times New Roman"/>
          <w:bCs/>
          <w:sz w:val="20"/>
          <w:szCs w:val="20"/>
          <w:lang w:bidi="zh-CN"/>
        </w:rPr>
        <w:t xml:space="preserve">Provided support to traders on real-time risk and desk position management. </w:t>
      </w:r>
      <w:r>
        <w:rPr>
          <w:rFonts w:ascii="Times New Roman" w:eastAsia="Arial" w:hAnsi="Times New Roman" w:cs="Times New Roman"/>
          <w:bCs/>
          <w:sz w:val="20"/>
          <w:szCs w:val="20"/>
          <w:lang w:bidi="zh-CN"/>
        </w:rPr>
        <w:br/>
      </w:r>
    </w:p>
    <w:p w14:paraId="0E1902B1" w14:textId="77777777" w:rsidR="007E1856" w:rsidRPr="001F245A" w:rsidRDefault="007E1856" w:rsidP="0020647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Cs/>
          <w:i/>
          <w:iCs/>
          <w:sz w:val="6"/>
          <w:szCs w:val="6"/>
          <w:lang w:bidi="zh-CN"/>
        </w:rPr>
      </w:pPr>
    </w:p>
    <w:p w14:paraId="2666D6DA" w14:textId="764B2D95" w:rsidR="00501FA8" w:rsidRPr="00501FA8" w:rsidRDefault="00501FA8" w:rsidP="00E5151C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501FA8">
        <w:rPr>
          <w:rFonts w:ascii="Times New Roman" w:hAnsi="Times New Roman" w:cs="Times New Roman"/>
          <w:bCs/>
          <w:sz w:val="20"/>
          <w:szCs w:val="20"/>
          <w:lang w:bidi="zh-CN"/>
        </w:rPr>
        <w:t>Acted as a frontline liaison between traders and developers, addressing both financial and technical requirements.</w:t>
      </w:r>
    </w:p>
    <w:p w14:paraId="524D34B9" w14:textId="26846BA2" w:rsidR="00501FA8" w:rsidRPr="00501FA8" w:rsidRDefault="00501FA8" w:rsidP="00E5151C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501FA8">
        <w:rPr>
          <w:rFonts w:ascii="Times New Roman" w:hAnsi="Times New Roman" w:cs="Times New Roman"/>
          <w:bCs/>
          <w:sz w:val="20"/>
          <w:szCs w:val="20"/>
          <w:lang w:bidi="zh-CN"/>
        </w:rPr>
        <w:t>Supported traders across four branch locations: Paris, London, Brussels, and Spain, ensuring accurate trade capture of vanilla and exotic products, monitoring trading positions, P&amp;L valuations, Greek impacts, and managing all trade lifecycle events.</w:t>
      </w:r>
    </w:p>
    <w:p w14:paraId="76EC7AA4" w14:textId="501E9DB0" w:rsidR="00501FA8" w:rsidRPr="00501FA8" w:rsidRDefault="00501FA8" w:rsidP="00E5151C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501FA8">
        <w:rPr>
          <w:rFonts w:ascii="Times New Roman" w:hAnsi="Times New Roman" w:cs="Times New Roman"/>
          <w:bCs/>
          <w:sz w:val="20"/>
          <w:szCs w:val="20"/>
          <w:lang w:bidi="zh-CN"/>
        </w:rPr>
        <w:t>Gathered requirements from traders, particularly from the ABT desk in Brussels, and led bi-weekly meetings to provide updates and follow-ups.</w:t>
      </w:r>
    </w:p>
    <w:p w14:paraId="6929D2D2" w14:textId="7139EDCC" w:rsidR="00501FA8" w:rsidRPr="00501FA8" w:rsidRDefault="00501FA8" w:rsidP="00E5151C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501FA8">
        <w:rPr>
          <w:rFonts w:ascii="Times New Roman" w:hAnsi="Times New Roman" w:cs="Times New Roman"/>
          <w:bCs/>
          <w:sz w:val="20"/>
          <w:szCs w:val="20"/>
          <w:lang w:bidi="zh-CN"/>
        </w:rPr>
        <w:t>Reported bugs and new requirements to the internal Engie development team and the Orchestrade team.</w:t>
      </w:r>
    </w:p>
    <w:p w14:paraId="0489BC34" w14:textId="6C862AFB" w:rsidR="00501FA8" w:rsidRPr="00501FA8" w:rsidRDefault="00501FA8" w:rsidP="00E5151C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501FA8">
        <w:rPr>
          <w:rFonts w:ascii="Times New Roman" w:hAnsi="Times New Roman" w:cs="Times New Roman"/>
          <w:bCs/>
          <w:sz w:val="20"/>
          <w:szCs w:val="20"/>
          <w:lang w:bidi="zh-CN"/>
        </w:rPr>
        <w:t>Tested solutions in a test environment to approve releases, and conducted retests after each internal or external prod release.</w:t>
      </w:r>
    </w:p>
    <w:p w14:paraId="3305B84F" w14:textId="15656A79" w:rsidR="00501FA8" w:rsidRPr="00501FA8" w:rsidRDefault="00501FA8" w:rsidP="00E5151C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501FA8">
        <w:rPr>
          <w:rFonts w:ascii="Times New Roman" w:hAnsi="Times New Roman" w:cs="Times New Roman"/>
          <w:bCs/>
          <w:sz w:val="20"/>
          <w:szCs w:val="20"/>
          <w:lang w:bidi="zh-CN"/>
        </w:rPr>
        <w:t>Non-regression tests, smoke tests.</w:t>
      </w:r>
    </w:p>
    <w:p w14:paraId="0EC9D5BC" w14:textId="4EADE282" w:rsidR="00DA7A81" w:rsidRPr="00501FA8" w:rsidRDefault="00501FA8" w:rsidP="00E5151C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501FA8">
        <w:rPr>
          <w:rFonts w:ascii="Times New Roman" w:hAnsi="Times New Roman" w:cs="Times New Roman"/>
          <w:bCs/>
          <w:sz w:val="20"/>
          <w:szCs w:val="20"/>
          <w:lang w:bidi="zh-CN"/>
        </w:rPr>
        <w:t>Identified and analyzed pricing errors reported by traders or the batch process.</w:t>
      </w:r>
    </w:p>
    <w:p w14:paraId="53322792" w14:textId="77777777" w:rsidR="0020647F" w:rsidRDefault="0020647F" w:rsidP="0020647F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bidi="zh-CN"/>
        </w:rPr>
      </w:pPr>
    </w:p>
    <w:p w14:paraId="26EBD93E" w14:textId="77777777" w:rsidR="00F226D5" w:rsidRDefault="00F226D5" w:rsidP="0020647F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bidi="zh-CN"/>
        </w:rPr>
      </w:pPr>
    </w:p>
    <w:p w14:paraId="5E1A20D3" w14:textId="6A86DEB0" w:rsidR="002716C1" w:rsidRPr="003F04C3" w:rsidRDefault="002716C1" w:rsidP="000D1D5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NewRomanPS-BoldMT" w:eastAsia="TimesNewRomanPS-BoldMT" w:cs="TimesNewRomanPS-BoldMT"/>
          <w:b/>
          <w:bCs/>
          <w:i/>
          <w:iCs/>
          <w:sz w:val="18"/>
          <w:szCs w:val="18"/>
          <w:lang w:val="fr-FR"/>
        </w:rPr>
      </w:pPr>
      <w:r w:rsidRPr="00976568">
        <w:rPr>
          <w:rFonts w:ascii="Arial" w:eastAsia="TimesNewRomanPS-BoldMT" w:hAnsi="Arial" w:cs="Arial"/>
          <w:b/>
          <w:bCs/>
          <w:sz w:val="18"/>
          <w:szCs w:val="18"/>
          <w:lang w:val="fr-FR"/>
        </w:rPr>
        <w:t>BNP PARIBAS _ Asset Management</w:t>
      </w:r>
      <w:r w:rsidRPr="003F04C3">
        <w:rPr>
          <w:rFonts w:ascii="TimesNewRomanPS-BoldMT" w:eastAsia="TimesNewRomanPS-BoldMT" w:cs="TimesNewRomanPS-BoldMT"/>
          <w:b/>
          <w:bCs/>
          <w:sz w:val="18"/>
          <w:szCs w:val="18"/>
          <w:lang w:val="fr-FR"/>
        </w:rPr>
        <w:tab/>
      </w:r>
      <w:r w:rsidR="00976568">
        <w:rPr>
          <w:rFonts w:ascii="TimesNewRomanPS-BoldMT" w:eastAsia="TimesNewRomanPS-BoldMT" w:cs="TimesNewRomanPS-BoldMT"/>
          <w:b/>
          <w:bCs/>
          <w:sz w:val="18"/>
          <w:szCs w:val="18"/>
          <w:lang w:val="fr-FR"/>
        </w:rPr>
        <w:t xml:space="preserve"> </w:t>
      </w:r>
      <w:r w:rsidRPr="003F04C3">
        <w:rPr>
          <w:rFonts w:ascii="TimesNewRomanPS-BoldMT" w:eastAsia="TimesNewRomanPS-BoldMT" w:cs="TimesNewRomanPS-BoldMT"/>
          <w:b/>
          <w:bCs/>
          <w:sz w:val="18"/>
          <w:szCs w:val="18"/>
          <w:lang w:val="fr-FR"/>
        </w:rPr>
        <w:t xml:space="preserve">   </w:t>
      </w:r>
      <w:r w:rsidRPr="003F04C3">
        <w:rPr>
          <w:rFonts w:ascii="TimesNewRomanPSMT" w:eastAsia="TimesNewRomanPSMT" w:cs="TimesNewRomanPSMT"/>
          <w:sz w:val="18"/>
          <w:szCs w:val="18"/>
          <w:lang w:val="fr-FR"/>
        </w:rPr>
        <w:t xml:space="preserve">                                                                                    </w:t>
      </w:r>
      <w:r w:rsidR="000D1D51" w:rsidRPr="003F04C3">
        <w:rPr>
          <w:rFonts w:ascii="TimesNewRomanPSMT" w:eastAsia="TimesNewRomanPSMT" w:cs="TimesNewRomanPSMT"/>
          <w:sz w:val="18"/>
          <w:szCs w:val="18"/>
          <w:lang w:val="fr-FR"/>
        </w:rPr>
        <w:t xml:space="preserve"> </w:t>
      </w:r>
      <w:r w:rsidRPr="003F04C3">
        <w:rPr>
          <w:rFonts w:ascii="TimesNewRomanPSMT" w:eastAsia="TimesNewRomanPSMT" w:cs="TimesNewRomanPSMT"/>
          <w:sz w:val="18"/>
          <w:szCs w:val="18"/>
          <w:lang w:val="fr-FR"/>
        </w:rPr>
        <w:t xml:space="preserve"> </w:t>
      </w:r>
      <w:r w:rsidR="001F245A">
        <w:rPr>
          <w:rFonts w:ascii="TimesNewRomanPSMT" w:eastAsia="TimesNewRomanPSMT" w:cs="TimesNewRomanPSMT"/>
          <w:sz w:val="18"/>
          <w:szCs w:val="18"/>
          <w:lang w:val="fr-FR"/>
        </w:rPr>
        <w:t xml:space="preserve">    </w:t>
      </w:r>
      <w:r w:rsidRPr="003F04C3"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 xml:space="preserve">Sept 2022 </w:t>
      </w:r>
      <w:r w:rsidR="0020647F"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>–</w:t>
      </w:r>
      <w:r w:rsidRPr="003F04C3"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 xml:space="preserve"> </w:t>
      </w:r>
      <w:r w:rsidR="0020647F">
        <w:rPr>
          <w:rFonts w:ascii="Times New Roman" w:hAnsi="Times New Roman" w:cs="Times New Roman"/>
          <w:bCs/>
          <w:i/>
          <w:iCs/>
          <w:sz w:val="20"/>
          <w:szCs w:val="20"/>
          <w:lang w:val="fr-FR" w:bidi="zh-CN"/>
        </w:rPr>
        <w:t>June 2023</w:t>
      </w:r>
    </w:p>
    <w:p w14:paraId="2B6A278E" w14:textId="65EF2AEA" w:rsidR="002716C1" w:rsidRPr="00E95D79" w:rsidRDefault="00D62678" w:rsidP="00E95D79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</w:pPr>
      <w:bookmarkStart w:id="1" w:name="_Hlk51444509"/>
      <w:r w:rsidRPr="000A519D">
        <w:rPr>
          <w:rFonts w:ascii="Times New Roman" w:hAnsi="Times New Roman" w:cs="Times New Roman"/>
          <w:bCs/>
          <w:sz w:val="20"/>
          <w:szCs w:val="20"/>
          <w:lang w:bidi="zh-CN"/>
        </w:rPr>
        <w:t>Business Analyst &amp; Support Level 2 for Portfolio Manager &amp; Traders</w:t>
      </w:r>
      <w:r w:rsidR="002716C1" w:rsidRPr="000A519D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</w:t>
      </w:r>
      <w:r w:rsidR="002716C1"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   </w:t>
      </w:r>
      <w:r w:rsidR="002716C1" w:rsidRPr="00E95D79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 xml:space="preserve">                                           </w:t>
      </w:r>
      <w:r w:rsidR="000D1D51" w:rsidRPr="00E95D79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 xml:space="preserve">    </w:t>
      </w:r>
      <w:r w:rsidR="002716C1" w:rsidRPr="00E95D79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 xml:space="preserve"> </w:t>
      </w:r>
      <w:r w:rsidR="00E01C79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 xml:space="preserve">           </w:t>
      </w:r>
      <w:r w:rsidR="002716C1" w:rsidRPr="00E95D79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 xml:space="preserve"> Paris, France</w:t>
      </w:r>
    </w:p>
    <w:p w14:paraId="6EAF45CF" w14:textId="70E448EB" w:rsidR="00F17181" w:rsidRDefault="00F17181" w:rsidP="00E95D79">
      <w:pPr>
        <w:pStyle w:val="ListParagraph"/>
        <w:widowControl/>
        <w:autoSpaceDE w:val="0"/>
        <w:autoSpaceDN w:val="0"/>
        <w:adjustRightInd w:val="0"/>
        <w:ind w:left="360" w:firstLine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9E4C02">
        <w:rPr>
          <w:rFonts w:ascii="Times New Roman" w:hAnsi="Times New Roman" w:cs="Times New Roman"/>
          <w:bCs/>
          <w:sz w:val="20"/>
          <w:szCs w:val="20"/>
          <w:lang w:bidi="zh-CN"/>
        </w:rPr>
        <w:t>Tools used: Aladdin, FIX message, trading platform (</w:t>
      </w:r>
      <w:proofErr w:type="spellStart"/>
      <w:r w:rsidRPr="009E4C02">
        <w:rPr>
          <w:rFonts w:ascii="Times New Roman" w:hAnsi="Times New Roman" w:cs="Times New Roman"/>
          <w:bCs/>
          <w:sz w:val="20"/>
          <w:szCs w:val="20"/>
          <w:lang w:bidi="zh-CN"/>
        </w:rPr>
        <w:t>TradeWeb</w:t>
      </w:r>
      <w:proofErr w:type="spellEnd"/>
      <w:r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, </w:t>
      </w:r>
      <w:proofErr w:type="spellStart"/>
      <w:r w:rsidRPr="009E4C02">
        <w:rPr>
          <w:rFonts w:ascii="Times New Roman" w:hAnsi="Times New Roman" w:cs="Times New Roman"/>
          <w:bCs/>
          <w:sz w:val="20"/>
          <w:szCs w:val="20"/>
          <w:lang w:bidi="zh-CN"/>
        </w:rPr>
        <w:t>MarketAxess</w:t>
      </w:r>
      <w:proofErr w:type="spellEnd"/>
      <w:r w:rsidRPr="009E4C02">
        <w:rPr>
          <w:rFonts w:ascii="Times New Roman" w:hAnsi="Times New Roman" w:cs="Times New Roman"/>
          <w:bCs/>
          <w:sz w:val="20"/>
          <w:szCs w:val="20"/>
          <w:lang w:bidi="zh-CN"/>
        </w:rPr>
        <w:t>, Bloomberg TSOX)</w:t>
      </w:r>
    </w:p>
    <w:p w14:paraId="0BA0A570" w14:textId="77777777" w:rsidR="00E01C79" w:rsidRPr="009E4C02" w:rsidRDefault="00E01C79" w:rsidP="00E95D79">
      <w:pPr>
        <w:pStyle w:val="ListParagraph"/>
        <w:widowControl/>
        <w:autoSpaceDE w:val="0"/>
        <w:autoSpaceDN w:val="0"/>
        <w:adjustRightInd w:val="0"/>
        <w:ind w:left="360" w:firstLine="0"/>
        <w:rPr>
          <w:rFonts w:ascii="Times New Roman" w:hAnsi="Times New Roman" w:cs="Times New Roman"/>
          <w:bCs/>
          <w:sz w:val="20"/>
          <w:szCs w:val="20"/>
          <w:lang w:bidi="zh-CN"/>
        </w:rPr>
      </w:pPr>
    </w:p>
    <w:p w14:paraId="00CE6439" w14:textId="77777777" w:rsidR="000D1D51" w:rsidRPr="001F245A" w:rsidRDefault="000D1D51" w:rsidP="00E95D7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Cs/>
          <w:i/>
          <w:iCs/>
          <w:sz w:val="6"/>
          <w:szCs w:val="6"/>
          <w:lang w:bidi="zh-CN"/>
        </w:rPr>
      </w:pPr>
    </w:p>
    <w:bookmarkEnd w:id="1"/>
    <w:p w14:paraId="43F883BC" w14:textId="7B4590A5" w:rsidR="00301622" w:rsidRPr="00301622" w:rsidRDefault="00301622" w:rsidP="00301622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301622">
        <w:rPr>
          <w:rFonts w:ascii="Times New Roman" w:hAnsi="Times New Roman" w:cs="Times New Roman"/>
          <w:bCs/>
          <w:sz w:val="20"/>
          <w:szCs w:val="20"/>
          <w:lang w:bidi="zh-CN"/>
        </w:rPr>
        <w:t>Monitored the execution process of order workflows in the OMS, ensuring adherence to the different stages.</w:t>
      </w:r>
    </w:p>
    <w:p w14:paraId="2FE28F0D" w14:textId="36CAF8B0" w:rsidR="00301622" w:rsidRPr="00301622" w:rsidRDefault="00301622" w:rsidP="00301622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301622">
        <w:rPr>
          <w:rFonts w:ascii="Times New Roman" w:hAnsi="Times New Roman" w:cs="Times New Roman"/>
          <w:bCs/>
          <w:sz w:val="20"/>
          <w:szCs w:val="20"/>
          <w:lang w:bidi="zh-CN"/>
        </w:rPr>
        <w:t>Assisted with the auto-trading project to enable the transition from manual to fully automatic end-to-end trading,</w:t>
      </w:r>
    </w:p>
    <w:p w14:paraId="2196B1B4" w14:textId="23B33D66" w:rsidR="00301622" w:rsidRPr="00301622" w:rsidRDefault="00301622" w:rsidP="00301622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301622">
        <w:rPr>
          <w:rFonts w:ascii="Times New Roman" w:hAnsi="Times New Roman" w:cs="Times New Roman"/>
          <w:bCs/>
          <w:sz w:val="20"/>
          <w:szCs w:val="20"/>
          <w:lang w:bidi="zh-CN"/>
        </w:rPr>
        <w:t>Collected business needs and specifications from external parties,</w:t>
      </w:r>
    </w:p>
    <w:p w14:paraId="2D2C00E9" w14:textId="2E473425" w:rsidR="00301622" w:rsidRPr="00301622" w:rsidRDefault="00301622" w:rsidP="00301622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301622">
        <w:rPr>
          <w:rFonts w:ascii="Times New Roman" w:hAnsi="Times New Roman" w:cs="Times New Roman"/>
          <w:bCs/>
          <w:sz w:val="20"/>
          <w:szCs w:val="20"/>
          <w:lang w:bidi="zh-CN"/>
        </w:rPr>
        <w:t>Worked closely with Blackrock and Tradeweb to specify the need for improvement and evolution of the platform,</w:t>
      </w:r>
    </w:p>
    <w:p w14:paraId="0C2BBF2B" w14:textId="7CA82ADB" w:rsidR="00301622" w:rsidRPr="00301622" w:rsidRDefault="00301622" w:rsidP="00301622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301622">
        <w:rPr>
          <w:rFonts w:ascii="Times New Roman" w:hAnsi="Times New Roman" w:cs="Times New Roman"/>
          <w:bCs/>
          <w:sz w:val="20"/>
          <w:szCs w:val="20"/>
          <w:lang w:bidi="zh-CN"/>
        </w:rPr>
        <w:t>Facilitated bi-weekly meetings with the business to present progress and set priorities for the newsprint.</w:t>
      </w:r>
    </w:p>
    <w:p w14:paraId="6CBE63C3" w14:textId="77777777" w:rsidR="00F226D5" w:rsidRDefault="00301622" w:rsidP="00F226D5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301622">
        <w:rPr>
          <w:rFonts w:ascii="Times New Roman" w:hAnsi="Times New Roman" w:cs="Times New Roman"/>
          <w:bCs/>
          <w:sz w:val="20"/>
          <w:szCs w:val="20"/>
          <w:lang w:bidi="zh-CN"/>
        </w:rPr>
        <w:t>Tested solutions in a test environment to approve releases, and conducted retests after each internal or external prod release.</w:t>
      </w:r>
    </w:p>
    <w:p w14:paraId="4E423C8F" w14:textId="604C5DFC" w:rsidR="002716C1" w:rsidRDefault="00301622" w:rsidP="00F226D5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F226D5">
        <w:rPr>
          <w:rFonts w:ascii="Times New Roman" w:hAnsi="Times New Roman" w:cs="Times New Roman"/>
          <w:bCs/>
          <w:sz w:val="20"/>
          <w:szCs w:val="20"/>
          <w:lang w:bidi="zh-CN"/>
        </w:rPr>
        <w:t>Non-regression tests, smoke tests.</w:t>
      </w:r>
    </w:p>
    <w:p w14:paraId="08268D82" w14:textId="77777777" w:rsidR="00F226D5" w:rsidRPr="00F226D5" w:rsidRDefault="00F226D5" w:rsidP="00F226D5">
      <w:pPr>
        <w:pStyle w:val="ListParagraph"/>
        <w:widowControl/>
        <w:autoSpaceDE w:val="0"/>
        <w:autoSpaceDN w:val="0"/>
        <w:adjustRightInd w:val="0"/>
        <w:ind w:left="360" w:firstLine="0"/>
        <w:rPr>
          <w:rFonts w:ascii="Times New Roman" w:hAnsi="Times New Roman" w:cs="Times New Roman"/>
          <w:bCs/>
          <w:sz w:val="20"/>
          <w:szCs w:val="20"/>
          <w:lang w:bidi="zh-CN"/>
        </w:rPr>
      </w:pPr>
    </w:p>
    <w:p w14:paraId="5BF2205B" w14:textId="77777777" w:rsidR="00D53359" w:rsidRPr="00FC53CE" w:rsidRDefault="00D53359" w:rsidP="00D5335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Arial" w:hAnsi="Times New Roman" w:cs="Times New Roman"/>
          <w:sz w:val="10"/>
          <w:szCs w:val="10"/>
          <w:lang w:bidi="zh-CN"/>
        </w:rPr>
      </w:pPr>
    </w:p>
    <w:p w14:paraId="76DCE089" w14:textId="1B621354" w:rsidR="00826E09" w:rsidRPr="000D1D51" w:rsidRDefault="00826E09" w:rsidP="00826E0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976568">
        <w:rPr>
          <w:rFonts w:ascii="Arial" w:eastAsia="TimesNewRomanPS-BoldMT" w:hAnsi="Arial" w:cs="Arial"/>
          <w:b/>
          <w:bCs/>
          <w:sz w:val="18"/>
          <w:szCs w:val="18"/>
        </w:rPr>
        <w:t>Natixis</w:t>
      </w:r>
      <w:r w:rsidRPr="008E6AA0">
        <w:rPr>
          <w:rFonts w:ascii="Arial" w:eastAsia="TimesNewRomanPS-BoldMT" w:hAnsi="Arial" w:cs="Arial"/>
          <w:b/>
          <w:bCs/>
          <w:sz w:val="18"/>
          <w:szCs w:val="18"/>
        </w:rPr>
        <w:t xml:space="preserve">  </w:t>
      </w:r>
      <w:r w:rsidRPr="002716C1">
        <w:rPr>
          <w:rFonts w:ascii="TimesNewRomanPSMT" w:eastAsia="TimesNewRomanPSMT" w:cs="TimesNewRomanPSMT"/>
          <w:sz w:val="18"/>
          <w:szCs w:val="18"/>
        </w:rPr>
        <w:t xml:space="preserve">    </w:t>
      </w:r>
      <w:r w:rsidR="008E6AA0">
        <w:rPr>
          <w:rFonts w:ascii="TimesNewRomanPSMT" w:eastAsia="TimesNewRomanPSMT" w:cs="TimesNewRomanPSMT"/>
          <w:sz w:val="18"/>
          <w:szCs w:val="18"/>
        </w:rPr>
        <w:t xml:space="preserve"> </w:t>
      </w:r>
      <w:r w:rsidRPr="002716C1">
        <w:rPr>
          <w:rFonts w:ascii="TimesNewRomanPSMT" w:eastAsia="TimesNewRomanPSMT" w:cs="TimesNewRomanPSMT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 w:rsidR="00F808B6">
        <w:rPr>
          <w:rFonts w:ascii="TimesNewRomanPSMT" w:eastAsia="TimesNewRomanPSMT" w:cs="TimesNewRomanPSMT"/>
          <w:sz w:val="18"/>
          <w:szCs w:val="18"/>
        </w:rPr>
        <w:t xml:space="preserve">  </w:t>
      </w:r>
      <w:r w:rsidR="008E6AA0">
        <w:rPr>
          <w:rFonts w:ascii="TimesNewRomanPSMT" w:eastAsia="TimesNewRomanPSMT" w:cs="TimesNewRomanPSMT"/>
          <w:sz w:val="18"/>
          <w:szCs w:val="18"/>
        </w:rPr>
        <w:t xml:space="preserve"> </w:t>
      </w:r>
      <w:r w:rsidR="001F245A">
        <w:rPr>
          <w:rFonts w:ascii="TimesNewRomanPSMT" w:eastAsia="TimesNewRomanPSMT" w:cs="TimesNewRomanPSMT"/>
          <w:sz w:val="18"/>
          <w:szCs w:val="18"/>
        </w:rPr>
        <w:t xml:space="preserve"> </w:t>
      </w:r>
      <w:r w:rsidR="00F808B6">
        <w:rPr>
          <w:rFonts w:ascii="TimesNewRomanPSMT" w:eastAsia="TimesNewRomanPSMT" w:cs="TimesNewRomanPSMT"/>
          <w:sz w:val="18"/>
          <w:szCs w:val="18"/>
        </w:rPr>
        <w:t xml:space="preserve">  </w:t>
      </w:r>
      <w:r w:rsidR="00DA5180" w:rsidRPr="000D1D51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>Oct</w:t>
      </w:r>
      <w:r w:rsidR="008E7390" w:rsidRPr="000D1D51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 xml:space="preserve"> 20</w:t>
      </w:r>
      <w:r w:rsidR="00DA5180" w:rsidRPr="000D1D51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>19</w:t>
      </w:r>
      <w:r w:rsidR="008E7390" w:rsidRPr="000D1D51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 xml:space="preserve"> - </w:t>
      </w:r>
      <w:r w:rsidR="006F6ECC" w:rsidRPr="000D1D51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>April</w:t>
      </w:r>
      <w:r w:rsidR="008E7390" w:rsidRPr="000D1D51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 xml:space="preserve"> 2022</w:t>
      </w:r>
    </w:p>
    <w:p w14:paraId="129EE3B4" w14:textId="7D0638CF" w:rsidR="00826E09" w:rsidRPr="000D1D51" w:rsidRDefault="00826E09" w:rsidP="00DA5180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SimSun" w:hAnsi="Times New Roman" w:cs="Times New Roman"/>
          <w:bCs/>
          <w:i/>
          <w:iCs/>
          <w:sz w:val="20"/>
          <w:szCs w:val="20"/>
          <w:lang w:bidi="zh-CN"/>
        </w:rPr>
      </w:pPr>
      <w:r w:rsidRPr="00E01C79">
        <w:rPr>
          <w:rFonts w:ascii="Times New Roman" w:hAnsi="Times New Roman" w:cs="Times New Roman"/>
          <w:bCs/>
          <w:sz w:val="20"/>
          <w:szCs w:val="20"/>
          <w:lang w:bidi="zh-CN"/>
        </w:rPr>
        <w:t>Front Office R</w:t>
      </w:r>
      <w:r w:rsidR="007B083B" w:rsidRPr="00E01C79">
        <w:rPr>
          <w:rFonts w:ascii="Times New Roman" w:hAnsi="Times New Roman" w:cs="Times New Roman"/>
          <w:bCs/>
          <w:sz w:val="20"/>
          <w:szCs w:val="20"/>
          <w:lang w:bidi="zh-CN"/>
        </w:rPr>
        <w:t>e</w:t>
      </w:r>
      <w:r w:rsidRPr="00E01C79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conciliation </w:t>
      </w:r>
      <w:r w:rsidR="007B083B" w:rsidRPr="00E01C79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Analyst </w:t>
      </w:r>
      <w:r w:rsidRPr="00E01C79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– Trade Support </w:t>
      </w:r>
      <w:r w:rsidRPr="008E6AA0">
        <w:rPr>
          <w:rFonts w:ascii="Times New Roman" w:hAnsi="Times New Roman" w:cs="Times New Roman"/>
          <w:bCs/>
          <w:lang w:bidi="zh-CN"/>
        </w:rPr>
        <w:t xml:space="preserve"> </w:t>
      </w:r>
      <w:r w:rsidRPr="008E6AA0">
        <w:rPr>
          <w:rFonts w:ascii="Times New Roman" w:eastAsia="SimSun" w:hAnsi="Times New Roman" w:cs="Times New Roman"/>
          <w:bCs/>
          <w:i/>
          <w:iCs/>
          <w:lang w:bidi="zh-CN"/>
        </w:rPr>
        <w:t xml:space="preserve">      </w:t>
      </w:r>
      <w:r w:rsidR="008E6AA0">
        <w:rPr>
          <w:rFonts w:ascii="Times New Roman" w:eastAsia="SimSun" w:hAnsi="Times New Roman" w:cs="Times New Roman"/>
          <w:bCs/>
          <w:i/>
          <w:iCs/>
          <w:lang w:bidi="zh-CN"/>
        </w:rPr>
        <w:t xml:space="preserve">  </w:t>
      </w:r>
      <w:r w:rsidRPr="008E6AA0">
        <w:rPr>
          <w:rFonts w:ascii="Times New Roman" w:eastAsia="SimSun" w:hAnsi="Times New Roman" w:cs="Times New Roman"/>
          <w:bCs/>
          <w:i/>
          <w:iCs/>
          <w:sz w:val="20"/>
          <w:szCs w:val="20"/>
          <w:lang w:bidi="zh-CN"/>
        </w:rPr>
        <w:t xml:space="preserve">                        </w:t>
      </w:r>
      <w:r w:rsidR="007B083B" w:rsidRPr="008E6AA0">
        <w:rPr>
          <w:rFonts w:ascii="Times New Roman" w:eastAsia="SimSun" w:hAnsi="Times New Roman" w:cs="Times New Roman"/>
          <w:bCs/>
          <w:i/>
          <w:iCs/>
          <w:sz w:val="20"/>
          <w:szCs w:val="20"/>
          <w:lang w:bidi="zh-CN"/>
        </w:rPr>
        <w:t xml:space="preserve">                                   </w:t>
      </w:r>
      <w:r w:rsidR="001F245A">
        <w:rPr>
          <w:rFonts w:ascii="Times New Roman" w:eastAsia="SimSun" w:hAnsi="Times New Roman" w:cs="Times New Roman"/>
          <w:bCs/>
          <w:i/>
          <w:iCs/>
          <w:sz w:val="20"/>
          <w:szCs w:val="20"/>
          <w:lang w:bidi="zh-CN"/>
        </w:rPr>
        <w:t xml:space="preserve"> </w:t>
      </w:r>
      <w:r w:rsidR="007B083B" w:rsidRPr="008E6AA0">
        <w:rPr>
          <w:rFonts w:ascii="Times New Roman" w:eastAsia="SimSun" w:hAnsi="Times New Roman" w:cs="Times New Roman"/>
          <w:bCs/>
          <w:i/>
          <w:iCs/>
          <w:sz w:val="20"/>
          <w:szCs w:val="20"/>
          <w:lang w:bidi="zh-CN"/>
        </w:rPr>
        <w:t xml:space="preserve">  </w:t>
      </w:r>
      <w:r w:rsidR="00F808B6" w:rsidRPr="008E6AA0">
        <w:rPr>
          <w:rFonts w:ascii="Times New Roman" w:eastAsia="SimSun" w:hAnsi="Times New Roman" w:cs="Times New Roman"/>
          <w:bCs/>
          <w:i/>
          <w:iCs/>
          <w:sz w:val="20"/>
          <w:szCs w:val="20"/>
          <w:lang w:bidi="zh-CN"/>
        </w:rPr>
        <w:t xml:space="preserve">         </w:t>
      </w:r>
      <w:r w:rsidR="007B083B" w:rsidRPr="008E6AA0">
        <w:rPr>
          <w:rFonts w:ascii="Times New Roman" w:eastAsia="SimSun" w:hAnsi="Times New Roman" w:cs="Times New Roman"/>
          <w:bCs/>
          <w:i/>
          <w:iCs/>
          <w:sz w:val="20"/>
          <w:szCs w:val="20"/>
          <w:lang w:bidi="zh-CN"/>
        </w:rPr>
        <w:t xml:space="preserve">  </w:t>
      </w:r>
      <w:r w:rsidR="00DA5180" w:rsidRPr="008E6AA0">
        <w:rPr>
          <w:rFonts w:ascii="Times New Roman" w:eastAsia="SimSun" w:hAnsi="Times New Roman" w:cs="Times New Roman"/>
          <w:bCs/>
          <w:i/>
          <w:iCs/>
          <w:sz w:val="20"/>
          <w:szCs w:val="20"/>
          <w:lang w:bidi="zh-CN"/>
        </w:rPr>
        <w:t xml:space="preserve"> </w:t>
      </w:r>
      <w:r w:rsidR="00E01C79">
        <w:rPr>
          <w:rFonts w:ascii="Times New Roman" w:eastAsia="SimSun" w:hAnsi="Times New Roman" w:cs="Times New Roman"/>
          <w:bCs/>
          <w:i/>
          <w:iCs/>
          <w:sz w:val="20"/>
          <w:szCs w:val="20"/>
          <w:lang w:bidi="zh-CN"/>
        </w:rPr>
        <w:t xml:space="preserve">         </w:t>
      </w:r>
      <w:r w:rsidR="007B083B" w:rsidRPr="008E6AA0">
        <w:rPr>
          <w:rFonts w:ascii="Times New Roman" w:eastAsia="SimSun" w:hAnsi="Times New Roman" w:cs="Times New Roman"/>
          <w:bCs/>
          <w:i/>
          <w:iCs/>
          <w:sz w:val="20"/>
          <w:szCs w:val="20"/>
          <w:lang w:bidi="zh-CN"/>
        </w:rPr>
        <w:t xml:space="preserve"> </w:t>
      </w:r>
      <w:r w:rsidRPr="000D1D51">
        <w:rPr>
          <w:rFonts w:ascii="Times New Roman" w:eastAsia="SimSun" w:hAnsi="Times New Roman" w:cs="Times New Roman"/>
          <w:bCs/>
          <w:i/>
          <w:iCs/>
          <w:sz w:val="20"/>
          <w:szCs w:val="20"/>
          <w:lang w:bidi="zh-CN"/>
        </w:rPr>
        <w:t xml:space="preserve">Paris, France      </w:t>
      </w:r>
    </w:p>
    <w:p w14:paraId="7DA2AF2E" w14:textId="755B3A21" w:rsidR="00F808B6" w:rsidRDefault="00511A57" w:rsidP="00F808B6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</w:pPr>
      <w:r w:rsidRPr="009E4C02">
        <w:rPr>
          <w:rFonts w:ascii="Times New Roman" w:eastAsia="Arial" w:hAnsi="Times New Roman" w:cs="Times New Roman"/>
          <w:bCs/>
          <w:sz w:val="20"/>
          <w:szCs w:val="20"/>
          <w:lang w:bidi="zh-CN"/>
        </w:rPr>
        <w:t>Tools used</w:t>
      </w:r>
      <w:r w:rsidR="008E7390" w:rsidRPr="009E4C02">
        <w:rPr>
          <w:rFonts w:ascii="Times New Roman" w:eastAsia="Arial" w:hAnsi="Times New Roman" w:cs="Times New Roman"/>
          <w:bCs/>
          <w:sz w:val="20"/>
          <w:szCs w:val="20"/>
          <w:lang w:bidi="zh-CN"/>
        </w:rPr>
        <w:t xml:space="preserve">: Bloomberg, </w:t>
      </w:r>
      <w:r w:rsidR="0038651D">
        <w:rPr>
          <w:rFonts w:ascii="Times New Roman" w:eastAsia="Arial" w:hAnsi="Times New Roman" w:cs="Times New Roman"/>
          <w:bCs/>
          <w:sz w:val="20"/>
          <w:szCs w:val="20"/>
          <w:lang w:bidi="zh-CN"/>
        </w:rPr>
        <w:t xml:space="preserve">VBA, </w:t>
      </w:r>
      <w:proofErr w:type="spellStart"/>
      <w:r w:rsidR="008E7390" w:rsidRPr="009E4C02">
        <w:rPr>
          <w:rFonts w:ascii="Times New Roman" w:eastAsia="Arial" w:hAnsi="Times New Roman" w:cs="Times New Roman"/>
          <w:bCs/>
          <w:sz w:val="20"/>
          <w:szCs w:val="20"/>
          <w:lang w:bidi="zh-CN"/>
        </w:rPr>
        <w:t>Sophis</w:t>
      </w:r>
      <w:proofErr w:type="spellEnd"/>
      <w:r w:rsidR="008E7390" w:rsidRPr="009E4C02">
        <w:rPr>
          <w:rFonts w:ascii="Times New Roman" w:eastAsia="Arial" w:hAnsi="Times New Roman" w:cs="Times New Roman"/>
          <w:bCs/>
          <w:sz w:val="20"/>
          <w:szCs w:val="20"/>
          <w:lang w:bidi="zh-CN"/>
        </w:rPr>
        <w:t xml:space="preserve">, </w:t>
      </w:r>
      <w:proofErr w:type="spellStart"/>
      <w:r w:rsidR="008E7390" w:rsidRPr="009E4C02">
        <w:rPr>
          <w:rFonts w:ascii="Times New Roman" w:eastAsia="Arial" w:hAnsi="Times New Roman" w:cs="Times New Roman"/>
          <w:bCs/>
          <w:sz w:val="20"/>
          <w:szCs w:val="20"/>
          <w:lang w:bidi="zh-CN"/>
        </w:rPr>
        <w:t>Trafic</w:t>
      </w:r>
      <w:proofErr w:type="spellEnd"/>
      <w:r w:rsidR="008E7390" w:rsidRPr="009E4C02">
        <w:rPr>
          <w:rFonts w:ascii="Times New Roman" w:eastAsia="Arial" w:hAnsi="Times New Roman" w:cs="Times New Roman"/>
          <w:bCs/>
          <w:sz w:val="20"/>
          <w:szCs w:val="20"/>
          <w:lang w:bidi="zh-CN"/>
        </w:rPr>
        <w:t>, Summit, Murex, SIX Repo.</w:t>
      </w:r>
      <w:r w:rsidR="008E7390" w:rsidRPr="000D1D51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 xml:space="preserve">     </w:t>
      </w:r>
    </w:p>
    <w:p w14:paraId="08D34F9E" w14:textId="77777777" w:rsidR="00E01C79" w:rsidRDefault="00E01C79" w:rsidP="00F808B6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</w:pPr>
    </w:p>
    <w:p w14:paraId="1AF53EA6" w14:textId="64D16FBF" w:rsidR="008E7390" w:rsidRPr="00F808B6" w:rsidRDefault="008E7390" w:rsidP="00F808B6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bCs/>
          <w:i/>
          <w:iCs/>
          <w:sz w:val="6"/>
          <w:szCs w:val="6"/>
          <w:lang w:bidi="zh-CN"/>
        </w:rPr>
      </w:pPr>
      <w:r w:rsidRPr="000D1D51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 xml:space="preserve">        </w:t>
      </w:r>
      <w:r w:rsidRPr="00F808B6">
        <w:rPr>
          <w:rFonts w:ascii="Times New Roman" w:hAnsi="Times New Roman" w:cs="Times New Roman"/>
          <w:bCs/>
          <w:i/>
          <w:iCs/>
          <w:sz w:val="6"/>
          <w:szCs w:val="6"/>
          <w:lang w:bidi="zh-CN"/>
        </w:rPr>
        <w:t xml:space="preserve">               </w:t>
      </w:r>
    </w:p>
    <w:p w14:paraId="46BF2CA2" w14:textId="43E305E1" w:rsidR="00511A57" w:rsidRPr="00CD5346" w:rsidRDefault="00C548BA" w:rsidP="00CD5346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CD5346">
        <w:rPr>
          <w:rFonts w:ascii="Times New Roman" w:hAnsi="Times New Roman" w:cs="Times New Roman"/>
          <w:bCs/>
          <w:sz w:val="20"/>
          <w:szCs w:val="20"/>
          <w:lang w:bidi="zh-CN"/>
        </w:rPr>
        <w:t>Monitored and analyzed reconciliations, reported anomalies, and communicated with Front Office and Middle Office teams to resolve issues. Maintained and improved reconciliation processes</w:t>
      </w:r>
      <w:r w:rsidR="00511A57" w:rsidRPr="00CD5346">
        <w:rPr>
          <w:rFonts w:ascii="Times New Roman" w:hAnsi="Times New Roman" w:cs="Times New Roman"/>
          <w:bCs/>
          <w:sz w:val="20"/>
          <w:szCs w:val="20"/>
          <w:lang w:bidi="zh-CN"/>
        </w:rPr>
        <w:t>.</w:t>
      </w:r>
    </w:p>
    <w:p w14:paraId="2F201E91" w14:textId="776563EC" w:rsidR="00511A57" w:rsidRPr="00CD5346" w:rsidRDefault="00C548BA" w:rsidP="00CD5346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CD5346">
        <w:rPr>
          <w:rFonts w:ascii="Times New Roman" w:hAnsi="Times New Roman" w:cs="Times New Roman"/>
          <w:bCs/>
          <w:sz w:val="20"/>
          <w:szCs w:val="20"/>
          <w:lang w:bidi="zh-CN"/>
        </w:rPr>
        <w:t>Processed intra and inter-system transactions to manage liquidity effectively</w:t>
      </w:r>
      <w:r w:rsidR="00511A57" w:rsidRPr="00CD5346">
        <w:rPr>
          <w:rFonts w:ascii="Times New Roman" w:hAnsi="Times New Roman" w:cs="Times New Roman"/>
          <w:bCs/>
          <w:sz w:val="20"/>
          <w:szCs w:val="20"/>
          <w:lang w:bidi="zh-CN"/>
        </w:rPr>
        <w:t>.</w:t>
      </w:r>
    </w:p>
    <w:p w14:paraId="3E827535" w14:textId="07B7571D" w:rsidR="00826E09" w:rsidRPr="00CD5346" w:rsidRDefault="00C548BA" w:rsidP="00CD5346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CD5346">
        <w:rPr>
          <w:rFonts w:ascii="Times New Roman" w:hAnsi="Times New Roman" w:cs="Times New Roman"/>
          <w:bCs/>
          <w:sz w:val="20"/>
          <w:szCs w:val="20"/>
          <w:lang w:bidi="zh-CN"/>
        </w:rPr>
        <w:t>Investigated and resolved anomalies detected in the context of consistency checks</w:t>
      </w:r>
      <w:r w:rsidR="00511A57" w:rsidRPr="00CD5346">
        <w:rPr>
          <w:rFonts w:ascii="Times New Roman" w:hAnsi="Times New Roman" w:cs="Times New Roman"/>
          <w:bCs/>
          <w:sz w:val="20"/>
          <w:szCs w:val="20"/>
          <w:lang w:bidi="zh-CN"/>
        </w:rPr>
        <w:t>.</w:t>
      </w:r>
    </w:p>
    <w:p w14:paraId="03CA8C30" w14:textId="1F95A91C" w:rsidR="00CD5346" w:rsidRDefault="00CD5346" w:rsidP="00CD5346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CD5346">
        <w:rPr>
          <w:rFonts w:ascii="Times New Roman" w:hAnsi="Times New Roman" w:cs="Times New Roman"/>
          <w:bCs/>
          <w:sz w:val="20"/>
          <w:szCs w:val="20"/>
          <w:lang w:bidi="zh-CN"/>
        </w:rPr>
        <w:t>Non-regression tests, smoke tests.</w:t>
      </w:r>
    </w:p>
    <w:p w14:paraId="39EF9E91" w14:textId="77777777" w:rsidR="00AF2086" w:rsidRPr="00CD5346" w:rsidRDefault="00AF2086" w:rsidP="00AF2086">
      <w:pPr>
        <w:pStyle w:val="ListParagraph"/>
        <w:widowControl/>
        <w:autoSpaceDE w:val="0"/>
        <w:autoSpaceDN w:val="0"/>
        <w:adjustRightInd w:val="0"/>
        <w:ind w:left="360" w:firstLine="0"/>
        <w:rPr>
          <w:rFonts w:ascii="Times New Roman" w:hAnsi="Times New Roman" w:cs="Times New Roman"/>
          <w:bCs/>
          <w:sz w:val="20"/>
          <w:szCs w:val="20"/>
          <w:lang w:bidi="zh-CN"/>
        </w:rPr>
      </w:pPr>
    </w:p>
    <w:p w14:paraId="38A2A831" w14:textId="77777777" w:rsidR="00213BA8" w:rsidRPr="001F245A" w:rsidRDefault="00213BA8" w:rsidP="00511A57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8"/>
          <w:szCs w:val="8"/>
          <w:lang w:bidi="zh-CN"/>
        </w:rPr>
      </w:pPr>
    </w:p>
    <w:p w14:paraId="3636CE0A" w14:textId="14B9460F" w:rsidR="00DD4407" w:rsidRPr="009E4C02" w:rsidRDefault="00DD4407" w:rsidP="00DA5180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8E6AA0">
        <w:rPr>
          <w:rFonts w:ascii="Times New Roman" w:hAnsi="Times New Roman" w:cs="Times New Roman"/>
          <w:bCs/>
          <w:lang w:bidi="zh-CN"/>
        </w:rPr>
        <w:t>Assistant Trader</w:t>
      </w:r>
      <w:r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/ Global Securities Financing - Desk Repo </w:t>
      </w:r>
      <w:r w:rsidR="00F17181"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– Credit &amp; </w:t>
      </w:r>
      <w:proofErr w:type="spellStart"/>
      <w:r w:rsidR="00F17181" w:rsidRPr="009E4C02">
        <w:rPr>
          <w:rFonts w:ascii="Times New Roman" w:hAnsi="Times New Roman" w:cs="Times New Roman"/>
          <w:bCs/>
          <w:sz w:val="20"/>
          <w:szCs w:val="20"/>
          <w:lang w:bidi="zh-CN"/>
        </w:rPr>
        <w:t>Govies</w:t>
      </w:r>
      <w:proofErr w:type="spellEnd"/>
      <w:r w:rsidR="00F17181"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</w:t>
      </w:r>
      <w:r w:rsidR="001F245A" w:rsidRPr="003F04C3">
        <w:rPr>
          <w:rFonts w:ascii="Times New Roman" w:eastAsia="SimSun" w:hAnsi="Times New Roman" w:cs="Times New Roman"/>
          <w:bCs/>
          <w:sz w:val="20"/>
          <w:szCs w:val="20"/>
          <w:lang w:bidi="zh-CN"/>
        </w:rPr>
        <w:t>(</w:t>
      </w:r>
      <w:r w:rsidR="001F245A">
        <w:rPr>
          <w:rFonts w:ascii="Times New Roman" w:eastAsia="SimSun" w:hAnsi="Times New Roman" w:cs="Times New Roman"/>
          <w:bCs/>
          <w:sz w:val="20"/>
          <w:szCs w:val="20"/>
          <w:lang w:bidi="zh-CN"/>
        </w:rPr>
        <w:t>I</w:t>
      </w:r>
      <w:r w:rsidR="001F245A" w:rsidRPr="001F245A">
        <w:rPr>
          <w:rFonts w:ascii="Times New Roman" w:eastAsia="SimSun" w:hAnsi="Times New Roman" w:cs="Times New Roman"/>
          <w:bCs/>
          <w:sz w:val="20"/>
          <w:szCs w:val="20"/>
          <w:lang w:bidi="zh-CN"/>
        </w:rPr>
        <w:t>nternship</w:t>
      </w:r>
      <w:r w:rsidR="001F245A" w:rsidRPr="003F04C3">
        <w:rPr>
          <w:rFonts w:ascii="Times New Roman" w:eastAsia="SimSun" w:hAnsi="Times New Roman" w:cs="Times New Roman"/>
          <w:bCs/>
          <w:sz w:val="20"/>
          <w:szCs w:val="20"/>
          <w:lang w:bidi="zh-CN"/>
        </w:rPr>
        <w:t>)</w:t>
      </w:r>
      <w:r w:rsidR="00F17181"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</w:t>
      </w:r>
      <w:r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</w:t>
      </w:r>
      <w:r w:rsidR="00B77276"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</w:t>
      </w:r>
      <w:r w:rsidR="00541A30"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</w:t>
      </w:r>
      <w:r w:rsidR="00DA5180"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</w:t>
      </w:r>
      <w:r w:rsidR="00541A30"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                            </w:t>
      </w:r>
      <w:r w:rsidR="00B77276"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     </w:t>
      </w:r>
      <w:r w:rsidR="00360B78"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 </w:t>
      </w:r>
    </w:p>
    <w:p w14:paraId="402BAFAA" w14:textId="2D7C8586" w:rsidR="00E01C79" w:rsidRPr="009E4C02" w:rsidRDefault="00511A57" w:rsidP="009131F3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Arial" w:hAnsi="Times New Roman" w:cs="Times New Roman"/>
          <w:bCs/>
          <w:sz w:val="20"/>
          <w:szCs w:val="20"/>
          <w:lang w:bidi="zh-CN"/>
        </w:rPr>
      </w:pPr>
      <w:r w:rsidRPr="009E4C02">
        <w:rPr>
          <w:rFonts w:ascii="Times New Roman" w:eastAsia="Arial" w:hAnsi="Times New Roman" w:cs="Times New Roman"/>
          <w:bCs/>
          <w:sz w:val="20"/>
          <w:szCs w:val="20"/>
          <w:lang w:bidi="zh-CN"/>
        </w:rPr>
        <w:t>Tools used</w:t>
      </w:r>
      <w:r w:rsidR="008E7390" w:rsidRPr="009E4C02">
        <w:rPr>
          <w:rFonts w:ascii="Times New Roman" w:eastAsia="Arial" w:hAnsi="Times New Roman" w:cs="Times New Roman"/>
          <w:bCs/>
          <w:sz w:val="20"/>
          <w:szCs w:val="20"/>
          <w:lang w:bidi="zh-CN"/>
        </w:rPr>
        <w:t xml:space="preserve">: Bloomberg, </w:t>
      </w:r>
      <w:r w:rsidR="0038651D">
        <w:rPr>
          <w:rFonts w:ascii="Times New Roman" w:eastAsia="Arial" w:hAnsi="Times New Roman" w:cs="Times New Roman"/>
          <w:bCs/>
          <w:sz w:val="20"/>
          <w:szCs w:val="20"/>
          <w:lang w:bidi="zh-CN"/>
        </w:rPr>
        <w:t xml:space="preserve">VBA, </w:t>
      </w:r>
      <w:proofErr w:type="spellStart"/>
      <w:r w:rsidR="008E7390" w:rsidRPr="009E4C02">
        <w:rPr>
          <w:rFonts w:ascii="Times New Roman" w:eastAsia="Arial" w:hAnsi="Times New Roman" w:cs="Times New Roman"/>
          <w:bCs/>
          <w:sz w:val="20"/>
          <w:szCs w:val="20"/>
          <w:lang w:bidi="zh-CN"/>
        </w:rPr>
        <w:t>Trafic</w:t>
      </w:r>
      <w:proofErr w:type="spellEnd"/>
      <w:r w:rsidR="008E7390" w:rsidRPr="009E4C02">
        <w:rPr>
          <w:rFonts w:ascii="Times New Roman" w:eastAsia="Arial" w:hAnsi="Times New Roman" w:cs="Times New Roman"/>
          <w:bCs/>
          <w:sz w:val="20"/>
          <w:szCs w:val="20"/>
          <w:lang w:bidi="zh-CN"/>
        </w:rPr>
        <w:t xml:space="preserve"> </w:t>
      </w:r>
    </w:p>
    <w:p w14:paraId="5B85C74A" w14:textId="5D28EA36" w:rsidR="00F808B6" w:rsidRPr="00F808B6" w:rsidRDefault="00F808B6" w:rsidP="00F808B6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bCs/>
          <w:i/>
          <w:iCs/>
          <w:sz w:val="6"/>
          <w:szCs w:val="6"/>
          <w:lang w:bidi="zh-CN"/>
        </w:rPr>
      </w:pPr>
    </w:p>
    <w:p w14:paraId="7B2217A0" w14:textId="476DA9EB" w:rsidR="00213BA8" w:rsidRPr="00D024FA" w:rsidRDefault="00C548BA" w:rsidP="00D024FA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D024FA">
        <w:rPr>
          <w:rFonts w:ascii="Times New Roman" w:hAnsi="Times New Roman" w:cs="Times New Roman"/>
          <w:bCs/>
          <w:sz w:val="20"/>
          <w:szCs w:val="20"/>
          <w:lang w:bidi="zh-CN"/>
        </w:rPr>
        <w:lastRenderedPageBreak/>
        <w:t>Monitored the hedging of the desk's short positions and refinancing of the bank's long positions, utilizing VBA, trading platform, and Bloomberg for optimal allocation,</w:t>
      </w:r>
    </w:p>
    <w:p w14:paraId="6E3A7B67" w14:textId="551C6AE5" w:rsidR="00213BA8" w:rsidRPr="00D024FA" w:rsidRDefault="00C548BA" w:rsidP="00D024FA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D024FA">
        <w:rPr>
          <w:rFonts w:ascii="Times New Roman" w:hAnsi="Times New Roman" w:cs="Times New Roman"/>
          <w:bCs/>
          <w:sz w:val="20"/>
          <w:szCs w:val="20"/>
          <w:lang w:bidi="zh-CN"/>
        </w:rPr>
        <w:t>Collected and documented requirements from the trading desk and developed VBA scripts to automate daily production tasks,</w:t>
      </w:r>
    </w:p>
    <w:p w14:paraId="29481B8C" w14:textId="3E3DBAD1" w:rsidR="00213BA8" w:rsidRPr="00D024FA" w:rsidRDefault="00C548BA" w:rsidP="00D024FA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D024FA">
        <w:rPr>
          <w:rFonts w:ascii="Times New Roman" w:hAnsi="Times New Roman" w:cs="Times New Roman"/>
          <w:bCs/>
          <w:sz w:val="20"/>
          <w:szCs w:val="20"/>
          <w:lang w:bidi="zh-CN"/>
        </w:rPr>
        <w:t>Analyzed brokers' offers to communicate with traders and price new transactions</w:t>
      </w:r>
      <w:r w:rsidR="00AF6B25" w:rsidRPr="00D024FA">
        <w:rPr>
          <w:rFonts w:ascii="Times New Roman" w:hAnsi="Times New Roman" w:cs="Times New Roman"/>
          <w:bCs/>
          <w:sz w:val="20"/>
          <w:szCs w:val="20"/>
          <w:lang w:bidi="zh-CN"/>
        </w:rPr>
        <w:t>.</w:t>
      </w:r>
    </w:p>
    <w:p w14:paraId="0B375063" w14:textId="77777777" w:rsidR="00AF6B25" w:rsidRPr="000D1D51" w:rsidRDefault="00AF6B25" w:rsidP="00213BA8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bidi="zh-CN"/>
        </w:rPr>
      </w:pPr>
    </w:p>
    <w:p w14:paraId="4E559024" w14:textId="77777777" w:rsidR="00213BA8" w:rsidRPr="001F245A" w:rsidRDefault="00213BA8" w:rsidP="00213BA8">
      <w:pPr>
        <w:spacing w:after="0"/>
        <w:rPr>
          <w:rFonts w:ascii="Times New Roman" w:eastAsia="TimesNewRomanPS-BoldMT" w:hAnsi="Times New Roman" w:cs="Times New Roman"/>
          <w:sz w:val="8"/>
          <w:szCs w:val="8"/>
        </w:rPr>
      </w:pPr>
    </w:p>
    <w:p w14:paraId="35F4626C" w14:textId="7DB5362B" w:rsidR="00D95185" w:rsidRPr="00826E09" w:rsidRDefault="00361E64" w:rsidP="00D9518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NewRomanPSMT" w:eastAsia="TimesNewRomanPSMT" w:cs="TimesNewRomanPSMT"/>
          <w:sz w:val="18"/>
          <w:szCs w:val="18"/>
        </w:rPr>
      </w:pPr>
      <w:r w:rsidRPr="00976568">
        <w:rPr>
          <w:rFonts w:ascii="Arial" w:eastAsia="TimesNewRomanPS-BoldMT" w:hAnsi="Arial" w:cs="Arial"/>
          <w:b/>
          <w:bCs/>
          <w:sz w:val="18"/>
          <w:szCs w:val="18"/>
        </w:rPr>
        <w:t>BNP PARIBAS</w:t>
      </w:r>
      <w:r w:rsidR="00D95185" w:rsidRPr="00E95D79">
        <w:rPr>
          <w:rFonts w:ascii="Arial" w:eastAsia="TimesNewRomanPS-BoldMT" w:hAnsi="Arial" w:cs="Arial"/>
          <w:b/>
          <w:bCs/>
          <w:sz w:val="18"/>
          <w:szCs w:val="18"/>
        </w:rPr>
        <w:t xml:space="preserve"> </w:t>
      </w:r>
      <w:r w:rsidR="008E6AA0">
        <w:rPr>
          <w:rFonts w:ascii="Arial" w:eastAsia="TimesNewRomanPS-BoldMT" w:hAnsi="Arial" w:cs="Arial"/>
          <w:b/>
          <w:bCs/>
          <w:sz w:val="18"/>
          <w:szCs w:val="18"/>
        </w:rPr>
        <w:t xml:space="preserve"> </w:t>
      </w:r>
      <w:r w:rsidR="00D95185" w:rsidRPr="00E95D79">
        <w:rPr>
          <w:rFonts w:ascii="Arial" w:eastAsia="TimesNewRomanPS-BoldMT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</w:t>
      </w:r>
      <w:r w:rsidRPr="00E95D79">
        <w:rPr>
          <w:rFonts w:ascii="Arial" w:eastAsia="TimesNewRomanPS-BoldMT" w:hAnsi="Arial" w:cs="Arial"/>
          <w:b/>
          <w:bCs/>
          <w:sz w:val="18"/>
          <w:szCs w:val="18"/>
        </w:rPr>
        <w:t xml:space="preserve">  </w:t>
      </w:r>
      <w:r w:rsidR="00D95185" w:rsidRPr="00E95D79">
        <w:rPr>
          <w:rFonts w:ascii="Arial" w:eastAsia="TimesNewRomanPS-BoldMT" w:hAnsi="Arial" w:cs="Arial"/>
          <w:b/>
          <w:bCs/>
          <w:sz w:val="18"/>
          <w:szCs w:val="18"/>
        </w:rPr>
        <w:t xml:space="preserve">                </w:t>
      </w:r>
      <w:r w:rsidR="00F808B6">
        <w:rPr>
          <w:rFonts w:ascii="Arial" w:eastAsia="TimesNewRomanPS-BoldMT" w:hAnsi="Arial" w:cs="Arial"/>
          <w:b/>
          <w:bCs/>
          <w:sz w:val="18"/>
          <w:szCs w:val="18"/>
        </w:rPr>
        <w:t xml:space="preserve">           </w:t>
      </w:r>
      <w:r w:rsidR="00976568">
        <w:rPr>
          <w:rFonts w:ascii="Arial" w:eastAsia="TimesNewRomanPS-BoldMT" w:hAnsi="Arial" w:cs="Arial"/>
          <w:b/>
          <w:bCs/>
          <w:sz w:val="18"/>
          <w:szCs w:val="18"/>
        </w:rPr>
        <w:t xml:space="preserve"> </w:t>
      </w:r>
      <w:r w:rsidRPr="000D1D51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>Sept 2018 - Sept 2019</w:t>
      </w:r>
    </w:p>
    <w:p w14:paraId="2C0757BF" w14:textId="1C03F106" w:rsidR="00D95185" w:rsidRPr="00E95D79" w:rsidRDefault="00A0693A" w:rsidP="00E95D79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</w:pPr>
      <w:r w:rsidRPr="003F04C3">
        <w:rPr>
          <w:rFonts w:ascii="Times New Roman" w:eastAsia="SimSun" w:hAnsi="Times New Roman" w:cs="Times New Roman"/>
          <w:bCs/>
          <w:sz w:val="20"/>
          <w:szCs w:val="20"/>
          <w:lang w:bidi="zh-CN"/>
        </w:rPr>
        <w:t xml:space="preserve">International Private Account Manager (Apprenticeship) </w:t>
      </w:r>
      <w:r w:rsidR="00D95185"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                 </w:t>
      </w:r>
      <w:r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</w:t>
      </w:r>
      <w:r w:rsidR="008E6AA0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</w:t>
      </w:r>
      <w:r w:rsidR="00361E64"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                                             </w:t>
      </w:r>
      <w:r w:rsidR="00F808B6"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 </w:t>
      </w:r>
      <w:r w:rsidR="00361E64"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 </w:t>
      </w:r>
      <w:r w:rsidR="001F245A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    </w:t>
      </w:r>
      <w:r w:rsidR="00D95185"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     </w:t>
      </w:r>
      <w:r w:rsidR="00D95185" w:rsidRPr="00E95D79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>Paris, France</w:t>
      </w:r>
    </w:p>
    <w:p w14:paraId="40B78418" w14:textId="00EBC98B" w:rsidR="00361E64" w:rsidRPr="00D024FA" w:rsidRDefault="00C548BA" w:rsidP="00D024FA">
      <w:pPr>
        <w:pStyle w:val="ListParagraph"/>
        <w:widowControl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D024FA">
        <w:rPr>
          <w:rFonts w:ascii="Times New Roman" w:hAnsi="Times New Roman" w:cs="Times New Roman"/>
          <w:bCs/>
          <w:sz w:val="20"/>
          <w:szCs w:val="20"/>
          <w:lang w:bidi="zh-CN"/>
        </w:rPr>
        <w:t>Managed non-resident clients' portfolios</w:t>
      </w:r>
      <w:r w:rsidR="00361E64" w:rsidRPr="00D024FA">
        <w:rPr>
          <w:rFonts w:ascii="Times New Roman" w:hAnsi="Times New Roman" w:cs="Times New Roman"/>
          <w:bCs/>
          <w:sz w:val="20"/>
          <w:szCs w:val="20"/>
          <w:lang w:bidi="zh-CN"/>
        </w:rPr>
        <w:t>,</w:t>
      </w:r>
    </w:p>
    <w:p w14:paraId="5B2D7260" w14:textId="709F7764" w:rsidR="00C548BA" w:rsidRPr="00D024FA" w:rsidRDefault="00C548BA" w:rsidP="00D024FA">
      <w:pPr>
        <w:pStyle w:val="ListParagraph"/>
        <w:widowControl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D024FA">
        <w:rPr>
          <w:rFonts w:ascii="Times New Roman" w:hAnsi="Times New Roman" w:cs="Times New Roman"/>
          <w:bCs/>
          <w:sz w:val="20"/>
          <w:szCs w:val="20"/>
          <w:lang w:bidi="zh-CN"/>
        </w:rPr>
        <w:t>Sold banking products such as real estate mortgages, financial savings, insurance, and payments products</w:t>
      </w:r>
      <w:r w:rsidR="00E5071D" w:rsidRPr="00D024FA">
        <w:rPr>
          <w:rFonts w:ascii="Times New Roman" w:hAnsi="Times New Roman" w:cs="Times New Roman"/>
          <w:bCs/>
          <w:sz w:val="20"/>
          <w:szCs w:val="20"/>
          <w:lang w:bidi="zh-CN"/>
        </w:rPr>
        <w:t>.</w:t>
      </w:r>
    </w:p>
    <w:p w14:paraId="12C61EEB" w14:textId="77777777" w:rsidR="001F245A" w:rsidRDefault="001F245A" w:rsidP="001F245A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Cs/>
          <w:sz w:val="8"/>
          <w:szCs w:val="8"/>
          <w:lang w:bidi="zh-CN"/>
        </w:rPr>
      </w:pPr>
    </w:p>
    <w:p w14:paraId="4F20B27F" w14:textId="77777777" w:rsidR="00F226D5" w:rsidRDefault="00F226D5" w:rsidP="001F245A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Cs/>
          <w:sz w:val="8"/>
          <w:szCs w:val="8"/>
          <w:lang w:bidi="zh-CN"/>
        </w:rPr>
      </w:pPr>
    </w:p>
    <w:p w14:paraId="45D509E0" w14:textId="77777777" w:rsidR="00F226D5" w:rsidRDefault="00F226D5" w:rsidP="001F245A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Cs/>
          <w:sz w:val="8"/>
          <w:szCs w:val="8"/>
          <w:lang w:bidi="zh-CN"/>
        </w:rPr>
      </w:pPr>
    </w:p>
    <w:p w14:paraId="6EAA33BB" w14:textId="77777777" w:rsidR="00CA62E6" w:rsidRPr="001F245A" w:rsidRDefault="00CA62E6" w:rsidP="001F245A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Cs/>
          <w:sz w:val="8"/>
          <w:szCs w:val="8"/>
          <w:lang w:bidi="zh-CN"/>
        </w:rPr>
      </w:pPr>
    </w:p>
    <w:p w14:paraId="2E4EDEC9" w14:textId="45D12219" w:rsidR="00C548BA" w:rsidRPr="00826E09" w:rsidRDefault="001F245A" w:rsidP="00C548B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NewRomanPSMT" w:eastAsia="TimesNewRomanPSMT" w:cs="TimesNewRomanPSMT"/>
          <w:sz w:val="18"/>
          <w:szCs w:val="18"/>
        </w:rPr>
      </w:pPr>
      <w:r w:rsidRPr="00976568">
        <w:rPr>
          <w:rFonts w:ascii="Arial" w:eastAsia="TimesNewRomanPS-BoldMT" w:hAnsi="Arial" w:cs="Arial"/>
          <w:b/>
          <w:bCs/>
          <w:sz w:val="18"/>
          <w:szCs w:val="18"/>
        </w:rPr>
        <w:t>Beta Finance Capital Advisors</w:t>
      </w:r>
      <w:r w:rsidR="00C548BA" w:rsidRPr="00E95D79">
        <w:rPr>
          <w:rFonts w:ascii="Arial" w:eastAsia="TimesNewRomanPS-BoldMT" w:hAnsi="Arial" w:cs="Arial"/>
          <w:b/>
          <w:bCs/>
          <w:sz w:val="18"/>
          <w:szCs w:val="18"/>
        </w:rPr>
        <w:t xml:space="preserve"> </w:t>
      </w:r>
      <w:r w:rsidR="00C548BA">
        <w:rPr>
          <w:rFonts w:ascii="Arial" w:eastAsia="TimesNewRomanPS-BoldMT" w:hAnsi="Arial" w:cs="Arial"/>
          <w:b/>
          <w:bCs/>
          <w:sz w:val="18"/>
          <w:szCs w:val="18"/>
        </w:rPr>
        <w:t xml:space="preserve"> </w:t>
      </w:r>
      <w:r w:rsidR="00C548BA" w:rsidRPr="00E95D79">
        <w:rPr>
          <w:rFonts w:ascii="Arial" w:eastAsia="TimesNewRomanPS-BoldMT" w:hAnsi="Arial" w:cs="Arial"/>
          <w:b/>
          <w:bCs/>
          <w:sz w:val="18"/>
          <w:szCs w:val="18"/>
        </w:rPr>
        <w:t xml:space="preserve">    </w:t>
      </w:r>
      <w:r w:rsidR="00976568">
        <w:rPr>
          <w:rFonts w:ascii="Arial" w:eastAsia="TimesNewRomanPS-BoldMT" w:hAnsi="Arial" w:cs="Arial"/>
          <w:b/>
          <w:bCs/>
          <w:sz w:val="18"/>
          <w:szCs w:val="18"/>
        </w:rPr>
        <w:t xml:space="preserve"> </w:t>
      </w:r>
      <w:r w:rsidR="00C548BA" w:rsidRPr="00E95D79">
        <w:rPr>
          <w:rFonts w:ascii="Arial" w:eastAsia="TimesNewRomanPS-BoldMT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</w:t>
      </w:r>
      <w:r w:rsidR="00C548BA">
        <w:rPr>
          <w:rFonts w:ascii="Arial" w:eastAsia="TimesNewRomanPS-BoldMT" w:hAnsi="Arial" w:cs="Arial"/>
          <w:b/>
          <w:bCs/>
          <w:sz w:val="18"/>
          <w:szCs w:val="18"/>
        </w:rPr>
        <w:t xml:space="preserve">        </w:t>
      </w:r>
      <w:r>
        <w:rPr>
          <w:rFonts w:ascii="Arial" w:eastAsia="TimesNewRomanPS-BoldMT" w:hAnsi="Arial" w:cs="Arial"/>
          <w:b/>
          <w:bCs/>
          <w:sz w:val="18"/>
          <w:szCs w:val="18"/>
        </w:rPr>
        <w:t xml:space="preserve">   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>Mar</w:t>
      </w:r>
      <w:r w:rsidR="00C548BA" w:rsidRPr="000D1D51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 xml:space="preserve"> 2018 -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>Aug</w:t>
      </w:r>
      <w:r w:rsidR="00C548BA" w:rsidRPr="000D1D51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 xml:space="preserve"> 201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>8</w:t>
      </w:r>
    </w:p>
    <w:p w14:paraId="22C57ECB" w14:textId="08C2F590" w:rsidR="00C548BA" w:rsidRPr="00E95D79" w:rsidRDefault="00C548BA" w:rsidP="00C548BA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</w:pPr>
      <w:r w:rsidRPr="009637C7">
        <w:rPr>
          <w:rFonts w:ascii="Times New Roman" w:hAnsi="Times New Roman" w:cs="Times New Roman"/>
          <w:bCs/>
          <w:sz w:val="20"/>
          <w:szCs w:val="20"/>
          <w:lang w:bidi="zh-CN"/>
        </w:rPr>
        <w:t>Assistant Senior Manager Private Equity Funds (</w:t>
      </w:r>
      <w:r w:rsidR="001F245A" w:rsidRPr="009637C7">
        <w:rPr>
          <w:rFonts w:ascii="Times New Roman" w:hAnsi="Times New Roman" w:cs="Times New Roman"/>
          <w:bCs/>
          <w:sz w:val="20"/>
          <w:szCs w:val="20"/>
          <w:lang w:bidi="zh-CN"/>
        </w:rPr>
        <w:t>Internship</w:t>
      </w:r>
      <w:r w:rsidRPr="003F04C3">
        <w:rPr>
          <w:rFonts w:ascii="Times New Roman" w:eastAsia="SimSun" w:hAnsi="Times New Roman" w:cs="Times New Roman"/>
          <w:bCs/>
          <w:sz w:val="20"/>
          <w:szCs w:val="20"/>
          <w:lang w:bidi="zh-CN"/>
        </w:rPr>
        <w:t xml:space="preserve">) </w:t>
      </w:r>
      <w:r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                  </w:t>
      </w:r>
      <w:r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</w:t>
      </w:r>
      <w:r w:rsidRPr="009E4C02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                                                           </w:t>
      </w:r>
      <w:r w:rsidRPr="00E95D79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>Paris, France</w:t>
      </w:r>
    </w:p>
    <w:p w14:paraId="0D9DE6F3" w14:textId="1D766F4C" w:rsidR="00C548BA" w:rsidRPr="00D024FA" w:rsidRDefault="00C548BA" w:rsidP="00D024FA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D024FA">
        <w:rPr>
          <w:rFonts w:ascii="Times New Roman" w:hAnsi="Times New Roman" w:cs="Times New Roman"/>
          <w:bCs/>
          <w:sz w:val="20"/>
          <w:szCs w:val="20"/>
          <w:lang w:bidi="zh-CN"/>
        </w:rPr>
        <w:t>Collected and synthesized information on the sector, commercial, and technical aspects,</w:t>
      </w:r>
    </w:p>
    <w:p w14:paraId="69E26BCF" w14:textId="6C6C3A28" w:rsidR="00C548BA" w:rsidRPr="00D024FA" w:rsidRDefault="00C548BA" w:rsidP="00D024FA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D024FA">
        <w:rPr>
          <w:rFonts w:ascii="Times New Roman" w:hAnsi="Times New Roman" w:cs="Times New Roman"/>
          <w:bCs/>
          <w:sz w:val="20"/>
          <w:szCs w:val="20"/>
          <w:lang w:bidi="zh-CN"/>
        </w:rPr>
        <w:t>Prepared presentations and valorization reports.</w:t>
      </w:r>
    </w:p>
    <w:p w14:paraId="3844BFF9" w14:textId="77777777" w:rsidR="00E5071D" w:rsidRDefault="00E5071D" w:rsidP="00D95185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0"/>
          <w:szCs w:val="10"/>
          <w:lang w:bidi="zh-CN"/>
        </w:rPr>
      </w:pPr>
    </w:p>
    <w:p w14:paraId="265A5E28" w14:textId="77777777" w:rsidR="00CA62E6" w:rsidRDefault="00CA62E6" w:rsidP="00D95185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0"/>
          <w:szCs w:val="10"/>
          <w:lang w:bidi="zh-CN"/>
        </w:rPr>
      </w:pPr>
    </w:p>
    <w:p w14:paraId="2FAB9EBC" w14:textId="77777777" w:rsidR="00CA62E6" w:rsidRPr="00E95D79" w:rsidRDefault="00CA62E6" w:rsidP="00D95185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0"/>
          <w:szCs w:val="10"/>
          <w:lang w:bidi="zh-CN"/>
        </w:rPr>
      </w:pPr>
    </w:p>
    <w:p w14:paraId="0E64D453" w14:textId="534B72CB" w:rsidR="002D68C9" w:rsidRPr="000D1D51" w:rsidRDefault="002D68C9" w:rsidP="002D68C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NewRomanPSMT" w:eastAsia="TimesNewRomanPSMT" w:cs="TimesNewRomanPSMT"/>
          <w:i/>
          <w:iCs/>
          <w:sz w:val="18"/>
          <w:szCs w:val="18"/>
        </w:rPr>
      </w:pPr>
      <w:r w:rsidRPr="00976568">
        <w:rPr>
          <w:rFonts w:ascii="Arial" w:eastAsia="TimesNewRomanPS-BoldMT" w:hAnsi="Arial" w:cs="Arial"/>
          <w:b/>
          <w:bCs/>
          <w:sz w:val="18"/>
          <w:szCs w:val="18"/>
        </w:rPr>
        <w:t>FERRIERES &amp; Co</w:t>
      </w:r>
      <w:r w:rsidRPr="00E95D79">
        <w:rPr>
          <w:rFonts w:ascii="Arial" w:eastAsia="TimesNewRomanPS-BoldMT" w:hAnsi="Arial" w:cs="Arial"/>
          <w:b/>
          <w:bCs/>
          <w:sz w:val="18"/>
          <w:szCs w:val="18"/>
        </w:rPr>
        <w:t xml:space="preserve">        </w:t>
      </w:r>
      <w:r w:rsidR="00976568">
        <w:rPr>
          <w:rFonts w:ascii="Arial" w:eastAsia="TimesNewRomanPS-BoldMT" w:hAnsi="Arial" w:cs="Arial"/>
          <w:b/>
          <w:bCs/>
          <w:sz w:val="18"/>
          <w:szCs w:val="18"/>
        </w:rPr>
        <w:t xml:space="preserve"> </w:t>
      </w:r>
      <w:r w:rsidRPr="00E95D79">
        <w:rPr>
          <w:rFonts w:ascii="Arial" w:eastAsia="TimesNewRomanPS-BoldMT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</w:t>
      </w:r>
      <w:r w:rsidR="00F808B6">
        <w:rPr>
          <w:rFonts w:ascii="Arial" w:eastAsia="TimesNewRomanPS-BoldMT" w:hAnsi="Arial" w:cs="Arial"/>
          <w:b/>
          <w:bCs/>
          <w:sz w:val="18"/>
          <w:szCs w:val="18"/>
        </w:rPr>
        <w:t xml:space="preserve">           </w:t>
      </w:r>
      <w:r w:rsidRPr="00E95D79">
        <w:rPr>
          <w:rFonts w:ascii="Arial" w:eastAsia="TimesNewRomanPS-BoldMT" w:hAnsi="Arial" w:cs="Arial"/>
          <w:b/>
          <w:bCs/>
          <w:sz w:val="18"/>
          <w:szCs w:val="18"/>
        </w:rPr>
        <w:t xml:space="preserve">  </w:t>
      </w:r>
      <w:r w:rsidR="00F808B6">
        <w:rPr>
          <w:rFonts w:ascii="Arial" w:eastAsia="TimesNewRomanPS-BoldMT" w:hAnsi="Arial" w:cs="Arial"/>
          <w:b/>
          <w:bCs/>
          <w:sz w:val="18"/>
          <w:szCs w:val="18"/>
        </w:rPr>
        <w:t xml:space="preserve">     </w:t>
      </w:r>
      <w:r w:rsidR="001F245A">
        <w:rPr>
          <w:rFonts w:ascii="Arial" w:eastAsia="TimesNewRomanPS-BoldMT" w:hAnsi="Arial" w:cs="Arial"/>
          <w:b/>
          <w:bCs/>
          <w:sz w:val="18"/>
          <w:szCs w:val="18"/>
        </w:rPr>
        <w:t xml:space="preserve">  </w:t>
      </w:r>
      <w:r w:rsidR="001F245A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>Feb</w:t>
      </w:r>
      <w:r w:rsidRPr="000D1D51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 xml:space="preserve"> 2017 </w:t>
      </w:r>
      <w:r w:rsidR="001F245A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>–</w:t>
      </w:r>
      <w:r w:rsidRPr="000D1D51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 xml:space="preserve"> </w:t>
      </w:r>
      <w:r w:rsidR="001F245A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 xml:space="preserve">Feb </w:t>
      </w:r>
      <w:r w:rsidRPr="000D1D51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>2018</w:t>
      </w:r>
    </w:p>
    <w:p w14:paraId="3813B3F2" w14:textId="0110200C" w:rsidR="001F245A" w:rsidRPr="00F226D5" w:rsidRDefault="002D68C9" w:rsidP="00662FA4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rPr>
          <w:rFonts w:ascii="TimesNewRomanPSMT" w:eastAsia="TimesNewRomanPSMT" w:cs="TimesNewRomanPSMT"/>
          <w:i/>
          <w:iCs/>
          <w:sz w:val="18"/>
          <w:szCs w:val="18"/>
        </w:rPr>
      </w:pPr>
      <w:r w:rsidRPr="009637C7">
        <w:rPr>
          <w:rFonts w:ascii="Times New Roman" w:eastAsia="SimSun" w:hAnsi="Times New Roman" w:cs="Times New Roman"/>
          <w:bCs/>
          <w:sz w:val="20"/>
          <w:szCs w:val="20"/>
          <w:lang w:bidi="zh-CN"/>
        </w:rPr>
        <w:t>Assistant Accounting (</w:t>
      </w:r>
      <w:r w:rsidR="001F245A">
        <w:rPr>
          <w:rFonts w:ascii="Times New Roman" w:eastAsia="SimSun" w:hAnsi="Times New Roman" w:cs="Times New Roman"/>
          <w:bCs/>
          <w:sz w:val="20"/>
          <w:szCs w:val="20"/>
          <w:lang w:bidi="zh-CN"/>
        </w:rPr>
        <w:t>I</w:t>
      </w:r>
      <w:r w:rsidR="001F245A" w:rsidRPr="001F245A">
        <w:rPr>
          <w:rFonts w:ascii="Times New Roman" w:eastAsia="SimSun" w:hAnsi="Times New Roman" w:cs="Times New Roman"/>
          <w:bCs/>
          <w:sz w:val="20"/>
          <w:szCs w:val="20"/>
          <w:lang w:bidi="zh-CN"/>
        </w:rPr>
        <w:t>nternship</w:t>
      </w:r>
      <w:r w:rsidRPr="009637C7">
        <w:rPr>
          <w:rFonts w:ascii="Times New Roman" w:eastAsia="SimSun" w:hAnsi="Times New Roman" w:cs="Times New Roman"/>
          <w:bCs/>
          <w:sz w:val="20"/>
          <w:szCs w:val="20"/>
          <w:lang w:bidi="zh-CN"/>
        </w:rPr>
        <w:t xml:space="preserve">)                </w:t>
      </w:r>
      <w:r w:rsidR="001F245A" w:rsidRPr="009637C7">
        <w:rPr>
          <w:rFonts w:ascii="Times New Roman" w:eastAsia="SimSun" w:hAnsi="Times New Roman" w:cs="Times New Roman"/>
          <w:bCs/>
          <w:sz w:val="20"/>
          <w:szCs w:val="20"/>
          <w:lang w:bidi="zh-CN"/>
        </w:rPr>
        <w:t xml:space="preserve">        </w:t>
      </w:r>
      <w:r w:rsidRPr="009637C7">
        <w:rPr>
          <w:rFonts w:ascii="Times New Roman" w:eastAsia="SimSun" w:hAnsi="Times New Roman" w:cs="Times New Roman"/>
          <w:bCs/>
          <w:sz w:val="20"/>
          <w:szCs w:val="20"/>
          <w:lang w:bidi="zh-CN"/>
        </w:rPr>
        <w:t xml:space="preserve">                  </w:t>
      </w:r>
      <w:r w:rsidR="009E4C02" w:rsidRPr="009637C7">
        <w:rPr>
          <w:rFonts w:ascii="Times New Roman" w:eastAsia="SimSun" w:hAnsi="Times New Roman" w:cs="Times New Roman"/>
          <w:bCs/>
          <w:sz w:val="20"/>
          <w:szCs w:val="20"/>
          <w:lang w:bidi="zh-CN"/>
        </w:rPr>
        <w:t xml:space="preserve"> </w:t>
      </w:r>
      <w:r w:rsidRPr="009637C7">
        <w:rPr>
          <w:rFonts w:ascii="Times New Roman" w:eastAsia="SimSun" w:hAnsi="Times New Roman" w:cs="Times New Roman"/>
          <w:bCs/>
          <w:sz w:val="20"/>
          <w:szCs w:val="20"/>
          <w:lang w:bidi="zh-CN"/>
        </w:rPr>
        <w:t xml:space="preserve">                                                                </w:t>
      </w:r>
      <w:r w:rsidR="00F808B6" w:rsidRPr="009637C7">
        <w:rPr>
          <w:rFonts w:ascii="Times New Roman" w:eastAsia="SimSun" w:hAnsi="Times New Roman" w:cs="Times New Roman"/>
          <w:bCs/>
          <w:sz w:val="20"/>
          <w:szCs w:val="20"/>
          <w:lang w:bidi="zh-CN"/>
        </w:rPr>
        <w:t xml:space="preserve">    </w:t>
      </w:r>
      <w:r w:rsidRPr="009637C7">
        <w:rPr>
          <w:rFonts w:ascii="Times New Roman" w:eastAsia="SimSun" w:hAnsi="Times New Roman" w:cs="Times New Roman"/>
          <w:bCs/>
          <w:sz w:val="20"/>
          <w:szCs w:val="20"/>
          <w:lang w:bidi="zh-CN"/>
        </w:rPr>
        <w:t xml:space="preserve">          </w:t>
      </w:r>
      <w:r w:rsidR="008E6AA0" w:rsidRPr="009637C7">
        <w:rPr>
          <w:rFonts w:ascii="Times New Roman" w:eastAsia="SimSun" w:hAnsi="Times New Roman" w:cs="Times New Roman"/>
          <w:bCs/>
          <w:sz w:val="20"/>
          <w:szCs w:val="20"/>
          <w:lang w:bidi="zh-CN"/>
        </w:rPr>
        <w:t xml:space="preserve"> </w:t>
      </w:r>
      <w:r w:rsidR="009637C7">
        <w:rPr>
          <w:rFonts w:ascii="Times New Roman" w:eastAsia="SimSun" w:hAnsi="Times New Roman" w:cs="Times New Roman"/>
          <w:bCs/>
          <w:sz w:val="20"/>
          <w:szCs w:val="20"/>
          <w:lang w:bidi="zh-CN"/>
        </w:rPr>
        <w:t xml:space="preserve">   </w:t>
      </w:r>
      <w:r w:rsidRPr="00E95D79">
        <w:rPr>
          <w:rFonts w:ascii="Times New Roman" w:hAnsi="Times New Roman" w:cs="Times New Roman"/>
          <w:bCs/>
          <w:i/>
          <w:iCs/>
          <w:sz w:val="20"/>
          <w:szCs w:val="20"/>
          <w:lang w:bidi="zh-CN"/>
        </w:rPr>
        <w:t>Paris, France</w:t>
      </w:r>
    </w:p>
    <w:p w14:paraId="0121C44A" w14:textId="77777777" w:rsidR="00F226D5" w:rsidRPr="00662FA4" w:rsidRDefault="00F226D5" w:rsidP="00F226D5">
      <w:pPr>
        <w:pStyle w:val="ListParagraph"/>
        <w:widowControl/>
        <w:autoSpaceDE w:val="0"/>
        <w:autoSpaceDN w:val="0"/>
        <w:adjustRightInd w:val="0"/>
        <w:ind w:left="360" w:firstLine="0"/>
        <w:rPr>
          <w:rFonts w:ascii="TimesNewRomanPSMT" w:eastAsia="TimesNewRomanPSMT" w:cs="TimesNewRomanPSMT"/>
          <w:i/>
          <w:iCs/>
          <w:sz w:val="18"/>
          <w:szCs w:val="18"/>
        </w:rPr>
      </w:pPr>
    </w:p>
    <w:p w14:paraId="48CF7476" w14:textId="1FC8F4B5" w:rsidR="00882482" w:rsidRPr="009E4C02" w:rsidRDefault="001922BE" w:rsidP="000D3B3D">
      <w:pPr>
        <w:widowControl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TimesNewRomanPS-BoldMT" w:eastAsia="TimesNewRomanPS-BoldMT" w:cs="TimesNewRomanPS-BoldMT"/>
          <w:b/>
          <w:bCs/>
          <w:sz w:val="18"/>
          <w:szCs w:val="18"/>
        </w:rPr>
      </w:pPr>
      <w:r>
        <w:rPr>
          <w:rFonts w:ascii="TimesNewRomanPS-BoldMT" w:eastAsia="TimesNewRomanPS-BoldMT" w:cs="TimesNewRomanPS-BoldMT"/>
          <w:b/>
          <w:bCs/>
          <w:sz w:val="18"/>
          <w:szCs w:val="18"/>
        </w:rPr>
        <w:t>LANGUAGES &amp;</w:t>
      </w:r>
      <w:r w:rsidR="00A0693A" w:rsidRPr="009E4C02">
        <w:rPr>
          <w:rFonts w:ascii="TimesNewRomanPS-BoldMT" w:eastAsia="TimesNewRomanPS-BoldMT" w:cs="TimesNewRomanPS-BoldMT"/>
          <w:b/>
          <w:bCs/>
          <w:sz w:val="18"/>
          <w:szCs w:val="18"/>
        </w:rPr>
        <w:t xml:space="preserve"> SKILLS</w:t>
      </w:r>
    </w:p>
    <w:p w14:paraId="59B3BA1E" w14:textId="7041F291" w:rsidR="00882482" w:rsidRPr="00826E09" w:rsidRDefault="00F8395C" w:rsidP="00AE6FCE">
      <w:pPr>
        <w:widowControl/>
        <w:autoSpaceDE w:val="0"/>
        <w:autoSpaceDN w:val="0"/>
        <w:adjustRightInd w:val="0"/>
        <w:spacing w:after="0" w:line="312" w:lineRule="auto"/>
        <w:jc w:val="left"/>
        <w:rPr>
          <w:rFonts w:ascii="TimesNewRomanPSMT" w:eastAsia="TimesNewRomanPSMT" w:cs="TimesNewRomanPSMT"/>
          <w:sz w:val="16"/>
          <w:szCs w:val="16"/>
        </w:rPr>
      </w:pPr>
      <w:r w:rsidRPr="003F04C3">
        <w:rPr>
          <w:rFonts w:ascii="Arial" w:eastAsia="TimesNewRomanPS-BoldMT" w:hAnsi="Arial" w:cs="Arial"/>
          <w:b/>
          <w:bCs/>
          <w:sz w:val="16"/>
          <w:szCs w:val="16"/>
        </w:rPr>
        <w:t xml:space="preserve">Programming </w:t>
      </w:r>
      <w:r w:rsidR="00826E09" w:rsidRPr="003F04C3">
        <w:rPr>
          <w:rFonts w:ascii="Arial" w:eastAsia="TimesNewRomanPS-BoldMT" w:hAnsi="Arial" w:cs="Arial"/>
          <w:b/>
          <w:bCs/>
          <w:sz w:val="16"/>
          <w:szCs w:val="16"/>
        </w:rPr>
        <w:t>Languages</w:t>
      </w:r>
      <w:r w:rsidR="002F4748" w:rsidRPr="00826E09">
        <w:rPr>
          <w:rFonts w:ascii="Arial" w:eastAsia="TimesNewRomanPS-BoldMT" w:hAnsi="Arial" w:cs="Arial"/>
          <w:b/>
          <w:bCs/>
          <w:sz w:val="16"/>
          <w:szCs w:val="16"/>
        </w:rPr>
        <w:t>:</w:t>
      </w:r>
      <w:r w:rsidR="00882482" w:rsidRPr="00826E09">
        <w:rPr>
          <w:rFonts w:ascii="TimesNewRomanPS-BoldMT" w:eastAsia="TimesNewRomanPS-BoldMT" w:cs="TimesNewRomanPS-BoldMT"/>
          <w:b/>
          <w:bCs/>
          <w:sz w:val="16"/>
          <w:szCs w:val="16"/>
        </w:rPr>
        <w:t xml:space="preserve"> </w:t>
      </w:r>
      <w:r w:rsidR="00882482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VBA</w:t>
      </w:r>
      <w:r w:rsidR="00712E87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, </w:t>
      </w:r>
      <w:r w:rsidR="006549F6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SQL, </w:t>
      </w:r>
      <w:r w:rsidR="000B76EE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FIX</w:t>
      </w:r>
      <w:r w:rsidR="00F17181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message</w:t>
      </w:r>
      <w:r w:rsidR="00976568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, </w:t>
      </w:r>
      <w:r w:rsidR="00976568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Python</w:t>
      </w:r>
      <w:r w:rsidR="00976568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</w:t>
      </w:r>
    </w:p>
    <w:p w14:paraId="3153D9FD" w14:textId="72181330" w:rsidR="008E7390" w:rsidRPr="000D1D51" w:rsidRDefault="00A0693A" w:rsidP="008E7390">
      <w:pPr>
        <w:widowControl/>
        <w:autoSpaceDE w:val="0"/>
        <w:autoSpaceDN w:val="0"/>
        <w:adjustRightInd w:val="0"/>
        <w:spacing w:after="0" w:line="312" w:lineRule="auto"/>
        <w:jc w:val="left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3F04C3">
        <w:rPr>
          <w:rFonts w:ascii="Arial" w:eastAsia="TimesNewRomanPS-BoldMT" w:hAnsi="Arial" w:cs="Arial"/>
          <w:b/>
          <w:bCs/>
          <w:sz w:val="16"/>
          <w:szCs w:val="16"/>
        </w:rPr>
        <w:t>Tool</w:t>
      </w:r>
      <w:r w:rsidR="006B2F6B" w:rsidRPr="003F04C3">
        <w:rPr>
          <w:rFonts w:ascii="Arial" w:eastAsia="TimesNewRomanPS-BoldMT" w:hAnsi="Arial" w:cs="Arial"/>
          <w:b/>
          <w:bCs/>
          <w:sz w:val="16"/>
          <w:szCs w:val="16"/>
        </w:rPr>
        <w:t>s</w:t>
      </w:r>
      <w:r w:rsidR="006B2F6B" w:rsidRPr="00A0693A">
        <w:rPr>
          <w:rFonts w:ascii="Arial" w:eastAsia="TimesNewRomanPS-BoldMT" w:hAnsi="Arial" w:cs="Arial" w:hint="eastAsia"/>
          <w:b/>
          <w:bCs/>
          <w:sz w:val="16"/>
          <w:szCs w:val="16"/>
        </w:rPr>
        <w:t>:</w:t>
      </w:r>
      <w:r w:rsidR="006B2F6B" w:rsidRPr="00A0693A">
        <w:rPr>
          <w:rFonts w:ascii="TimesNewRomanPSMT" w:eastAsia="TimesNewRomanPSMT" w:cs="TimesNewRomanPSMT"/>
          <w:sz w:val="16"/>
          <w:szCs w:val="16"/>
          <w:lang w:eastAsia="zh-CN"/>
        </w:rPr>
        <w:t xml:space="preserve"> </w:t>
      </w:r>
      <w:r w:rsidR="00802796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Orchestrade, </w:t>
      </w:r>
      <w:r w:rsidR="008E7390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Bloomberg, </w:t>
      </w:r>
      <w:r w:rsidR="002716C1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Aladdin,</w:t>
      </w:r>
      <w:r w:rsidR="00F17181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</w:t>
      </w:r>
      <w:proofErr w:type="spellStart"/>
      <w:r w:rsidR="00F17181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TradeWeb</w:t>
      </w:r>
      <w:proofErr w:type="spellEnd"/>
      <w:r w:rsidR="00F17181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, </w:t>
      </w:r>
      <w:proofErr w:type="spellStart"/>
      <w:r w:rsidR="00F17181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MarketAxess</w:t>
      </w:r>
      <w:proofErr w:type="spellEnd"/>
      <w:r w:rsidR="00F17181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,</w:t>
      </w:r>
      <w:r w:rsidR="002716C1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</w:t>
      </w:r>
      <w:proofErr w:type="spellStart"/>
      <w:r w:rsidR="008E7390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Sophis</w:t>
      </w:r>
      <w:proofErr w:type="spellEnd"/>
      <w:r w:rsidR="008E7390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, Summit, Murex, </w:t>
      </w:r>
      <w:proofErr w:type="spellStart"/>
      <w:r w:rsidR="003E3F11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RiskOne</w:t>
      </w:r>
      <w:proofErr w:type="spellEnd"/>
      <w:r w:rsidR="003E3F11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, </w:t>
      </w:r>
      <w:r w:rsidR="008E7390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X-One, RIO, </w:t>
      </w:r>
      <w:proofErr w:type="spellStart"/>
      <w:r w:rsidR="008E7390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Trafic</w:t>
      </w:r>
      <w:proofErr w:type="spellEnd"/>
      <w:r w:rsidR="0047256F">
        <w:rPr>
          <w:rFonts w:ascii="Times New Roman" w:hAnsi="Times New Roman" w:cs="Times New Roman"/>
          <w:bCs/>
          <w:sz w:val="20"/>
          <w:szCs w:val="20"/>
          <w:lang w:bidi="zh-CN"/>
        </w:rPr>
        <w:t>, Jira</w:t>
      </w:r>
    </w:p>
    <w:p w14:paraId="69AFD26A" w14:textId="2FBDDA6A" w:rsidR="00882482" w:rsidRPr="000D1D51" w:rsidRDefault="00882482" w:rsidP="00AE6FCE">
      <w:pPr>
        <w:widowControl/>
        <w:autoSpaceDE w:val="0"/>
        <w:autoSpaceDN w:val="0"/>
        <w:adjustRightInd w:val="0"/>
        <w:spacing w:after="0" w:line="312" w:lineRule="auto"/>
        <w:jc w:val="left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3F04C3">
        <w:rPr>
          <w:rFonts w:ascii="Arial" w:eastAsia="TimesNewRomanPS-BoldMT" w:hAnsi="Arial" w:cs="Arial"/>
          <w:b/>
          <w:bCs/>
          <w:sz w:val="16"/>
          <w:szCs w:val="16"/>
        </w:rPr>
        <w:t>Lan</w:t>
      </w:r>
      <w:r w:rsidR="00A0693A" w:rsidRPr="003F04C3">
        <w:rPr>
          <w:rFonts w:ascii="Arial" w:eastAsia="TimesNewRomanPS-BoldMT" w:hAnsi="Arial" w:cs="Arial"/>
          <w:b/>
          <w:bCs/>
          <w:sz w:val="16"/>
          <w:szCs w:val="16"/>
        </w:rPr>
        <w:t>guages</w:t>
      </w:r>
      <w:r w:rsidRPr="00A0693A">
        <w:rPr>
          <w:rFonts w:ascii="Arial" w:eastAsia="TimesNewRomanPS-BoldMT" w:hAnsi="Arial" w:cs="Arial"/>
          <w:b/>
          <w:bCs/>
          <w:sz w:val="16"/>
          <w:szCs w:val="16"/>
        </w:rPr>
        <w:t>:</w:t>
      </w:r>
      <w:r w:rsidRPr="00A0693A">
        <w:rPr>
          <w:rFonts w:ascii="TimesNewRomanPS-BoldMT" w:eastAsia="TimesNewRomanPS-BoldMT" w:cs="TimesNewRomanPS-BoldMT"/>
          <w:b/>
          <w:bCs/>
          <w:sz w:val="16"/>
          <w:szCs w:val="16"/>
        </w:rPr>
        <w:t xml:space="preserve"> </w:t>
      </w:r>
      <w:r w:rsidR="006B2F6B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F</w:t>
      </w:r>
      <w:r w:rsidR="00A0693A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rench</w:t>
      </w:r>
      <w:r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(</w:t>
      </w:r>
      <w:r w:rsidR="00F226D5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Fluent</w:t>
      </w:r>
      <w:r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), </w:t>
      </w:r>
      <w:r w:rsidR="00A0693A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English</w:t>
      </w:r>
      <w:r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(</w:t>
      </w:r>
      <w:r w:rsidR="00A0693A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Fluent</w:t>
      </w:r>
      <w:r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), C</w:t>
      </w:r>
      <w:r w:rsidR="006B2F6B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h</w:t>
      </w:r>
      <w:r w:rsidR="00A0693A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inese</w:t>
      </w:r>
      <w:r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(</w:t>
      </w:r>
      <w:r w:rsidR="00A0693A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Native</w:t>
      </w:r>
      <w:r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)</w:t>
      </w:r>
    </w:p>
    <w:p w14:paraId="28B66CE2" w14:textId="0C853947" w:rsidR="00225AEC" w:rsidRPr="000D1D51" w:rsidRDefault="00882482" w:rsidP="00AE6FCE">
      <w:pPr>
        <w:widowControl/>
        <w:autoSpaceDE w:val="0"/>
        <w:autoSpaceDN w:val="0"/>
        <w:adjustRightInd w:val="0"/>
        <w:spacing w:after="0" w:line="312" w:lineRule="auto"/>
        <w:jc w:val="left"/>
        <w:rPr>
          <w:rFonts w:ascii="Times New Roman" w:hAnsi="Times New Roman" w:cs="Times New Roman"/>
          <w:bCs/>
          <w:sz w:val="20"/>
          <w:szCs w:val="20"/>
          <w:lang w:bidi="zh-CN"/>
        </w:rPr>
      </w:pPr>
      <w:r w:rsidRPr="003F04C3">
        <w:rPr>
          <w:rFonts w:ascii="Arial" w:eastAsia="TimesNewRomanPS-BoldMT" w:hAnsi="Arial" w:cs="Arial"/>
          <w:b/>
          <w:bCs/>
          <w:sz w:val="16"/>
          <w:szCs w:val="16"/>
        </w:rPr>
        <w:t>Certificat</w:t>
      </w:r>
      <w:r w:rsidR="00541A30" w:rsidRPr="003F04C3">
        <w:rPr>
          <w:rFonts w:ascii="Arial" w:eastAsia="TimesNewRomanPS-BoldMT" w:hAnsi="Arial" w:cs="Arial"/>
          <w:b/>
          <w:bCs/>
          <w:sz w:val="16"/>
          <w:szCs w:val="16"/>
        </w:rPr>
        <w:t>e</w:t>
      </w:r>
      <w:r w:rsidRPr="003F04C3">
        <w:rPr>
          <w:rFonts w:ascii="Arial" w:eastAsia="TimesNewRomanPS-BoldMT" w:hAnsi="Arial" w:cs="Arial"/>
          <w:b/>
          <w:bCs/>
          <w:sz w:val="16"/>
          <w:szCs w:val="16"/>
        </w:rPr>
        <w:t>s</w:t>
      </w:r>
      <w:r w:rsidRPr="00712E87">
        <w:rPr>
          <w:rFonts w:ascii="Arial" w:eastAsia="TimesNewRomanPS-BoldMT" w:hAnsi="Arial" w:cs="Arial"/>
          <w:b/>
          <w:bCs/>
          <w:sz w:val="16"/>
          <w:szCs w:val="16"/>
        </w:rPr>
        <w:t xml:space="preserve">: </w:t>
      </w:r>
      <w:r w:rsidR="00826E09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Certificat</w:t>
      </w:r>
      <w:r w:rsidR="00B01897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e</w:t>
      </w:r>
      <w:r w:rsidR="00225AEC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 AMF, </w:t>
      </w:r>
      <w:r w:rsidRPr="000D1D51">
        <w:rPr>
          <w:rFonts w:ascii="Times New Roman" w:hAnsi="Times New Roman" w:cs="Times New Roman"/>
          <w:bCs/>
          <w:sz w:val="20"/>
          <w:szCs w:val="20"/>
          <w:lang w:bidi="zh-CN"/>
        </w:rPr>
        <w:t xml:space="preserve">Bloomberg Market Concepts (BMC) </w:t>
      </w:r>
      <w:r w:rsidR="00826E09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Certificat</w:t>
      </w:r>
      <w:r w:rsidR="00B01897" w:rsidRPr="000D1D51">
        <w:rPr>
          <w:rFonts w:ascii="Times New Roman" w:hAnsi="Times New Roman" w:cs="Times New Roman"/>
          <w:bCs/>
          <w:sz w:val="20"/>
          <w:szCs w:val="20"/>
          <w:lang w:bidi="zh-CN"/>
        </w:rPr>
        <w:t>e</w:t>
      </w:r>
    </w:p>
    <w:sectPr w:rsidR="00225AEC" w:rsidRPr="000D1D51" w:rsidSect="00EC4E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"/>
      <w:lvlJc w:val="left"/>
      <w:pPr>
        <w:ind w:left="420" w:hanging="310"/>
      </w:pPr>
      <w:rPr>
        <w:rFonts w:ascii="Wingdings" w:eastAsia="Wingdings" w:hAnsi="Wingdings" w:cs="Wingdings" w:hint="default"/>
        <w:w w:val="101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1257" w:hanging="31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095" w:hanging="31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933" w:hanging="31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71" w:hanging="31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08" w:hanging="31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46" w:hanging="31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84" w:hanging="31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21" w:hanging="310"/>
      </w:pPr>
      <w:rPr>
        <w:rFonts w:hint="default"/>
        <w:lang w:val="zh-CN" w:eastAsia="zh-CN" w:bidi="zh-CN"/>
      </w:rPr>
    </w:lvl>
  </w:abstractNum>
  <w:abstractNum w:abstractNumId="1" w15:restartNumberingAfterBreak="0">
    <w:nsid w:val="085B4751"/>
    <w:multiLevelType w:val="hybridMultilevel"/>
    <w:tmpl w:val="3F02B730"/>
    <w:lvl w:ilvl="0" w:tplc="5550788E"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D50E6"/>
    <w:multiLevelType w:val="hybridMultilevel"/>
    <w:tmpl w:val="8730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5FE1"/>
    <w:multiLevelType w:val="hybridMultilevel"/>
    <w:tmpl w:val="FBF6D7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BD5FDD"/>
    <w:multiLevelType w:val="hybridMultilevel"/>
    <w:tmpl w:val="FF3C67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340623"/>
    <w:multiLevelType w:val="hybridMultilevel"/>
    <w:tmpl w:val="57E2005A"/>
    <w:lvl w:ilvl="0" w:tplc="5550788E"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7B53DD"/>
    <w:multiLevelType w:val="hybridMultilevel"/>
    <w:tmpl w:val="8EF6E54E"/>
    <w:lvl w:ilvl="0" w:tplc="5550788E"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D77EF9"/>
    <w:multiLevelType w:val="hybridMultilevel"/>
    <w:tmpl w:val="1C6A63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A81656"/>
    <w:multiLevelType w:val="hybridMultilevel"/>
    <w:tmpl w:val="4454DEE8"/>
    <w:lvl w:ilvl="0" w:tplc="5550788E"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46A05"/>
    <w:multiLevelType w:val="hybridMultilevel"/>
    <w:tmpl w:val="8DE65422"/>
    <w:lvl w:ilvl="0" w:tplc="5550788E"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C77018"/>
    <w:multiLevelType w:val="hybridMultilevel"/>
    <w:tmpl w:val="29A64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E2D16"/>
    <w:multiLevelType w:val="hybridMultilevel"/>
    <w:tmpl w:val="B53EBBAC"/>
    <w:lvl w:ilvl="0" w:tplc="5550788E"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8F10D0"/>
    <w:multiLevelType w:val="hybridMultilevel"/>
    <w:tmpl w:val="7618DE1C"/>
    <w:lvl w:ilvl="0" w:tplc="662AD8B6">
      <w:numFmt w:val="bullet"/>
      <w:lvlText w:val="•"/>
      <w:lvlJc w:val="left"/>
      <w:pPr>
        <w:ind w:left="3728" w:hanging="150"/>
      </w:pPr>
      <w:rPr>
        <w:rFonts w:hint="default"/>
        <w:w w:val="144"/>
      </w:rPr>
    </w:lvl>
    <w:lvl w:ilvl="1" w:tplc="5550788E">
      <w:numFmt w:val="bullet"/>
      <w:lvlText w:val="•"/>
      <w:lvlJc w:val="left"/>
      <w:pPr>
        <w:ind w:left="4501" w:hanging="150"/>
      </w:pPr>
      <w:rPr>
        <w:rFonts w:hint="default"/>
      </w:rPr>
    </w:lvl>
    <w:lvl w:ilvl="2" w:tplc="40A09ECC">
      <w:numFmt w:val="bullet"/>
      <w:lvlText w:val="•"/>
      <w:lvlJc w:val="left"/>
      <w:pPr>
        <w:ind w:left="5276" w:hanging="150"/>
      </w:pPr>
      <w:rPr>
        <w:rFonts w:hint="default"/>
      </w:rPr>
    </w:lvl>
    <w:lvl w:ilvl="3" w:tplc="842030F4">
      <w:numFmt w:val="bullet"/>
      <w:lvlText w:val="•"/>
      <w:lvlJc w:val="left"/>
      <w:pPr>
        <w:ind w:left="6050" w:hanging="150"/>
      </w:pPr>
      <w:rPr>
        <w:rFonts w:hint="default"/>
      </w:rPr>
    </w:lvl>
    <w:lvl w:ilvl="4" w:tplc="7AA20D7C">
      <w:numFmt w:val="bullet"/>
      <w:lvlText w:val="•"/>
      <w:lvlJc w:val="left"/>
      <w:pPr>
        <w:ind w:left="6825" w:hanging="150"/>
      </w:pPr>
      <w:rPr>
        <w:rFonts w:hint="default"/>
      </w:rPr>
    </w:lvl>
    <w:lvl w:ilvl="5" w:tplc="A5460484">
      <w:numFmt w:val="bullet"/>
      <w:lvlText w:val="•"/>
      <w:lvlJc w:val="left"/>
      <w:pPr>
        <w:ind w:left="7599" w:hanging="150"/>
      </w:pPr>
      <w:rPr>
        <w:rFonts w:hint="default"/>
      </w:rPr>
    </w:lvl>
    <w:lvl w:ilvl="6" w:tplc="7A602BF8">
      <w:numFmt w:val="bullet"/>
      <w:lvlText w:val="•"/>
      <w:lvlJc w:val="left"/>
      <w:pPr>
        <w:ind w:left="8374" w:hanging="150"/>
      </w:pPr>
      <w:rPr>
        <w:rFonts w:hint="default"/>
      </w:rPr>
    </w:lvl>
    <w:lvl w:ilvl="7" w:tplc="2C843D6C">
      <w:numFmt w:val="bullet"/>
      <w:lvlText w:val="•"/>
      <w:lvlJc w:val="left"/>
      <w:pPr>
        <w:ind w:left="9148" w:hanging="150"/>
      </w:pPr>
      <w:rPr>
        <w:rFonts w:hint="default"/>
      </w:rPr>
    </w:lvl>
    <w:lvl w:ilvl="8" w:tplc="BC406206">
      <w:numFmt w:val="bullet"/>
      <w:lvlText w:val="•"/>
      <w:lvlJc w:val="left"/>
      <w:pPr>
        <w:ind w:left="9923" w:hanging="150"/>
      </w:pPr>
      <w:rPr>
        <w:rFonts w:hint="default"/>
      </w:rPr>
    </w:lvl>
  </w:abstractNum>
  <w:abstractNum w:abstractNumId="13" w15:restartNumberingAfterBreak="0">
    <w:nsid w:val="7E985528"/>
    <w:multiLevelType w:val="hybridMultilevel"/>
    <w:tmpl w:val="4E8492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1580128">
    <w:abstractNumId w:val="0"/>
  </w:num>
  <w:num w:numId="2" w16cid:durableId="1922836110">
    <w:abstractNumId w:val="12"/>
  </w:num>
  <w:num w:numId="3" w16cid:durableId="1987126024">
    <w:abstractNumId w:val="4"/>
  </w:num>
  <w:num w:numId="4" w16cid:durableId="1957910450">
    <w:abstractNumId w:val="13"/>
  </w:num>
  <w:num w:numId="5" w16cid:durableId="1994871184">
    <w:abstractNumId w:val="7"/>
  </w:num>
  <w:num w:numId="6" w16cid:durableId="1653631797">
    <w:abstractNumId w:val="3"/>
  </w:num>
  <w:num w:numId="7" w16cid:durableId="1788966137">
    <w:abstractNumId w:val="10"/>
  </w:num>
  <w:num w:numId="8" w16cid:durableId="959990992">
    <w:abstractNumId w:val="2"/>
  </w:num>
  <w:num w:numId="9" w16cid:durableId="1813675885">
    <w:abstractNumId w:val="11"/>
  </w:num>
  <w:num w:numId="10" w16cid:durableId="1652444976">
    <w:abstractNumId w:val="5"/>
  </w:num>
  <w:num w:numId="11" w16cid:durableId="1724720121">
    <w:abstractNumId w:val="8"/>
  </w:num>
  <w:num w:numId="12" w16cid:durableId="1950312905">
    <w:abstractNumId w:val="1"/>
  </w:num>
  <w:num w:numId="13" w16cid:durableId="222258741">
    <w:abstractNumId w:val="9"/>
  </w:num>
  <w:num w:numId="14" w16cid:durableId="5091024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5E"/>
    <w:rsid w:val="000164F1"/>
    <w:rsid w:val="000A519D"/>
    <w:rsid w:val="000B76EE"/>
    <w:rsid w:val="000C5417"/>
    <w:rsid w:val="000D1D51"/>
    <w:rsid w:val="000D3B3D"/>
    <w:rsid w:val="000F3421"/>
    <w:rsid w:val="0010051D"/>
    <w:rsid w:val="00110885"/>
    <w:rsid w:val="0013000A"/>
    <w:rsid w:val="00157523"/>
    <w:rsid w:val="001618EB"/>
    <w:rsid w:val="001922BE"/>
    <w:rsid w:val="001F245A"/>
    <w:rsid w:val="0020647F"/>
    <w:rsid w:val="00211970"/>
    <w:rsid w:val="00213BA8"/>
    <w:rsid w:val="00225AEC"/>
    <w:rsid w:val="002338C6"/>
    <w:rsid w:val="00243690"/>
    <w:rsid w:val="002716C1"/>
    <w:rsid w:val="00277DB4"/>
    <w:rsid w:val="002D68C9"/>
    <w:rsid w:val="002F4748"/>
    <w:rsid w:val="00301622"/>
    <w:rsid w:val="00321BB5"/>
    <w:rsid w:val="00324FE7"/>
    <w:rsid w:val="003438B5"/>
    <w:rsid w:val="00360B78"/>
    <w:rsid w:val="00361E64"/>
    <w:rsid w:val="00367444"/>
    <w:rsid w:val="0038651D"/>
    <w:rsid w:val="003B5DEA"/>
    <w:rsid w:val="003E3F11"/>
    <w:rsid w:val="003F04C3"/>
    <w:rsid w:val="00455333"/>
    <w:rsid w:val="00463BAE"/>
    <w:rsid w:val="0047256F"/>
    <w:rsid w:val="004C1277"/>
    <w:rsid w:val="004E37BB"/>
    <w:rsid w:val="004F1122"/>
    <w:rsid w:val="00501FA8"/>
    <w:rsid w:val="00511A57"/>
    <w:rsid w:val="005271F8"/>
    <w:rsid w:val="00541A30"/>
    <w:rsid w:val="005604C1"/>
    <w:rsid w:val="005746ED"/>
    <w:rsid w:val="00593C5B"/>
    <w:rsid w:val="005A6395"/>
    <w:rsid w:val="005C4322"/>
    <w:rsid w:val="005D4633"/>
    <w:rsid w:val="006549F6"/>
    <w:rsid w:val="00662FA4"/>
    <w:rsid w:val="00694165"/>
    <w:rsid w:val="006956C3"/>
    <w:rsid w:val="006973D5"/>
    <w:rsid w:val="006B2F6B"/>
    <w:rsid w:val="006F6ECC"/>
    <w:rsid w:val="00711F61"/>
    <w:rsid w:val="00712E87"/>
    <w:rsid w:val="0076183A"/>
    <w:rsid w:val="00764116"/>
    <w:rsid w:val="00794EF5"/>
    <w:rsid w:val="007A50BC"/>
    <w:rsid w:val="007B083B"/>
    <w:rsid w:val="007D3495"/>
    <w:rsid w:val="007E1856"/>
    <w:rsid w:val="00802796"/>
    <w:rsid w:val="00826E09"/>
    <w:rsid w:val="008554EB"/>
    <w:rsid w:val="00882482"/>
    <w:rsid w:val="008A2947"/>
    <w:rsid w:val="008B597E"/>
    <w:rsid w:val="008C1E51"/>
    <w:rsid w:val="008E4B99"/>
    <w:rsid w:val="008E5AEB"/>
    <w:rsid w:val="008E6AA0"/>
    <w:rsid w:val="008E7390"/>
    <w:rsid w:val="008E7E0F"/>
    <w:rsid w:val="008F215A"/>
    <w:rsid w:val="00907E5E"/>
    <w:rsid w:val="009131F3"/>
    <w:rsid w:val="00917DB6"/>
    <w:rsid w:val="00920C9C"/>
    <w:rsid w:val="0095200A"/>
    <w:rsid w:val="009637C7"/>
    <w:rsid w:val="00967F15"/>
    <w:rsid w:val="00976568"/>
    <w:rsid w:val="00977E99"/>
    <w:rsid w:val="00982F83"/>
    <w:rsid w:val="009A10A0"/>
    <w:rsid w:val="009A6A41"/>
    <w:rsid w:val="009A7AE8"/>
    <w:rsid w:val="009D216A"/>
    <w:rsid w:val="009E226D"/>
    <w:rsid w:val="009E4AB2"/>
    <w:rsid w:val="009E4C02"/>
    <w:rsid w:val="00A03D3F"/>
    <w:rsid w:val="00A0693A"/>
    <w:rsid w:val="00A13D1A"/>
    <w:rsid w:val="00A57D0A"/>
    <w:rsid w:val="00A61E0E"/>
    <w:rsid w:val="00AA569D"/>
    <w:rsid w:val="00AE6FCE"/>
    <w:rsid w:val="00AF2086"/>
    <w:rsid w:val="00AF6B25"/>
    <w:rsid w:val="00B01897"/>
    <w:rsid w:val="00B3316F"/>
    <w:rsid w:val="00B54B8B"/>
    <w:rsid w:val="00B55194"/>
    <w:rsid w:val="00B77276"/>
    <w:rsid w:val="00BB5192"/>
    <w:rsid w:val="00C2170B"/>
    <w:rsid w:val="00C36350"/>
    <w:rsid w:val="00C548BA"/>
    <w:rsid w:val="00C6680D"/>
    <w:rsid w:val="00CA2F60"/>
    <w:rsid w:val="00CA62E6"/>
    <w:rsid w:val="00CB31A0"/>
    <w:rsid w:val="00CC66BE"/>
    <w:rsid w:val="00CD5346"/>
    <w:rsid w:val="00D024FA"/>
    <w:rsid w:val="00D44419"/>
    <w:rsid w:val="00D53359"/>
    <w:rsid w:val="00D62678"/>
    <w:rsid w:val="00D649F5"/>
    <w:rsid w:val="00D70404"/>
    <w:rsid w:val="00D95185"/>
    <w:rsid w:val="00DA5180"/>
    <w:rsid w:val="00DA7A81"/>
    <w:rsid w:val="00DB50A1"/>
    <w:rsid w:val="00DD0340"/>
    <w:rsid w:val="00DD4407"/>
    <w:rsid w:val="00DE6D5C"/>
    <w:rsid w:val="00DF4B0D"/>
    <w:rsid w:val="00E01C79"/>
    <w:rsid w:val="00E33B31"/>
    <w:rsid w:val="00E5071D"/>
    <w:rsid w:val="00E5151C"/>
    <w:rsid w:val="00E54C11"/>
    <w:rsid w:val="00E95013"/>
    <w:rsid w:val="00E95D79"/>
    <w:rsid w:val="00EC2D10"/>
    <w:rsid w:val="00EC4E59"/>
    <w:rsid w:val="00F11C93"/>
    <w:rsid w:val="00F17181"/>
    <w:rsid w:val="00F226D5"/>
    <w:rsid w:val="00F60121"/>
    <w:rsid w:val="00F7173F"/>
    <w:rsid w:val="00F808B6"/>
    <w:rsid w:val="00F8395C"/>
    <w:rsid w:val="00F96B63"/>
    <w:rsid w:val="00FB78BD"/>
    <w:rsid w:val="00FC53CE"/>
    <w:rsid w:val="00FD2828"/>
    <w:rsid w:val="00FD6E9C"/>
    <w:rsid w:val="00FF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33284"/>
  <w15:chartTrackingRefBased/>
  <w15:docId w15:val="{84AD91C1-E1FD-48B5-B0E6-679F4A89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C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361E64"/>
    <w:pPr>
      <w:spacing w:after="0" w:line="240" w:lineRule="auto"/>
      <w:ind w:left="3281" w:hanging="149"/>
      <w:jc w:val="lef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ng.ni@skema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BB4EB-8BD1-40A1-B791-FECB2150610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35c4ba-2280-41f8-be7d-6f21d368baa3}" enabled="1" method="Standard" siteId="{24139d14-c62c-4c47-8bdd-ce71ea1d50c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917</Words>
  <Characters>5230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宇恒 金</dc:creator>
  <cp:keywords/>
  <dc:description/>
  <cp:lastModifiedBy>NI Shang (ENGIE Global Markets SAS)</cp:lastModifiedBy>
  <cp:revision>55</cp:revision>
  <cp:lastPrinted>2024-06-18T14:39:00Z</cp:lastPrinted>
  <dcterms:created xsi:type="dcterms:W3CDTF">2023-03-01T22:12:00Z</dcterms:created>
  <dcterms:modified xsi:type="dcterms:W3CDTF">2024-07-17T10:26:00Z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9943887404812a638d0fec18d496634f60a21d1c809fbd3e2130e81a1a30b802</vt:lpwstr>
  </property>
</Properties>
</file>