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Тестовое техническое задание</w:t>
      </w:r>
      <w:r/>
    </w:p>
    <w:p>
      <w:pPr>
        <w:jc w:val="center"/>
        <w:rPr>
          <w:rFonts w:ascii="Times New Roman" w:hAnsi="Times New Roman" w:eastAsia="Times New Roman" w:cs="Times New Roman"/>
          <w:sz w:val="10"/>
          <w:szCs w:val="10"/>
        </w:rPr>
      </w:pPr>
      <w:r>
        <w:rPr>
          <w:rFonts w:ascii="Times New Roman" w:hAnsi="Times New Roman" w:eastAsia="Times New Roman" w:cs="Times New Roman"/>
          <w:sz w:val="10"/>
          <w:szCs w:val="10"/>
        </w:rPr>
      </w:r>
      <w:r/>
    </w:p>
    <w:p>
      <w:pPr>
        <w:numPr>
          <w:ilvl w:val="0"/>
          <w:numId w:val="3"/>
        </w:numPr>
        <w:ind w:left="567" w:hanging="42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Цель технического задания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оказать знания в разработке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android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посредством написания тестово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го мобильного приложения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numPr>
          <w:ilvl w:val="0"/>
          <w:numId w:val="3"/>
        </w:num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Основные требования к разработке</w:t>
      </w:r>
      <w:r/>
    </w:p>
    <w:p>
      <w:pPr>
        <w:pStyle w:val="724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Проект на </w:t>
      </w:r>
      <w:r>
        <w:rPr>
          <w:rFonts w:ascii="Times New Roman" w:hAnsi="Times New Roman" w:eastAsia="Times New Roman" w:cs="Times New Roman"/>
          <w:sz w:val="28"/>
        </w:rPr>
        <w:t xml:space="preserve">Java/</w:t>
      </w:r>
      <w:r>
        <w:rPr>
          <w:rFonts w:ascii="Times New Roman" w:hAnsi="Times New Roman" w:eastAsia="Times New Roman" w:cs="Times New Roman"/>
          <w:sz w:val="28"/>
        </w:rPr>
        <w:t xml:space="preserve">Kotlin</w:t>
      </w:r>
      <w:r/>
      <w:r>
        <w:rPr>
          <w:rFonts w:ascii="Times New Roman" w:hAnsi="Times New Roman" w:eastAsia="Times New Roman" w:cs="Times New Roman"/>
          <w:sz w:val="28"/>
        </w:rPr>
        <w:t xml:space="preserve">, верстка </w:t>
      </w:r>
      <w:r>
        <w:rPr>
          <w:rFonts w:ascii="Times New Roman" w:hAnsi="Times New Roman" w:eastAsia="Times New Roman" w:cs="Times New Roman"/>
          <w:sz w:val="28"/>
        </w:rPr>
        <w:t xml:space="preserve">по усмотрению</w:t>
      </w:r>
      <w:r>
        <w:rPr>
          <w:rFonts w:ascii="Times New Roman" w:hAnsi="Times New Roman" w:eastAsia="Times New Roman" w:cs="Times New Roman"/>
          <w:sz w:val="28"/>
        </w:rPr>
        <w:t xml:space="preserve">, только </w:t>
      </w:r>
      <w:r>
        <w:rPr>
          <w:rFonts w:ascii="Times New Roman" w:hAnsi="Times New Roman" w:eastAsia="Times New Roman" w:cs="Times New Roman"/>
          <w:sz w:val="28"/>
        </w:rPr>
        <w:t xml:space="preserve">android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phone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портретная ориентация экрана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724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Шрифт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Roboto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hyperlink r:id="rId11" w:tooltip="https://fonts.google.com/specimen/Roboto" w:history="1"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https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://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fonts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.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google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.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com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specimen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Roboto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иконки любые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724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Вёрстка по своему усмотрению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</w:t>
      </w:r>
      <w:r/>
    </w:p>
    <w:p>
      <w:pPr>
        <w:pStyle w:val="724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Использовать Наше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API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hyperlink r:id="rId12" w:tooltip="https://plannerok.ru/docs#/" w:anchor="/" w:history="1"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https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://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plannerok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.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ru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docs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#/)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724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JWT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hyperlink r:id="rId13" w:tooltip="https://jwt.io/" w:history="1"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https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://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jwt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.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io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/)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724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Обработка ошибок и состояние загрузки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724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Можно использовать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любые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сторонние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724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Приветствуются дополнения, не описанные в задании.</w:t>
      </w:r>
      <w:r/>
    </w:p>
    <w:p>
      <w:pPr>
        <w:pStyle w:val="724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 опубликовать на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GitHub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качественное ведение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numPr>
          <w:ilvl w:val="0"/>
          <w:numId w:val="3"/>
        </w:num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Структура проекта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Экраны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/>
    </w:p>
    <w:p>
      <w:pPr>
        <w:pStyle w:val="724"/>
        <w:numPr>
          <w:ilvl w:val="0"/>
          <w:numId w:val="7"/>
        </w:num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Авторизация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.</w:t>
      </w:r>
      <w:r/>
    </w:p>
    <w:p>
      <w:pPr>
        <w:pStyle w:val="724"/>
        <w:numPr>
          <w:ilvl w:val="1"/>
          <w:numId w:val="7"/>
        </w:num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Номер телефона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.</w:t>
      </w:r>
      <w:r/>
    </w:p>
    <w:p>
      <w:pPr>
        <w:pStyle w:val="724"/>
        <w:numPr>
          <w:ilvl w:val="1"/>
          <w:numId w:val="7"/>
        </w:num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Код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подтверждения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СМС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.</w:t>
      </w:r>
      <w:r/>
    </w:p>
    <w:p>
      <w:pPr>
        <w:numPr>
          <w:ilvl w:val="0"/>
          <w:numId w:val="7"/>
        </w:num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Регистрация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.</w:t>
      </w:r>
      <w:r/>
    </w:p>
    <w:p>
      <w:pPr>
        <w:numPr>
          <w:ilvl w:val="0"/>
          <w:numId w:val="7"/>
        </w:num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Чаты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(Только верстка самого простого чата, без функционала) </w:t>
      </w:r>
      <w:r/>
    </w:p>
    <w:p>
      <w:pPr>
        <w:numPr>
          <w:ilvl w:val="1"/>
          <w:numId w:val="7"/>
        </w:num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Чат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(Только верстка самого простого чата, без функционала)</w:t>
      </w:r>
      <w:r/>
    </w:p>
    <w:p>
      <w:pPr>
        <w:numPr>
          <w:ilvl w:val="0"/>
          <w:numId w:val="7"/>
        </w:num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Профиль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.</w:t>
      </w:r>
      <w:r/>
    </w:p>
    <w:p>
      <w:pPr>
        <w:numPr>
          <w:ilvl w:val="1"/>
          <w:numId w:val="7"/>
        </w:num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Редактирование профиля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</w:t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numPr>
          <w:ilvl w:val="0"/>
          <w:numId w:val="3"/>
        </w:num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Запросы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Все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запросы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кроме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hyperlink r:id="rId14" w:tooltip="https://plannerok.ru/docs#/" w:anchor="/" w:history="1"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api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v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1/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users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register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hyperlink r:id="rId15" w:tooltip="https://plannerok.ru/docs#/" w:anchor="/" w:history="1"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api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v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1/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users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send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-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auth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-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code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hyperlink r:id="rId16" w:tooltip="https://plannerok.ru/docs#/" w:anchor="/" w:history="1"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api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v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1/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users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check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-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auth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-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code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должны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содержать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значение заголовка авторизации с помощью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токена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доступа </w:t>
      </w:r>
      <w:r>
        <w:rPr>
          <w:rFonts w:ascii="Times New Roman" w:hAnsi="Times New Roman" w:eastAsia="Times New Roman" w:cs="Times New Roman"/>
          <w:sz w:val="28"/>
        </w:rPr>
        <w:t xml:space="preserve">.</w:t>
      </w:r>
      <w:r>
        <w:rPr>
          <w:rFonts w:ascii="Times New Roman" w:hAnsi="Times New Roman" w:eastAsia="Times New Roman" w:cs="Times New Roman"/>
          <w:sz w:val="28"/>
        </w:rPr>
        <w:t xml:space="preserve">addHeader</w:t>
      </w:r>
      <w:r>
        <w:rPr>
          <w:rFonts w:ascii="Times New Roman" w:hAnsi="Times New Roman" w:eastAsia="Times New Roman" w:cs="Times New Roman"/>
          <w:sz w:val="28"/>
        </w:rPr>
        <w:t xml:space="preserve">("</w:t>
      </w:r>
      <w:r>
        <w:rPr>
          <w:rFonts w:ascii="Times New Roman" w:hAnsi="Times New Roman" w:eastAsia="Times New Roman" w:cs="Times New Roman"/>
          <w:sz w:val="28"/>
        </w:rPr>
        <w:t xml:space="preserve">Authorization</w:t>
      </w:r>
      <w:r>
        <w:rPr>
          <w:rFonts w:ascii="Times New Roman" w:hAnsi="Times New Roman" w:eastAsia="Times New Roman" w:cs="Times New Roman"/>
          <w:sz w:val="28"/>
        </w:rPr>
        <w:t xml:space="preserve">", "</w:t>
      </w:r>
      <w:r>
        <w:rPr>
          <w:rFonts w:ascii="Times New Roman" w:hAnsi="Times New Roman" w:eastAsia="Times New Roman" w:cs="Times New Roman"/>
          <w:sz w:val="28"/>
        </w:rPr>
        <w:t xml:space="preserve">Bearer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hd w:val="clear" w:color="auto" w:fill="ffff00"/>
        </w:rPr>
        <w:t xml:space="preserve">access</w:t>
      </w:r>
      <w:r>
        <w:rPr>
          <w:rFonts w:ascii="Times New Roman" w:hAnsi="Times New Roman" w:eastAsia="Times New Roman" w:cs="Times New Roman"/>
          <w:sz w:val="28"/>
          <w:shd w:val="clear" w:color="auto" w:fill="ffff00"/>
        </w:rPr>
        <w:t xml:space="preserve"> </w:t>
      </w:r>
      <w:r>
        <w:rPr>
          <w:rFonts w:ascii="Times New Roman" w:hAnsi="Times New Roman" w:eastAsia="Times New Roman" w:cs="Times New Roman"/>
          <w:sz w:val="28"/>
          <w:shd w:val="clear" w:color="auto" w:fill="ffff00"/>
        </w:rPr>
        <w:t xml:space="preserve">token</w:t>
      </w:r>
      <w:r>
        <w:rPr>
          <w:rFonts w:ascii="Times New Roman" w:hAnsi="Times New Roman" w:eastAsia="Times New Roman" w:cs="Times New Roman"/>
          <w:sz w:val="28"/>
        </w:rPr>
        <w:t xml:space="preserve">")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Access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token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(время жизни 10 минут)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полученный при регистрации или авторизации профиля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 истечение 10 минут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access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token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будет недействителен, ответ запроса будет 401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Вам следует сделать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refresh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token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запросом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POST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hyperlink r:id="rId17" w:tooltip="https://plannerok.ru/docs#/" w:anchor="/" w:history="1"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api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/v1/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users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refresh-token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повторить предыдущий запрос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 забывайте, что одновременно может быть более одного запроса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/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numPr>
          <w:ilvl w:val="0"/>
          <w:numId w:val="3"/>
        </w:num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Требования к экрану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вторизаци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я»</w:t>
      </w:r>
      <w:r/>
    </w:p>
    <w:p>
      <w:pPr>
        <w:pStyle w:val="724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Ввод номера телефона с маской, флагом и кодом страны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Страну можно выбрать, вручную кликнув по флагу или ввести код страны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Должен быть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placeholder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Дефолтное значение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currentRegion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/>
    </w:p>
    <w:p>
      <w:pPr>
        <w:pStyle w:val="724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Отправка номера телефона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phone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String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POST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hyperlink r:id="rId18" w:tooltip="https://plannerok.ru/docs#/" w:anchor="/" w:history="1"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api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/v1/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users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send-auth-code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пример номера телефона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+79219999999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/>
    </w:p>
    <w:p>
      <w:pPr>
        <w:pStyle w:val="724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удачном запросе, пользователь должен ввести код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подтверждени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смс не придет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теста используем код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133337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Ввод кода подтверждения должен состоять из 6 символов, только цифры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.</w:t>
      </w:r>
      <w:r/>
    </w:p>
    <w:p>
      <w:pPr>
        <w:pStyle w:val="724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Отправка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phone: String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, code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: String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запросом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POST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</w:t>
      </w:r>
      <w:hyperlink r:id="rId19" w:tooltip="https://plannerok.ru/docs#/" w:anchor="/" w:history="1"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api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/v1/users/check-auth-code/</w:t>
        </w:r>
      </w:hyperlink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</w:t>
      </w:r>
      <w:r/>
    </w:p>
    <w:p>
      <w:pPr>
        <w:pStyle w:val="724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удачном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запросе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получите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refresh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token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access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token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user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id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is user exists.</w:t>
      </w:r>
      <w:r/>
    </w:p>
    <w:p>
      <w:pPr>
        <w:pStyle w:val="724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Если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user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exists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true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авторизуем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пользователя, либо отправляем на регистрацию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724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забудьте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сохранить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refresh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token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access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token.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/>
    </w:p>
    <w:p>
      <w:pPr>
        <w:numPr>
          <w:ilvl w:val="0"/>
          <w:numId w:val="3"/>
        </w:num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Требование к экрану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егистраци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я»</w:t>
      </w:r>
      <w:r/>
    </w:p>
    <w:p>
      <w:pPr>
        <w:pStyle w:val="724"/>
        <w:numPr>
          <w:ilvl w:val="0"/>
          <w:numId w:val="11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Показывать номер телефона, без возможности редактирования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pStyle w:val="724"/>
        <w:numPr>
          <w:ilvl w:val="0"/>
          <w:numId w:val="11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Ввод имени пользователя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. </w:t>
      </w:r>
      <w:r/>
    </w:p>
    <w:p>
      <w:pPr>
        <w:pStyle w:val="724"/>
        <w:numPr>
          <w:ilvl w:val="0"/>
          <w:numId w:val="11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Ввод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username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пользователя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: </w:t>
      </w:r>
      <w:r/>
    </w:p>
    <w:p>
      <w:pPr>
        <w:pStyle w:val="724"/>
        <w:numPr>
          <w:ilvl w:val="1"/>
          <w:numId w:val="11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Заглавные латинские буквы: от A до Z (26 символов)</w:t>
      </w:r>
      <w:r/>
    </w:p>
    <w:p>
      <w:pPr>
        <w:pStyle w:val="724"/>
        <w:numPr>
          <w:ilvl w:val="1"/>
          <w:numId w:val="11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Строчные латинские буквы: от a до z (26 символов)</w:t>
      </w:r>
      <w:r/>
    </w:p>
    <w:p>
      <w:pPr>
        <w:pStyle w:val="724"/>
        <w:numPr>
          <w:ilvl w:val="1"/>
          <w:numId w:val="11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Цифры от 0 до 9 (10 символов)</w:t>
      </w:r>
      <w:r/>
    </w:p>
    <w:p>
      <w:pPr>
        <w:pStyle w:val="724"/>
        <w:numPr>
          <w:ilvl w:val="1"/>
          <w:numId w:val="11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Символы: 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_ (2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символа)</w:t>
      </w:r>
      <w:r/>
    </w:p>
    <w:p>
      <w:pPr>
        <w:pStyle w:val="724"/>
        <w:numPr>
          <w:ilvl w:val="0"/>
          <w:numId w:val="11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Отправка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phone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: String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: String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username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: String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запросом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POST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</w:t>
      </w:r>
      <w:hyperlink r:id="rId20" w:tooltip="https://plannerok.ru/docs#/" w:anchor="/" w:history="1"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api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/v1/users/register/</w:t>
        </w:r>
      </w:hyperlink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</w:t>
      </w:r>
      <w:r/>
    </w:p>
    <w:p>
      <w:pPr>
        <w:pStyle w:val="724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удачном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запросе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получите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refresh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token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access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token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user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724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вторизуем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пользователя, либо выдаем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toast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ошибкой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724"/>
        <w:numPr>
          <w:ilvl w:val="0"/>
          <w:numId w:val="11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забудьте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сохранить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refresh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token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access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token.</w:t>
      </w:r>
      <w:r/>
    </w:p>
    <w:p>
      <w:pPr>
        <w:numPr>
          <w:ilvl w:val="0"/>
          <w:numId w:val="3"/>
        </w:num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Требование к экрану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/>
    </w:p>
    <w:p>
      <w:pPr>
        <w:pStyle w:val="724"/>
        <w:numPr>
          <w:ilvl w:val="0"/>
          <w:numId w:val="13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Вёрстка по своему усмотрению, должна содержать список чатов.</w:t>
      </w:r>
      <w:r/>
    </w:p>
    <w:p>
      <w:pPr>
        <w:numPr>
          <w:ilvl w:val="0"/>
          <w:numId w:val="3"/>
        </w:num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Требование к экрану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 сообщениями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/>
    </w:p>
    <w:p>
      <w:pPr>
        <w:pStyle w:val="724"/>
        <w:numPr>
          <w:ilvl w:val="0"/>
          <w:numId w:val="13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Вёрстка по своему усмотрению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должна содержать список сообщений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EditText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прикреплена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 нижней части экрана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 кнопки отправить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Эта панель должна быть всегда видна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).</w:t>
      </w:r>
      <w:r/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numPr>
          <w:ilvl w:val="0"/>
          <w:numId w:val="3"/>
        </w:num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Требование к экрану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Профиль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/>
    </w:p>
    <w:p>
      <w:pPr>
        <w:pStyle w:val="724"/>
        <w:numPr>
          <w:ilvl w:val="0"/>
          <w:numId w:val="13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Должен содержать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аватарку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пользователя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номер телефона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никнейм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город проживания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дату рождения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знак зодиака по дате рождения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 себе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pStyle w:val="724"/>
        <w:numPr>
          <w:ilvl w:val="0"/>
          <w:numId w:val="13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Все данные пользователя можно получить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запросом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GET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</w:t>
      </w:r>
      <w:hyperlink r:id="rId21" w:tooltip="https://plannerok.ru/docs#/" w:anchor="/" w:history="1"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api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/v1/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users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me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pStyle w:val="724"/>
        <w:numPr>
          <w:ilvl w:val="0"/>
          <w:numId w:val="13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Данные пользователя храним на устройстве, чтобы не делать повторных запросов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numPr>
          <w:ilvl w:val="0"/>
          <w:numId w:val="3"/>
        </w:num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Требования к экрану «Редактировать профиль»</w:t>
      </w:r>
      <w:r/>
    </w:p>
    <w:p>
      <w:pPr>
        <w:pStyle w:val="724"/>
        <w:numPr>
          <w:ilvl w:val="0"/>
          <w:numId w:val="15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Изменение всех 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кроме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phone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username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</w:t>
      </w:r>
      <w:r/>
    </w:p>
    <w:p>
      <w:pPr>
        <w:pStyle w:val="724"/>
        <w:numPr>
          <w:ilvl w:val="0"/>
          <w:numId w:val="15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Изменение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аватарки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или добавление новой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pStyle w:val="724"/>
        <w:numPr>
          <w:ilvl w:val="0"/>
          <w:numId w:val="15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Сохраняем новые данные на устройстве и отправляем на сервер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pStyle w:val="724"/>
        <w:numPr>
          <w:ilvl w:val="0"/>
          <w:numId w:val="15"/>
        </w:numP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Отправка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данных запросом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PUT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</w:t>
      </w:r>
      <w:hyperlink r:id="rId22" w:tooltip="https://plannerok.ru/docs#/" w:anchor="/" w:history="1"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api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/v1/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users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me</w:t>
        </w:r>
        <w:r>
          <w:rPr>
            <w:rStyle w:val="725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pStyle w:val="724"/>
        <w:numPr>
          <w:ilvl w:val="0"/>
          <w:numId w:val="15"/>
        </w:numP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аватарки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название файла и сам файл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base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64.</w:t>
      </w:r>
      <w:r/>
    </w:p>
    <w:p>
      <w:pPr>
        <w:numPr>
          <w:ilvl w:val="0"/>
          <w:numId w:val="3"/>
        </w:num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Стилевое оформление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Стиль оформления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 своему желанию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он тоже будет оцениваться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numPr>
          <w:ilvl w:val="0"/>
          <w:numId w:val="3"/>
        </w:num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Сроки выполнения и проверка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Максимальный срок выполнения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техзадания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суток. При проверке будет учитываться скорость выполнения задания, качество, полнота выполнения и удобство интерфейса. Задание можно сдать частично выполненным.</w:t>
      </w:r>
      <w:r/>
    </w:p>
    <w:p>
      <w:pPr>
        <w:numPr>
          <w:ilvl w:val="0"/>
          <w:numId w:val="3"/>
        </w:num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Результат выполнения задания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Результатом задания дол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быть работоспособн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мобильное приложение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Проект предоставляется в виде ссылки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git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-проект.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Максимальный срок выполнения задания -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недел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я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.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Преимуществом будет не только качественно выполненное задание, но и минимальные сроки его выполнения.</w:t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sectPr>
      <w:headerReference w:type="default" r:id="rId9"/>
      <w:footnotePr/>
      <w:endnotePr/>
      <w:type w:val="nextPage"/>
      <w:pgSz w:w="11906" w:h="16838" w:orient="portrait"/>
      <w:pgMar w:top="568" w:right="849" w:bottom="284" w:left="1134" w:header="0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symbols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Georgia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after="0" w:line="240" w:lineRule="auto"/>
      <w:tabs>
        <w:tab w:val="center" w:pos="4677" w:leader="none"/>
        <w:tab w:val="right" w:pos="9355" w:leader="none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/>
  </w:p>
  <w:tbl>
    <w:tblPr>
      <w:tblStyle w:val="719"/>
      <w:tblW w:w="9923" w:type="dxa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fixed"/>
      <w:tblLook w:val="0400" w:firstRow="0" w:lastRow="0" w:firstColumn="0" w:lastColumn="0" w:noHBand="0" w:noVBand="1"/>
    </w:tblPr>
    <w:tblGrid>
      <w:gridCol w:w="4967"/>
      <w:gridCol w:w="4956"/>
    </w:tblGrid>
    <w:tr>
      <w:trPr/>
      <w:tc>
        <w:tcPr>
          <w:tcW w:w="4967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color w:val="000000"/>
              <w:lang w:val="en-US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  <w:between w:val="none" w:color="000000" w:sz="4" w:space="0"/>
            </w:pBdr>
          </w:pPr>
          <w:r>
            <w:rPr>
              <w:color w:val="000000"/>
              <w:lang w:val="en-US"/>
            </w:rPr>
          </w:r>
          <w:r/>
        </w:p>
      </w:tc>
      <w:tc>
        <w:tcPr>
          <w:tcW w:w="4956" w:type="dxa"/>
          <w:textDirection w:val="lrTb"/>
          <w:noWrap w:val="false"/>
        </w:tcPr>
        <w:p>
          <w:pPr>
            <w:jc w:val="right"/>
            <w:tabs>
              <w:tab w:val="center" w:pos="4677" w:leader="none"/>
              <w:tab w:val="right" w:pos="9355" w:leader="none"/>
            </w:tabs>
            <w:rPr>
              <w:color w:val="000000"/>
              <w:lang w:val="en-US"/>
            </w:rPr>
            <w:pBdr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  <w:between w:val="none" w:color="000000" w:sz="4" w:space="0"/>
            </w:pBdr>
          </w:pPr>
          <w:r>
            <w:rPr>
              <w:color w:val="000000"/>
              <w:lang w:val="en-US"/>
            </w:rPr>
          </w:r>
          <w:r/>
        </w:p>
      </w:tc>
    </w:tr>
  </w:tbl>
  <w:p>
    <w:pPr>
      <w:spacing w:after="0" w:line="240" w:lineRule="auto"/>
      <w:tabs>
        <w:tab w:val="center" w:pos="4677" w:leader="none"/>
        <w:tab w:val="right" w:pos="9355" w:leader="none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12"/>
  </w:num>
  <w:num w:numId="14">
    <w:abstractNumId w:val="13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13"/>
    <w:link w:val="707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13"/>
    <w:link w:val="708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713"/>
    <w:link w:val="709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713"/>
    <w:link w:val="710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713"/>
    <w:link w:val="711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713"/>
    <w:link w:val="71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706"/>
    <w:next w:val="706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713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706"/>
    <w:next w:val="706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713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706"/>
    <w:next w:val="706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713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713"/>
    <w:link w:val="717"/>
    <w:uiPriority w:val="10"/>
    <w:rPr>
      <w:sz w:val="48"/>
      <w:szCs w:val="48"/>
    </w:rPr>
  </w:style>
  <w:style w:type="character" w:styleId="36">
    <w:name w:val="Subtitle Char"/>
    <w:basedOn w:val="713"/>
    <w:link w:val="718"/>
    <w:uiPriority w:val="11"/>
    <w:rPr>
      <w:sz w:val="24"/>
      <w:szCs w:val="24"/>
    </w:rPr>
  </w:style>
  <w:style w:type="paragraph" w:styleId="37">
    <w:name w:val="Quote"/>
    <w:basedOn w:val="706"/>
    <w:next w:val="706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706"/>
    <w:next w:val="706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713"/>
    <w:link w:val="720"/>
    <w:uiPriority w:val="99"/>
  </w:style>
  <w:style w:type="character" w:styleId="44">
    <w:name w:val="Footer Char"/>
    <w:basedOn w:val="713"/>
    <w:link w:val="722"/>
    <w:uiPriority w:val="99"/>
  </w:style>
  <w:style w:type="paragraph" w:styleId="45">
    <w:name w:val="Caption"/>
    <w:basedOn w:val="706"/>
    <w:next w:val="7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22"/>
    <w:uiPriority w:val="99"/>
  </w:style>
  <w:style w:type="table" w:styleId="47">
    <w:name w:val="Table Grid"/>
    <w:basedOn w:val="7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7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706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13"/>
    <w:uiPriority w:val="99"/>
    <w:unhideWhenUsed/>
    <w:rPr>
      <w:vertAlign w:val="superscript"/>
    </w:rPr>
  </w:style>
  <w:style w:type="paragraph" w:styleId="177">
    <w:name w:val="endnote text"/>
    <w:basedOn w:val="706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13"/>
    <w:uiPriority w:val="99"/>
    <w:semiHidden/>
    <w:unhideWhenUsed/>
    <w:rPr>
      <w:vertAlign w:val="superscript"/>
    </w:rPr>
  </w:style>
  <w:style w:type="paragraph" w:styleId="180">
    <w:name w:val="toc 1"/>
    <w:basedOn w:val="706"/>
    <w:next w:val="706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706"/>
    <w:next w:val="706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706"/>
    <w:next w:val="706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706"/>
    <w:next w:val="706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706"/>
    <w:next w:val="706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706"/>
    <w:next w:val="706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706"/>
    <w:next w:val="706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706"/>
    <w:next w:val="706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706"/>
    <w:next w:val="706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706"/>
    <w:next w:val="706"/>
    <w:uiPriority w:val="99"/>
    <w:unhideWhenUsed/>
    <w:pPr>
      <w:spacing w:after="0" w:afterAutospacing="0"/>
    </w:pPr>
  </w:style>
  <w:style w:type="paragraph" w:styleId="706" w:default="1">
    <w:name w:val="Normal"/>
    <w:qFormat/>
  </w:style>
  <w:style w:type="paragraph" w:styleId="707">
    <w:name w:val="Heading 1"/>
    <w:basedOn w:val="706"/>
    <w:next w:val="706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708">
    <w:name w:val="Heading 2"/>
    <w:basedOn w:val="706"/>
    <w:next w:val="70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09">
    <w:name w:val="Heading 3"/>
    <w:basedOn w:val="706"/>
    <w:next w:val="706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10">
    <w:name w:val="Heading 4"/>
    <w:basedOn w:val="706"/>
    <w:next w:val="706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11">
    <w:name w:val="Heading 5"/>
    <w:basedOn w:val="706"/>
    <w:next w:val="706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12">
    <w:name w:val="Heading 6"/>
    <w:basedOn w:val="706"/>
    <w:next w:val="706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713" w:default="1">
    <w:name w:val="Default Paragraph Font"/>
    <w:uiPriority w:val="1"/>
    <w:semiHidden/>
    <w:unhideWhenUsed/>
  </w:style>
  <w:style w:type="table" w:styleId="7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5" w:default="1">
    <w:name w:val="No List"/>
    <w:uiPriority w:val="99"/>
    <w:semiHidden/>
    <w:unhideWhenUsed/>
  </w:style>
  <w:style w:type="table" w:styleId="716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717">
    <w:name w:val="Title"/>
    <w:basedOn w:val="706"/>
    <w:next w:val="706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18">
    <w:name w:val="Subtitle"/>
    <w:basedOn w:val="706"/>
    <w:next w:val="706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719" w:customStyle="1">
    <w:name w:val="StGen0"/>
    <w:basedOn w:val="71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720">
    <w:name w:val="Header"/>
    <w:basedOn w:val="706"/>
    <w:link w:val="72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21" w:customStyle="1">
    <w:name w:val="Верхний колонтитул Знак"/>
    <w:basedOn w:val="713"/>
    <w:link w:val="720"/>
    <w:uiPriority w:val="99"/>
  </w:style>
  <w:style w:type="paragraph" w:styleId="722">
    <w:name w:val="Footer"/>
    <w:basedOn w:val="706"/>
    <w:link w:val="72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23" w:customStyle="1">
    <w:name w:val="Нижний колонтитул Знак"/>
    <w:basedOn w:val="713"/>
    <w:link w:val="722"/>
    <w:uiPriority w:val="99"/>
  </w:style>
  <w:style w:type="paragraph" w:styleId="724">
    <w:name w:val="List Paragraph"/>
    <w:basedOn w:val="706"/>
    <w:uiPriority w:val="34"/>
    <w:qFormat/>
    <w:pPr>
      <w:contextualSpacing/>
      <w:ind w:left="720"/>
    </w:pPr>
  </w:style>
  <w:style w:type="character" w:styleId="725">
    <w:name w:val="Hyperlink"/>
    <w:basedOn w:val="713"/>
    <w:uiPriority w:val="99"/>
    <w:unhideWhenUsed/>
    <w:rPr>
      <w:color w:val="0000ff" w:themeColor="hyperlink"/>
      <w:u w:val="single"/>
    </w:rPr>
  </w:style>
  <w:style w:type="character" w:styleId="726" w:customStyle="1">
    <w:name w:val="Неразрешенное упоминание1"/>
    <w:basedOn w:val="713"/>
    <w:uiPriority w:val="99"/>
    <w:semiHidden/>
    <w:unhideWhenUsed/>
    <w:rPr>
      <w:color w:val="605e5c"/>
      <w:shd w:val="clear" w:color="auto" w:fill="e1dfdd"/>
    </w:rPr>
  </w:style>
  <w:style w:type="character" w:styleId="727">
    <w:name w:val="FollowedHyperlink"/>
    <w:basedOn w:val="713"/>
    <w:uiPriority w:val="99"/>
    <w:semiHidden/>
    <w:unhideWhenUsed/>
    <w:rPr>
      <w:color w:val="800080" w:themeColor="followedHyperlink"/>
      <w:u w:val="single"/>
    </w:rPr>
  </w:style>
  <w:style w:type="character" w:styleId="728" w:customStyle="1">
    <w:name w:val="user-account__name"/>
    <w:basedOn w:val="713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fonts.google.com/specimen/Roboto" TargetMode="External"/><Relationship Id="rId12" Type="http://schemas.openxmlformats.org/officeDocument/2006/relationships/hyperlink" Target="https://plannerok.ru/docs" TargetMode="External"/><Relationship Id="rId13" Type="http://schemas.openxmlformats.org/officeDocument/2006/relationships/hyperlink" Target="https://jwt.io/" TargetMode="External"/><Relationship Id="rId14" Type="http://schemas.openxmlformats.org/officeDocument/2006/relationships/hyperlink" Target="https://plannerok.ru/docs" TargetMode="External"/><Relationship Id="rId15" Type="http://schemas.openxmlformats.org/officeDocument/2006/relationships/hyperlink" Target="https://plannerok.ru/docs" TargetMode="External"/><Relationship Id="rId16" Type="http://schemas.openxmlformats.org/officeDocument/2006/relationships/hyperlink" Target="https://plannerok.ru/docs" TargetMode="External"/><Relationship Id="rId17" Type="http://schemas.openxmlformats.org/officeDocument/2006/relationships/hyperlink" Target="https://plannerok.ru/docs" TargetMode="External"/><Relationship Id="rId18" Type="http://schemas.openxmlformats.org/officeDocument/2006/relationships/hyperlink" Target="https://plannerok.ru/docs" TargetMode="External"/><Relationship Id="rId19" Type="http://schemas.openxmlformats.org/officeDocument/2006/relationships/hyperlink" Target="https://plannerok.ru/docs" TargetMode="External"/><Relationship Id="rId20" Type="http://schemas.openxmlformats.org/officeDocument/2006/relationships/hyperlink" Target="https://plannerok.ru/docs" TargetMode="External"/><Relationship Id="rId21" Type="http://schemas.openxmlformats.org/officeDocument/2006/relationships/hyperlink" Target="https://plannerok.ru/docs" TargetMode="External"/><Relationship Id="rId22" Type="http://schemas.openxmlformats.org/officeDocument/2006/relationships/hyperlink" Target="https://plannerok.ru/doc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DCB4E9-0D10-4797-A6B8-8F4B408C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IT отдел ЗАВОД ГОТОВЫХ ТЕПЛИЦ</cp:lastModifiedBy>
  <cp:revision>10</cp:revision>
  <dcterms:created xsi:type="dcterms:W3CDTF">2022-12-08T08:30:00Z</dcterms:created>
  <dcterms:modified xsi:type="dcterms:W3CDTF">2023-07-13T09:50:08Z</dcterms:modified>
</cp:coreProperties>
</file>