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8EF" w:rsidRPr="005408EF" w:rsidRDefault="005408EF" w:rsidP="005408EF">
      <w:pPr>
        <w:rPr>
          <w:sz w:val="36"/>
          <w:szCs w:val="36"/>
        </w:rPr>
      </w:pPr>
      <w:r w:rsidRPr="005408EF">
        <w:rPr>
          <w:sz w:val="36"/>
          <w:szCs w:val="36"/>
        </w:rPr>
        <w:t>Test:</w:t>
      </w:r>
    </w:p>
    <w:p w:rsidR="005408EF" w:rsidRDefault="005408EF" w:rsidP="005408EF">
      <w:r>
        <w:t>World Cup on-chain betting (assessment scenarios)</w:t>
      </w:r>
    </w:p>
    <w:p w:rsidR="005408EF" w:rsidRDefault="005408EF" w:rsidP="005408EF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Scenario A: group-stage match with three outcomes (1X2) can be created and resolved</w:t>
      </w:r>
    </w:p>
    <w:p w:rsidR="005408EF" w:rsidRDefault="005408EF" w:rsidP="005408EF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Scenario B: knockout yes/no market </w:t>
      </w:r>
      <w:r>
        <w:rPr>
          <w:rFonts w:ascii="Calibri" w:hAnsi="Calibri" w:cs="Calibri"/>
        </w:rPr>
        <w:t>—</w:t>
      </w:r>
      <w:r>
        <w:t xml:space="preserve"> winner receives net payout after platform fee</w:t>
      </w:r>
    </w:p>
    <w:p w:rsidR="005408EF" w:rsidRDefault="005408EF" w:rsidP="005408EF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Scenario C: oracle cannot resolve before kickoff window closes</w:t>
      </w:r>
    </w:p>
    <w:p w:rsidR="005408EF" w:rsidRDefault="005408EF" w:rsidP="005408EF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Scenario D: random fan cannot resolve the match</w:t>
      </w:r>
    </w:p>
    <w:p w:rsidR="005408EF" w:rsidRDefault="005408EF" w:rsidP="005408EF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Scenario E: no new stakes after the official resolution timestamp</w:t>
      </w:r>
    </w:p>
    <w:p w:rsidR="005408EF" w:rsidRDefault="005408EF" w:rsidP="005408EF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Scenario F: slippage guard rejects bets when minShares is too high</w:t>
      </w:r>
    </w:p>
    <w:p w:rsidR="005408EF" w:rsidRDefault="005408EF" w:rsidP="005408EF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Scenario G: secondary market </w:t>
      </w:r>
      <w:r>
        <w:rPr>
          <w:rFonts w:ascii="Calibri" w:hAnsi="Calibri" w:cs="Calibri"/>
        </w:rPr>
        <w:t>—</w:t>
      </w:r>
      <w:r>
        <w:t xml:space="preserve"> ticket buyer collects if seller picked the winner</w:t>
      </w:r>
    </w:p>
    <w:p w:rsidR="005408EF" w:rsidRDefault="005408EF" w:rsidP="005408EF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Scenario H: stablecoin pool </w:t>
      </w:r>
      <w:r>
        <w:rPr>
          <w:rFonts w:ascii="Calibri" w:hAnsi="Calibri" w:cs="Calibri"/>
        </w:rPr>
        <w:t>—</w:t>
      </w:r>
      <w:r>
        <w:t xml:space="preserve"> same lifecycle using ERC20 collateral</w:t>
      </w:r>
    </w:p>
    <w:p w:rsidR="005408EF" w:rsidRDefault="005408EF" w:rsidP="005408EF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Scenario I: losing side can settle to record reputation without double-claim</w:t>
      </w:r>
    </w:p>
    <w:p w:rsidR="005408EF" w:rsidRDefault="005408EF" w:rsidP="005408EF">
      <w:r>
        <w:t xml:space="preserve">  9 passing (943ms)</w:t>
      </w:r>
    </w:p>
    <w:p w:rsidR="005408EF" w:rsidRPr="005408EF" w:rsidRDefault="005408EF" w:rsidP="005408EF">
      <w:pPr>
        <w:rPr>
          <w:sz w:val="36"/>
          <w:szCs w:val="36"/>
        </w:rPr>
      </w:pPr>
      <w:r w:rsidRPr="005408EF">
        <w:rPr>
          <w:sz w:val="36"/>
          <w:szCs w:val="36"/>
        </w:rPr>
        <w:t>Deploying WorldCupBetting and ReputationSystem...</w:t>
      </w:r>
    </w:p>
    <w:p w:rsidR="005408EF" w:rsidRDefault="005408EF" w:rsidP="005408EF">
      <w:r>
        <w:t>ReputationSystem deployed at: 0x382B9648c579d6c31F00d8d8F6782F720eC1F188</w:t>
      </w:r>
    </w:p>
    <w:p w:rsidR="005408EF" w:rsidRDefault="005408EF" w:rsidP="005408EF">
      <w:r>
        <w:t>WorldCupBetting deployed at: 0xa391d30916Eb83E66C209495C6DbA5B791899f8E</w:t>
      </w:r>
    </w:p>
    <w:p w:rsidR="005408EF" w:rsidRDefault="005408EF" w:rsidP="005408EF">
      <w:r>
        <w:t>ReputationSystem linked to WorldCupBetting</w:t>
      </w:r>
    </w:p>
    <w:p w:rsidR="005408EF" w:rsidRDefault="005408EF" w:rsidP="005408EF">
      <w:r>
        <w:t>Verifying contracts on Etherscan...</w:t>
      </w:r>
    </w:p>
    <w:p w:rsidR="005408EF" w:rsidRDefault="005408EF" w:rsidP="005408EF">
      <w:r>
        <w:t>The contract 0x382B9648c579d6c31F00d8d8F6782F720eC1F188 has already been verified on the block explorer. If you're trying to verify a partially verified contract, please use the --force flag.</w:t>
      </w:r>
    </w:p>
    <w:p w:rsidR="005408EF" w:rsidRDefault="005408EF" w:rsidP="005408EF">
      <w:r>
        <w:t>https://sepolia.etherscan.io/address/0x382B9648c579d6c31F00d8d8F6782F720eC1F188#code</w:t>
      </w:r>
    </w:p>
    <w:p w:rsidR="005408EF" w:rsidRDefault="005408EF" w:rsidP="005408EF">
      <w:r>
        <w:t>ReputationSystem verified</w:t>
      </w:r>
    </w:p>
    <w:p w:rsidR="005408EF" w:rsidRDefault="005408EF" w:rsidP="005408EF">
      <w:r>
        <w:t>Successfully submitted source code for contract</w:t>
      </w:r>
    </w:p>
    <w:p w:rsidR="005408EF" w:rsidRDefault="005408EF" w:rsidP="005408EF">
      <w:r>
        <w:t>contracts/WorldCupBetting.sol:WorldCupBetting at 0xa391d30916Eb83E66C209495C6DbA5B791899f8E</w:t>
      </w:r>
    </w:p>
    <w:p w:rsidR="005408EF" w:rsidRDefault="005408EF" w:rsidP="005408EF">
      <w:r>
        <w:t>for verification on the block explorer. Waiting for verification result...</w:t>
      </w:r>
    </w:p>
    <w:p w:rsidR="005408EF" w:rsidRDefault="005408EF" w:rsidP="005408EF">
      <w:r>
        <w:t>Successfully verified contract WorldCupBetting on the block explorer.</w:t>
      </w:r>
    </w:p>
    <w:p w:rsidR="005408EF" w:rsidRDefault="005408EF" w:rsidP="005408EF">
      <w:hyperlink r:id="rId7" w:history="1">
        <w:r w:rsidRPr="00C469FF">
          <w:rPr>
            <w:rStyle w:val="Hyperlink"/>
          </w:rPr>
          <w:t>https://sepolia.etherscan.io/address/0xa391d30916Eb83E66C209495C6DbA5B791899f8E#code</w:t>
        </w:r>
      </w:hyperlink>
    </w:p>
    <w:p w:rsidR="005408EF" w:rsidRDefault="005408EF" w:rsidP="005408EF"/>
    <w:p w:rsidR="005408EF" w:rsidRDefault="005408EF" w:rsidP="005408EF"/>
    <w:p w:rsidR="005408EF" w:rsidRDefault="005408EF" w:rsidP="005408EF">
      <w:r>
        <w:lastRenderedPageBreak/>
        <w:t>WorldCupBetting verified</w:t>
      </w:r>
    </w:p>
    <w:p w:rsidR="005408EF" w:rsidRDefault="005408EF" w:rsidP="005408EF">
      <w:r>
        <w:t>=== DEPLOYMENT COMPLETE ===</w:t>
      </w:r>
    </w:p>
    <w:p w:rsidR="005408EF" w:rsidRDefault="005408EF" w:rsidP="005408EF">
      <w:r>
        <w:t>REPUTATION_SYSTEM_ADDRESS= 0x382B9648c579d6c31F00d8d8F6782F720eC1F188</w:t>
      </w:r>
    </w:p>
    <w:p w:rsidR="005408EF" w:rsidRDefault="005408EF" w:rsidP="005408EF">
      <w:r>
        <w:t>WORLD_CUP_BETTING_ADDRESS= 0xa391d30916Eb83E66C209495C6DbA5B791899f8E</w:t>
      </w:r>
    </w:p>
    <w:p w:rsidR="005408EF" w:rsidRPr="005408EF" w:rsidRDefault="005408EF" w:rsidP="005408EF">
      <w:pPr>
        <w:rPr>
          <w:sz w:val="28"/>
          <w:szCs w:val="28"/>
        </w:rPr>
      </w:pPr>
      <w:r w:rsidRPr="005408EF">
        <w:rPr>
          <w:sz w:val="28"/>
          <w:szCs w:val="28"/>
        </w:rPr>
        <w:br/>
      </w:r>
      <w:r w:rsidRPr="005408EF">
        <w:rPr>
          <w:sz w:val="28"/>
          <w:szCs w:val="28"/>
        </w:rPr>
        <w:t>Scenario B — Fee flow</w:t>
      </w:r>
    </w:p>
    <w:p w:rsidR="005408EF" w:rsidRDefault="005408EF" w:rsidP="005408EF">
      <w:pPr>
        <w:pStyle w:val="ListParagraph"/>
        <w:numPr>
          <w:ilvl w:val="0"/>
          <w:numId w:val="1"/>
        </w:numPr>
      </w:pPr>
      <w:r>
        <w:t>Two bettors stake equal ETH into opposite outcomes.</w:t>
      </w:r>
    </w:p>
    <w:p w:rsidR="005408EF" w:rsidRDefault="005408EF" w:rsidP="005408EF">
      <w:pPr>
        <w:pStyle w:val="ListParagraph"/>
        <w:numPr>
          <w:ilvl w:val="0"/>
          <w:numId w:val="1"/>
        </w:numPr>
      </w:pPr>
      <w:r>
        <w:t>When the oracle resolves the market, the winning bettor can claim.</w:t>
      </w:r>
    </w:p>
    <w:p w:rsidR="005408EF" w:rsidRDefault="005408EF" w:rsidP="005408EF">
      <w:pPr>
        <w:pStyle w:val="ListParagraph"/>
        <w:numPr>
          <w:ilvl w:val="0"/>
          <w:numId w:val="1"/>
        </w:numPr>
      </w:pPr>
      <w:r>
        <w:t>The contract calculates the winner’s payout as:</w:t>
      </w:r>
    </w:p>
    <w:p w:rsidR="005408EF" w:rsidRDefault="005408EF" w:rsidP="005408EF">
      <w:pPr>
        <w:ind w:left="720" w:firstLine="720"/>
      </w:pPr>
      <w:r>
        <w:t>payout = (bet.shares * totalPool) / totalWinningShares</w:t>
      </w:r>
    </w:p>
    <w:p w:rsidR="005408EF" w:rsidRDefault="005408EF" w:rsidP="005408EF">
      <w:pPr>
        <w:pStyle w:val="ListParagraph"/>
        <w:numPr>
          <w:ilvl w:val="0"/>
          <w:numId w:val="1"/>
        </w:numPr>
      </w:pPr>
      <w:r>
        <w:t>Then it takes a platform fee of 2%:</w:t>
      </w:r>
    </w:p>
    <w:p w:rsidR="005408EF" w:rsidRDefault="005408EF" w:rsidP="005408EF">
      <w:pPr>
        <w:ind w:left="1440"/>
      </w:pPr>
      <w:r>
        <w:t>fee = payout * 2 / 100</w:t>
      </w:r>
    </w:p>
    <w:p w:rsidR="005408EF" w:rsidRDefault="005408EF" w:rsidP="005408EF">
      <w:pPr>
        <w:ind w:left="1440"/>
      </w:pPr>
      <w:r>
        <w:t>netPayout = payout - fee</w:t>
      </w:r>
    </w:p>
    <w:p w:rsidR="005408EF" w:rsidRDefault="005408EF" w:rsidP="005408EF">
      <w:pPr>
        <w:pStyle w:val="ListParagraph"/>
        <w:numPr>
          <w:ilvl w:val="0"/>
          <w:numId w:val="1"/>
        </w:numPr>
      </w:pPr>
      <w:r>
        <w:t>The winner receives netPayout in ETH.</w:t>
      </w:r>
    </w:p>
    <w:p w:rsidR="005408EF" w:rsidRDefault="005408EF" w:rsidP="005408EF">
      <w:pPr>
        <w:pStyle w:val="ListParagraph"/>
        <w:numPr>
          <w:ilvl w:val="0"/>
          <w:numId w:val="1"/>
        </w:numPr>
      </w:pPr>
      <w:r>
        <w:t>The fee is stored in collectedFees[address].</w:t>
      </w:r>
    </w:p>
    <w:p w:rsidR="005408EF" w:rsidRDefault="005408EF" w:rsidP="005408EF">
      <w:pPr>
        <w:pStyle w:val="ListParagraph"/>
        <w:numPr>
          <w:ilvl w:val="0"/>
          <w:numId w:val="1"/>
        </w:numPr>
      </w:pPr>
      <w:r>
        <w:t>Later the contract owner calls withdrawFees function to withdraw accumulated ETH fees.</w:t>
      </w:r>
    </w:p>
    <w:p w:rsidR="005408EF" w:rsidRDefault="005408EF" w:rsidP="005408EF"/>
    <w:p w:rsidR="005408EF" w:rsidRDefault="005408EF" w:rsidP="005408EF">
      <w:r>
        <w:t>So in Scenario B:</w:t>
      </w:r>
      <w:r>
        <w:t xml:space="preserve"> </w:t>
      </w:r>
      <w:r>
        <w:t>the winner gets more ETH than their stake,</w:t>
      </w:r>
      <w:r>
        <w:t xml:space="preserve"> </w:t>
      </w:r>
      <w:r>
        <w:t>but the contract keeps 2% of the winning payout,</w:t>
      </w:r>
      <w:r>
        <w:t xml:space="preserve"> </w:t>
      </w:r>
      <w:r>
        <w:t>and the owner can later withdraw that fee amount.</w:t>
      </w:r>
    </w:p>
    <w:p w:rsidR="005408EF" w:rsidRDefault="005408EF" w:rsidP="005408EF"/>
    <w:p w:rsidR="005408EF" w:rsidRPr="005408EF" w:rsidRDefault="005408EF" w:rsidP="005408EF">
      <w:pPr>
        <w:rPr>
          <w:sz w:val="28"/>
          <w:szCs w:val="28"/>
        </w:rPr>
      </w:pPr>
      <w:r w:rsidRPr="005408EF">
        <w:rPr>
          <w:sz w:val="28"/>
          <w:szCs w:val="28"/>
        </w:rPr>
        <w:t>Scenario G — Ownership transfer on secondary market</w:t>
      </w:r>
    </w:p>
    <w:p w:rsidR="005408EF" w:rsidRDefault="005408EF" w:rsidP="005408EF">
      <w:pPr>
        <w:pStyle w:val="ListParagraph"/>
        <w:numPr>
          <w:ilvl w:val="0"/>
          <w:numId w:val="2"/>
        </w:numPr>
      </w:pPr>
      <w:r>
        <w:t>A bettor creates a position by placing a bet and owning a bet ticket.</w:t>
      </w:r>
    </w:p>
    <w:p w:rsidR="005408EF" w:rsidRDefault="005408EF" w:rsidP="005408EF">
      <w:pPr>
        <w:pStyle w:val="ListParagraph"/>
        <w:numPr>
          <w:ilvl w:val="0"/>
          <w:numId w:val="2"/>
        </w:numPr>
      </w:pPr>
      <w:r>
        <w:t>The bettor lists that bet ticket with listPosition(betId, price).</w:t>
      </w:r>
    </w:p>
    <w:p w:rsidR="005408EF" w:rsidRDefault="005408EF" w:rsidP="005408EF">
      <w:pPr>
        <w:pStyle w:val="ListParagraph"/>
        <w:numPr>
          <w:ilvl w:val="0"/>
          <w:numId w:val="2"/>
        </w:numPr>
      </w:pPr>
      <w:r>
        <w:t>A buyer calls buyPosition(betId) and pays the listed price.</w:t>
      </w:r>
    </w:p>
    <w:p w:rsidR="005408EF" w:rsidRDefault="005408EF" w:rsidP="005408EF">
      <w:pPr>
        <w:pStyle w:val="ListParagraph"/>
        <w:numPr>
          <w:ilvl w:val="0"/>
          <w:numId w:val="2"/>
        </w:numPr>
      </w:pPr>
      <w:r>
        <w:t>The contract changes the bet’s owner by updating:</w:t>
      </w:r>
    </w:p>
    <w:p w:rsidR="005408EF" w:rsidRDefault="005408EF" w:rsidP="005408EF">
      <w:pPr>
        <w:ind w:left="720" w:firstLine="720"/>
      </w:pPr>
      <w:r>
        <w:t>bet.bettor = msg.sender</w:t>
      </w:r>
    </w:p>
    <w:p w:rsidR="005408EF" w:rsidRDefault="005408EF" w:rsidP="005408EF">
      <w:pPr>
        <w:pStyle w:val="ListParagraph"/>
        <w:numPr>
          <w:ilvl w:val="0"/>
          <w:numId w:val="2"/>
        </w:numPr>
      </w:pPr>
      <w:r>
        <w:t>It also marks the position as no longer for sale.</w:t>
      </w:r>
    </w:p>
    <w:p w:rsidR="005408EF" w:rsidRDefault="005408EF" w:rsidP="005408EF">
      <w:pPr>
        <w:pStyle w:val="ListParagraph"/>
        <w:numPr>
          <w:ilvl w:val="0"/>
          <w:numId w:val="2"/>
        </w:numPr>
      </w:pPr>
      <w:r>
        <w:t>The buyer becomes the new owner of the bet ticket.</w:t>
      </w:r>
    </w:p>
    <w:p w:rsidR="005408EF" w:rsidRDefault="005408EF" w:rsidP="005408EF">
      <w:pPr>
        <w:pStyle w:val="ListParagraph"/>
        <w:numPr>
          <w:ilvl w:val="0"/>
          <w:numId w:val="2"/>
        </w:numPr>
      </w:pPr>
      <w:r>
        <w:t>Later, if that bet wins, the buyer is the one who calls claimWinnings(betId) and receives the payout.</w:t>
      </w:r>
    </w:p>
    <w:p w:rsidR="005408EF" w:rsidRDefault="005408EF" w:rsidP="005408EF">
      <w:r>
        <w:t>So ownership moves from seller to buyer immediately when buyPosition succeeds, and the new owner then claims winnings.</w:t>
      </w:r>
      <w:bookmarkStart w:id="0" w:name="_GoBack"/>
      <w:bookmarkEnd w:id="0"/>
    </w:p>
    <w:sectPr w:rsidR="00540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013" w:rsidRDefault="006A7013" w:rsidP="005408EF">
      <w:pPr>
        <w:spacing w:after="0" w:line="240" w:lineRule="auto"/>
      </w:pPr>
      <w:r>
        <w:separator/>
      </w:r>
    </w:p>
  </w:endnote>
  <w:endnote w:type="continuationSeparator" w:id="0">
    <w:p w:rsidR="006A7013" w:rsidRDefault="006A7013" w:rsidP="0054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013" w:rsidRDefault="006A7013" w:rsidP="005408EF">
      <w:pPr>
        <w:spacing w:after="0" w:line="240" w:lineRule="auto"/>
      </w:pPr>
      <w:r>
        <w:separator/>
      </w:r>
    </w:p>
  </w:footnote>
  <w:footnote w:type="continuationSeparator" w:id="0">
    <w:p w:rsidR="006A7013" w:rsidRDefault="006A7013" w:rsidP="00540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A2FF8"/>
    <w:multiLevelType w:val="hybridMultilevel"/>
    <w:tmpl w:val="CF0A5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B4404"/>
    <w:multiLevelType w:val="hybridMultilevel"/>
    <w:tmpl w:val="3A343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8EF"/>
    <w:rsid w:val="005408EF"/>
    <w:rsid w:val="006A7013"/>
    <w:rsid w:val="00BF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3977"/>
  <w15:chartTrackingRefBased/>
  <w15:docId w15:val="{5FF20173-B1C2-4E1C-BCD9-9719B89B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0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8EF"/>
  </w:style>
  <w:style w:type="paragraph" w:styleId="Footer">
    <w:name w:val="footer"/>
    <w:basedOn w:val="Normal"/>
    <w:link w:val="FooterChar"/>
    <w:uiPriority w:val="99"/>
    <w:unhideWhenUsed/>
    <w:rsid w:val="00540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8EF"/>
  </w:style>
  <w:style w:type="paragraph" w:styleId="ListParagraph">
    <w:name w:val="List Paragraph"/>
    <w:basedOn w:val="Normal"/>
    <w:uiPriority w:val="34"/>
    <w:qFormat/>
    <w:rsid w:val="005408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08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polia.etherscan.io/address/0xa391d30916Eb83E66C209495C6DbA5B791899f8E#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2026-05-21T05:07:00Z</dcterms:created>
  <dcterms:modified xsi:type="dcterms:W3CDTF">2026-05-21T05:14:00Z</dcterms:modified>
</cp:coreProperties>
</file>