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Heavy cargo lifters</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Mobile crane</w:t>
      </w: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A mobile crane is a cable –controlled crane mounted on rubber-tired carriers or a hydraulic-powered crane with a telescoping boom mounted on truck-type carriers or as self-propelled models. They are maily </w:t>
      </w:r>
      <w:r>
        <w:rPr>
          <w:rFonts w:hint="default" w:ascii="Times New Roman" w:hAnsi="Times New Roman"/>
          <w:b w:val="0"/>
          <w:bCs w:val="0"/>
          <w:sz w:val="24"/>
          <w:szCs w:val="24"/>
          <w:u w:val="none"/>
          <w:lang w:val="en-US"/>
        </w:rPr>
        <w:t>used in erecting steel structures, unloading ships at ports, lifting large objects from ground level to higher platforms, and transferring heavy materials horizontally. They ere essential when building or deconstructing large structures.</w:t>
      </w: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Self loading cranes</w:t>
      </w:r>
    </w:p>
    <w:p>
      <w:p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loader crane (also called a knuckle-boom crane or articulating crane) is an electrically powered articulated arm fitted to a truck or trailer.Its designed to lift goods on and off the truck without need for a separate crane,forklift or telehandler.  They are used for  transporting heavy loads like specialized vehicles(such as boats, yachts, and motor cruisers), steel containers, heavy machinery, and more.. The numerous jointed sections can be folded into a small space when the crane is not in use.</w:t>
      </w:r>
    </w:p>
    <w:p>
      <w:pPr>
        <w:rPr>
          <w:rFonts w:hint="default" w:ascii="Times New Roman" w:hAnsi="Times New Roman" w:cs="Times New Roman"/>
          <w:b w:val="0"/>
          <w:bCs w:val="0"/>
          <w:sz w:val="24"/>
          <w:szCs w:val="24"/>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33E36"/>
    <w:rsid w:val="2763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2023-11-08T16:27:00Z</dcterms:created>
  <dc:creator>wallace wanguru</dc:creator>
  <cp:lastModifiedBy>wallace wanguru</cp:lastModifiedBy>
  <dcterms:modified xsi:type="dcterms:W3CDTF">2023-11-08T18:01:58Z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EC25DCD723844700B9401877AD80FAA2_11</vt:lpwstr>
  </property>
</Properties>
</file>