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widowControl w:val="0"/>
        <w:spacing w:line="240" w:lineRule="auto"/>
        <w:jc w:val="center"/>
        <w:rPr>
          <w:rFonts w:ascii="Calibri" w:eastAsia="Calibri" w:hAnsi="Calibri" w:cs="Calibri"/>
          <w:b/>
          <w:color w:val="222222"/>
          <w:sz w:val="40"/>
          <w:szCs w:val="40"/>
        </w:rPr>
      </w:pPr>
      <w:r>
        <w:rPr>
          <w:rFonts w:ascii="Calibri" w:eastAsia="Calibri" w:hAnsi="Calibri" w:cs="Calibri"/>
          <w:b/>
          <w:noProof/>
          <w:color w:val="222222"/>
          <w:sz w:val="40"/>
          <w:szCs w:val="40"/>
        </w:rPr>
        <w:drawing>
          <wp:inline distT="114300" distB="114300" distL="114300" distR="114300">
            <wp:extent cx="2381250" cy="4000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1C2B" w:rsidRDefault="00971C2B">
      <w:pPr>
        <w:widowControl w:val="0"/>
        <w:spacing w:line="240" w:lineRule="auto"/>
        <w:jc w:val="center"/>
        <w:rPr>
          <w:rFonts w:ascii="Calibri" w:eastAsia="Calibri" w:hAnsi="Calibri" w:cs="Calibri"/>
          <w:b/>
          <w:color w:val="222222"/>
          <w:sz w:val="40"/>
          <w:szCs w:val="40"/>
        </w:rPr>
      </w:pPr>
    </w:p>
    <w:p w:rsidR="00971C2B" w:rsidRDefault="007670A0">
      <w:pPr>
        <w:widowControl w:val="0"/>
        <w:spacing w:line="240" w:lineRule="auto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color w:val="222222"/>
          <w:sz w:val="40"/>
          <w:szCs w:val="40"/>
        </w:rPr>
        <w:t>INSTALLATION MANUAL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b/>
          <w:color w:val="222222"/>
          <w:sz w:val="40"/>
          <w:szCs w:val="40"/>
        </w:rPr>
      </w:pP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71C2B" w:rsidRDefault="00971C2B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Table of Contents</w:t>
      </w:r>
    </w:p>
    <w:p w:rsidR="00971C2B" w:rsidRDefault="00971C2B">
      <w:pPr>
        <w:widowControl w:val="0"/>
        <w:spacing w:before="240" w:after="60" w:line="240" w:lineRule="auto"/>
        <w:jc w:val="center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</w:p>
    <w:p w:rsidR="00971C2B" w:rsidRDefault="007670A0">
      <w:pPr>
        <w:pStyle w:val="Heading3"/>
        <w:keepLines w:val="0"/>
        <w:widowControl w:val="0"/>
        <w:numPr>
          <w:ilvl w:val="0"/>
          <w:numId w:val="2"/>
        </w:numPr>
        <w:spacing w:before="240" w:after="60" w:line="240" w:lineRule="auto"/>
        <w:jc w:val="center"/>
        <w:rPr>
          <w:b/>
        </w:rPr>
      </w:pPr>
      <w:r>
        <w:rPr>
          <w:rFonts w:ascii="Calibri" w:eastAsia="Calibri" w:hAnsi="Calibri" w:cs="Calibri"/>
          <w:b/>
          <w:color w:val="000000"/>
        </w:rPr>
        <w:t>Applicable Version………………..…....……………………………….…………………….2</w:t>
      </w:r>
    </w:p>
    <w:p w:rsidR="00971C2B" w:rsidRDefault="007670A0">
      <w:pPr>
        <w:pStyle w:val="Heading3"/>
        <w:keepLines w:val="0"/>
        <w:widowControl w:val="0"/>
        <w:numPr>
          <w:ilvl w:val="0"/>
          <w:numId w:val="2"/>
        </w:numPr>
        <w:spacing w:before="240" w:after="60" w:line="240" w:lineRule="auto"/>
        <w:jc w:val="center"/>
        <w:rPr>
          <w:b/>
        </w:rPr>
      </w:pPr>
      <w:r>
        <w:rPr>
          <w:rFonts w:ascii="Calibri" w:eastAsia="Calibri" w:hAnsi="Calibri" w:cs="Calibri"/>
          <w:b/>
          <w:color w:val="000000"/>
        </w:rPr>
        <w:t>Configuring Ingenic</w:t>
      </w:r>
      <w:r w:rsidR="004E4ABD">
        <w:rPr>
          <w:rFonts w:ascii="Calibri" w:eastAsia="Calibri" w:hAnsi="Calibri" w:cs="Calibri"/>
          <w:b/>
          <w:color w:val="000000"/>
        </w:rPr>
        <w:t>o………………..…………………………………………………………2</w:t>
      </w:r>
    </w:p>
    <w:p w:rsidR="00971C2B" w:rsidRDefault="007670A0">
      <w:pPr>
        <w:pStyle w:val="Heading3"/>
        <w:keepLines w:val="0"/>
        <w:widowControl w:val="0"/>
        <w:numPr>
          <w:ilvl w:val="0"/>
          <w:numId w:val="2"/>
        </w:numPr>
        <w:spacing w:before="240" w:after="60" w:line="240" w:lineRule="auto"/>
        <w:jc w:val="center"/>
      </w:pPr>
      <w:bookmarkStart w:id="1" w:name="_bhdiqz685qvo" w:colFirst="0" w:colLast="0"/>
      <w:bookmarkEnd w:id="1"/>
      <w:r>
        <w:rPr>
          <w:rFonts w:ascii="Calibri" w:eastAsia="Calibri" w:hAnsi="Calibri" w:cs="Calibri"/>
          <w:b/>
          <w:color w:val="000000"/>
        </w:rPr>
        <w:t>Feature List ………....</w:t>
      </w:r>
      <w:r w:rsidR="00F057FC">
        <w:rPr>
          <w:rFonts w:ascii="Calibri" w:eastAsia="Calibri" w:hAnsi="Calibri" w:cs="Calibri"/>
          <w:b/>
          <w:color w:val="000000"/>
        </w:rPr>
        <w:t>.………………..…………………………………………………………4</w:t>
      </w:r>
      <w:bookmarkStart w:id="2" w:name="_GoBack"/>
      <w:bookmarkEnd w:id="2"/>
    </w:p>
    <w:p w:rsidR="00971C2B" w:rsidRDefault="00971C2B">
      <w:pPr>
        <w:pStyle w:val="Heading3"/>
        <w:spacing w:after="150" w:line="240" w:lineRule="auto"/>
      </w:pPr>
      <w:bookmarkStart w:id="3" w:name="_idf8dbrllovl" w:colFirst="0" w:colLast="0"/>
      <w:bookmarkEnd w:id="3"/>
    </w:p>
    <w:p w:rsidR="00971C2B" w:rsidRDefault="00971C2B">
      <w:pPr>
        <w:widowControl w:val="0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pStyle w:val="Heading3"/>
        <w:keepLines w:val="0"/>
        <w:widowControl w:val="0"/>
        <w:numPr>
          <w:ilvl w:val="2"/>
          <w:numId w:val="3"/>
        </w:numPr>
        <w:spacing w:before="240" w:after="6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971C2B" w:rsidRDefault="00971C2B">
      <w:pPr>
        <w:pStyle w:val="Heading3"/>
        <w:keepLines w:val="0"/>
        <w:widowControl w:val="0"/>
        <w:numPr>
          <w:ilvl w:val="0"/>
          <w:numId w:val="3"/>
        </w:numPr>
        <w:spacing w:before="240" w:after="6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971C2B" w:rsidRDefault="00971C2B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71C2B" w:rsidRDefault="00971C2B"/>
    <w:p w:rsidR="00971C2B" w:rsidRDefault="00971C2B"/>
    <w:p w:rsidR="00971C2B" w:rsidRDefault="00971C2B"/>
    <w:p w:rsidR="00971C2B" w:rsidRDefault="00971C2B"/>
    <w:p w:rsidR="00971C2B" w:rsidRDefault="00971C2B">
      <w:pPr>
        <w:pStyle w:val="Heading3"/>
        <w:keepLines w:val="0"/>
        <w:widowControl w:val="0"/>
        <w:spacing w:before="240" w:after="60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971C2B" w:rsidRDefault="00971C2B"/>
    <w:p w:rsidR="00DA4A14" w:rsidRDefault="00DA4A14"/>
    <w:p w:rsidR="00971C2B" w:rsidRDefault="007670A0">
      <w:pPr>
        <w:pStyle w:val="Heading3"/>
        <w:keepLines w:val="0"/>
        <w:widowControl w:val="0"/>
        <w:numPr>
          <w:ilvl w:val="2"/>
          <w:numId w:val="3"/>
        </w:numPr>
        <w:spacing w:before="240" w:after="6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Applicable versions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01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971C2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7670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Applications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7670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Versions</w:t>
            </w:r>
          </w:p>
        </w:tc>
      </w:tr>
      <w:tr w:rsidR="00971C2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8C533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.NET Framework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8C533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4.6.1</w:t>
            </w:r>
          </w:p>
        </w:tc>
      </w:tr>
      <w:tr w:rsidR="00971C2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8C533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MVC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1E529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5.2.4</w:t>
            </w:r>
          </w:p>
        </w:tc>
      </w:tr>
    </w:tbl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71C2B" w:rsidRDefault="007670A0">
      <w:pPr>
        <w:pStyle w:val="Heading3"/>
        <w:widowControl w:val="0"/>
        <w:spacing w:line="240" w:lineRule="auto"/>
        <w:ind w:left="2160" w:firstLine="720"/>
        <w:rPr>
          <w:rFonts w:ascii="Calibri" w:eastAsia="Calibri" w:hAnsi="Calibri" w:cs="Calibri"/>
          <w:b/>
        </w:rPr>
      </w:pPr>
      <w:bookmarkStart w:id="4" w:name="_efj5sweipx3l" w:colFirst="0" w:colLast="0"/>
      <w:bookmarkEnd w:id="4"/>
      <w:r>
        <w:rPr>
          <w:rFonts w:ascii="Calibri" w:eastAsia="Calibri" w:hAnsi="Calibri" w:cs="Calibri"/>
          <w:b/>
          <w:color w:val="000000"/>
          <w:sz w:val="36"/>
          <w:szCs w:val="36"/>
        </w:rPr>
        <w:t>Configuring Ingenico</w:t>
      </w:r>
    </w:p>
    <w:p w:rsidR="00971C2B" w:rsidRDefault="00971C2B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</w:p>
    <w:p w:rsidR="00971C2B" w:rsidRDefault="007670A0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Go-to http://&lt;your-hostname&gt;/payment/admin</w:t>
      </w:r>
    </w:p>
    <w:p w:rsidR="00971C2B" w:rsidRDefault="007670A0">
      <w:pPr>
        <w:numPr>
          <w:ilvl w:val="0"/>
          <w:numId w:val="1"/>
        </w:num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Scroll down. You will see ingenico, Edit it</w:t>
      </w:r>
    </w:p>
    <w:p w:rsidR="00971C2B" w:rsidRDefault="007670A0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Configure it as below:</w:t>
      </w:r>
    </w:p>
    <w:tbl>
      <w:tblPr>
        <w:tblStyle w:val="a0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640"/>
      </w:tblGrid>
      <w:tr w:rsidR="00971C2B"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Column Name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971C2B">
        <w:trPr>
          <w:trHeight w:val="492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“Enable” to enable and use, else “Disable” to disable ingenico</w:t>
            </w:r>
          </w:p>
        </w:tc>
      </w:tr>
      <w:tr w:rsidR="00971C2B"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Merchant Code 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Enter Merchant Code</w:t>
            </w:r>
          </w:p>
        </w:tc>
      </w:tr>
      <w:tr w:rsidR="00971C2B"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Salt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Enter Salt.</w:t>
            </w:r>
          </w:p>
        </w:tc>
      </w:tr>
      <w:tr w:rsidR="00971C2B"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Payment Type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C2B" w:rsidRDefault="007670A0">
            <w:pPr>
              <w:widowControl w:val="0"/>
              <w:spacing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 Test mode Select ‘Test’ and for Live mode select ‘Live’</w:t>
            </w:r>
          </w:p>
        </w:tc>
      </w:tr>
      <w:tr w:rsidR="00971C2B">
        <w:trPr>
          <w:trHeight w:val="1035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7670A0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Merchant Scheme Code </w:t>
            </w:r>
          </w:p>
          <w:p w:rsidR="00971C2B" w:rsidRDefault="00971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C2B" w:rsidRDefault="007670A0">
            <w:pPr>
              <w:widowControl w:val="0"/>
              <w:spacing w:before="240" w:after="24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Enter Scheme Code</w:t>
            </w:r>
          </w:p>
        </w:tc>
      </w:tr>
    </w:tbl>
    <w:p w:rsidR="00971C2B" w:rsidRDefault="00971C2B">
      <w:pPr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:rsidR="00971C2B" w:rsidRDefault="00971C2B">
      <w:pPr>
        <w:spacing w:after="200"/>
        <w:rPr>
          <w:rFonts w:ascii="Calibri" w:eastAsia="Calibri" w:hAnsi="Calibri" w:cs="Calibri"/>
          <w:sz w:val="24"/>
          <w:szCs w:val="24"/>
        </w:rPr>
      </w:pPr>
    </w:p>
    <w:p w:rsidR="00971C2B" w:rsidRDefault="009B5A09" w:rsidP="007C33EB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718B065F" wp14:editId="7D80641E">
            <wp:extent cx="5724525" cy="154305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1C2B" w:rsidRDefault="007670A0">
      <w:pPr>
        <w:numPr>
          <w:ilvl w:val="0"/>
          <w:numId w:val="1"/>
        </w:numPr>
        <w:spacing w:after="150" w:line="240" w:lineRule="auto"/>
        <w:ind w:left="6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Now click on “Submit” at the bottom of the page</w:t>
      </w:r>
    </w:p>
    <w:p w:rsidR="00971C2B" w:rsidRDefault="007670A0">
      <w:pPr>
        <w:numPr>
          <w:ilvl w:val="0"/>
          <w:numId w:val="1"/>
        </w:numPr>
        <w:spacing w:after="150" w:line="240" w:lineRule="auto"/>
        <w:ind w:left="6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Ingenico Payment Gateway is now configured &amp; ready to use.</w:t>
      </w:r>
    </w:p>
    <w:p w:rsidR="00971C2B" w:rsidRDefault="007670A0">
      <w:pPr>
        <w:pStyle w:val="Heading3"/>
        <w:widowControl w:val="0"/>
        <w:spacing w:line="240" w:lineRule="auto"/>
      </w:pPr>
      <w:bookmarkStart w:id="5" w:name="_2iq1vbrrpmmh" w:colFirst="0" w:colLast="0"/>
      <w:bookmarkEnd w:id="5"/>
      <w:r>
        <w:rPr>
          <w:rFonts w:ascii="Calibri" w:eastAsia="Calibri" w:hAnsi="Calibri" w:cs="Calibri"/>
          <w:b/>
          <w:color w:val="000000"/>
        </w:rPr>
        <w:t>Advanced Configuration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There are also some advanced configuration options you may consider as shown below: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995BDD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B4D7B00" wp14:editId="1674A0E5">
            <wp:extent cx="5730749" cy="379095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79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fwodatcnznva" w:colFirst="0" w:colLast="0"/>
      <w:bookmarkStart w:id="7" w:name="_zclz40iwy1ya" w:colFirst="0" w:colLast="0"/>
      <w:bookmarkEnd w:id="6"/>
      <w:bookmarkEnd w:id="7"/>
    </w:p>
    <w:p w:rsidR="006505C6" w:rsidRDefault="006505C6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6505C6" w:rsidRDefault="006505C6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6505C6" w:rsidRDefault="006505C6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6505C6" w:rsidRPr="006505C6" w:rsidRDefault="006505C6" w:rsidP="006505C6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2"/>
        <w:spacing w:after="15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8" w:name="_6x3lmsqysxcy" w:colFirst="0" w:colLast="0"/>
      <w:bookmarkEnd w:id="8"/>
      <w:r>
        <w:rPr>
          <w:rFonts w:ascii="Calibri" w:eastAsia="Calibri" w:hAnsi="Calibri" w:cs="Calibri"/>
          <w:b/>
          <w:sz w:val="36"/>
          <w:szCs w:val="36"/>
        </w:rPr>
        <w:lastRenderedPageBreak/>
        <w:t>Features List</w:t>
      </w:r>
    </w:p>
    <w:p w:rsidR="00971C2B" w:rsidRDefault="007670A0">
      <w:pPr>
        <w:pStyle w:val="Heading3"/>
        <w:keepLines w:val="0"/>
        <w:spacing w:before="240" w:after="150" w:line="240" w:lineRule="auto"/>
        <w:rPr>
          <w:rFonts w:ascii="Calibri" w:eastAsia="Calibri" w:hAnsi="Calibri" w:cs="Calibri"/>
          <w:b/>
          <w:color w:val="000000"/>
        </w:rPr>
      </w:pPr>
      <w:bookmarkStart w:id="9" w:name="_5x2fftln2a0u" w:colFirst="0" w:colLast="0"/>
      <w:bookmarkEnd w:id="9"/>
      <w:r>
        <w:rPr>
          <w:rFonts w:ascii="Calibri" w:eastAsia="Calibri" w:hAnsi="Calibri" w:cs="Calibri"/>
          <w:b/>
          <w:color w:val="000000"/>
        </w:rPr>
        <w:t>Online Transaction</w:t>
      </w:r>
      <w:r>
        <w:rPr>
          <w:rFonts w:ascii="Calibri" w:eastAsia="Calibri" w:hAnsi="Calibri" w:cs="Calibri"/>
          <w:b/>
          <w:color w:val="000000"/>
        </w:rPr>
        <w:br/>
      </w:r>
    </w:p>
    <w:p w:rsidR="0061590B" w:rsidRDefault="007670A0">
      <w:r>
        <w:t xml:space="preserve">To make an online transaction go to </w:t>
      </w:r>
      <w:hyperlink w:history="1">
        <w:r w:rsidR="0061590B" w:rsidRPr="00351CF0">
          <w:rPr>
            <w:rStyle w:val="Hyperlink"/>
          </w:rPr>
          <w:t>http://&lt;your-hostname</w:t>
        </w:r>
      </w:hyperlink>
      <w:r>
        <w:t>&gt;</w:t>
      </w:r>
    </w:p>
    <w:p w:rsidR="00325044" w:rsidRDefault="00325044">
      <w:r>
        <w:rPr>
          <w:noProof/>
        </w:rPr>
        <w:drawing>
          <wp:inline distT="0" distB="0" distL="0" distR="0">
            <wp:extent cx="3495675" cy="340073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0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B" w:rsidRDefault="007670A0">
      <w:pPr>
        <w:pStyle w:val="Heading3"/>
        <w:keepLines w:val="0"/>
        <w:spacing w:before="240" w:after="150" w:line="240" w:lineRule="auto"/>
        <w:rPr>
          <w:rFonts w:ascii="Calibri" w:eastAsia="Calibri" w:hAnsi="Calibri" w:cs="Calibri"/>
          <w:b/>
          <w:color w:val="000000"/>
        </w:rPr>
      </w:pPr>
      <w:bookmarkStart w:id="10" w:name="_ufl1529i3008" w:colFirst="0" w:colLast="0"/>
      <w:bookmarkEnd w:id="10"/>
      <w:r>
        <w:rPr>
          <w:rFonts w:ascii="Calibri" w:eastAsia="Calibri" w:hAnsi="Calibri" w:cs="Calibri"/>
          <w:b/>
          <w:color w:val="000000"/>
        </w:rPr>
        <w:t>Dual verification of response</w:t>
      </w:r>
    </w:p>
    <w:p w:rsidR="00971C2B" w:rsidRDefault="007670A0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 are validating responses with a hash value and call again Payment Gateway for dual verification from the payment gateway before updating to the order status.</w:t>
      </w:r>
    </w:p>
    <w:p w:rsidR="00971C2B" w:rsidRDefault="00971C2B">
      <w:pPr>
        <w:spacing w:after="150"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</w:rPr>
      </w:pPr>
      <w:bookmarkStart w:id="11" w:name="_tyjcwt" w:colFirst="0" w:colLast="0"/>
      <w:bookmarkEnd w:id="11"/>
      <w:r>
        <w:rPr>
          <w:rFonts w:ascii="Calibri" w:eastAsia="Calibri" w:hAnsi="Calibri" w:cs="Calibri"/>
          <w:b/>
          <w:color w:val="000000"/>
        </w:rPr>
        <w:t>Reconciliation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Merchants can update the pending status of the order automatically if the payments are successful. This page can be found at </w:t>
      </w:r>
      <w:hyperlink r:id="rId12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http://&lt;your-hostname&gt;/payment/reconcile</w:t>
        </w:r>
      </w:hyperlink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0461E4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729605" cy="3249295"/>
            <wp:effectExtent l="0" t="0" r="444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B" w:rsidRDefault="007670A0">
      <w:pPr>
        <w:pStyle w:val="Heading3"/>
        <w:keepLines w:val="0"/>
        <w:spacing w:before="240" w:after="150" w:line="240" w:lineRule="auto"/>
        <w:rPr>
          <w:rFonts w:ascii="Calibri" w:eastAsia="Calibri" w:hAnsi="Calibri" w:cs="Calibri"/>
          <w:b/>
          <w:color w:val="000000"/>
        </w:rPr>
      </w:pPr>
      <w:bookmarkStart w:id="12" w:name="_1t3h5sf" w:colFirst="0" w:colLast="0"/>
      <w:bookmarkEnd w:id="12"/>
      <w:r>
        <w:rPr>
          <w:rFonts w:ascii="Calibri" w:eastAsia="Calibri" w:hAnsi="Calibri" w:cs="Calibri"/>
          <w:b/>
          <w:color w:val="000000"/>
        </w:rPr>
        <w:t>S2S Verification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we do not receive any response from the payment gateway then after 30 mins, we will get a response from the server and based on the response it will update order status.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configure S2S URL, contact prod team.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S2S url format : http://&lt;your-hostname&gt;/payment/s2s?msg=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Example: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8B16F9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hyperlink w:history="1">
        <w:r w:rsidR="00586F08" w:rsidRPr="00351CF0">
          <w:rPr>
            <w:rStyle w:val="Hyperlink"/>
            <w:rFonts w:ascii="Calibri" w:eastAsia="Calibri" w:hAnsi="Calibri" w:cs="Calibri"/>
            <w:sz w:val="24"/>
            <w:szCs w:val="24"/>
          </w:rPr>
          <w:t>http://&lt;your-hostname&gt;/payment/s2s?msg=0300|success|NA|4917870142|470|1385982985|4.00|{email:test123@test.com}{mob:9876543210}|05-03-2021 13:08:08|NA||TEST BANK|1111385982985||e0adaa44-ff08-441b-a691-bb33bdc2803d|0a358c2201e4b1deff14bd42d3e6afb626d1e59fa5c763079442ba226351d463f23296de9cb8564d1e74e8a20ddc4996d86eb703f4a936115970985248ae6030</w:t>
        </w:r>
        <w:r w:rsidR="00586F08" w:rsidRPr="00351CF0">
          <w:rPr>
            <w:rStyle w:val="Hyperlink"/>
          </w:rPr>
          <w:t xml:space="preserve"> </w:t>
        </w:r>
      </w:hyperlink>
    </w:p>
    <w:p w:rsidR="0049551A" w:rsidRDefault="0049551A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</w:rPr>
      </w:pPr>
      <w:bookmarkStart w:id="13" w:name="_4d34og8" w:colFirst="0" w:colLast="0"/>
      <w:bookmarkEnd w:id="13"/>
      <w:r>
        <w:rPr>
          <w:rFonts w:ascii="Calibri" w:eastAsia="Calibri" w:hAnsi="Calibri" w:cs="Calibri"/>
          <w:b/>
          <w:color w:val="000000"/>
        </w:rPr>
        <w:t>MCG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It supports the </w:t>
      </w:r>
      <w:r w:rsidR="00586F08">
        <w:rPr>
          <w:rFonts w:ascii="Calibri" w:eastAsia="Calibri" w:hAnsi="Calibri" w:cs="Calibri"/>
          <w:sz w:val="24"/>
          <w:szCs w:val="24"/>
        </w:rPr>
        <w:t>multi-currency</w:t>
      </w:r>
      <w:r>
        <w:rPr>
          <w:rFonts w:ascii="Calibri" w:eastAsia="Calibri" w:hAnsi="Calibri" w:cs="Calibri"/>
          <w:sz w:val="24"/>
          <w:szCs w:val="24"/>
        </w:rPr>
        <w:t xml:space="preserve"> like INR &amp; USD and a lot more can be added.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</w:rPr>
      </w:pPr>
      <w:bookmarkStart w:id="14" w:name="_2s8eyo1" w:colFirst="0" w:colLast="0"/>
      <w:bookmarkEnd w:id="14"/>
      <w:r>
        <w:rPr>
          <w:rFonts w:ascii="Calibri" w:eastAsia="Calibri" w:hAnsi="Calibri" w:cs="Calibri"/>
          <w:b/>
          <w:color w:val="000000"/>
        </w:rPr>
        <w:t>Offline Verification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Merchants can verify the status of their payment by using the Payment Verification page. The payment verification page can be found at </w:t>
      </w:r>
      <w:hyperlink r:id="rId14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http://&lt;your-hostname&gt;/payment/offline-verification</w:t>
        </w:r>
      </w:hyperlink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526619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734050" cy="2628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spacing w:before="240" w:after="150" w:line="240" w:lineRule="auto"/>
        <w:rPr>
          <w:rFonts w:ascii="Calibri" w:eastAsia="Calibri" w:hAnsi="Calibri" w:cs="Calibri"/>
          <w:b/>
          <w:color w:val="000000"/>
          <w:sz w:val="30"/>
          <w:szCs w:val="30"/>
        </w:rPr>
      </w:pPr>
      <w:bookmarkStart w:id="15" w:name="_17dp8vu" w:colFirst="0" w:colLast="0"/>
      <w:bookmarkEnd w:id="15"/>
      <w:r>
        <w:rPr>
          <w:rFonts w:ascii="Calibri" w:eastAsia="Calibri" w:hAnsi="Calibri" w:cs="Calibri"/>
          <w:b/>
          <w:color w:val="000000"/>
        </w:rPr>
        <w:t>Refund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Merchants should be able to process the refund online for the order whose payment has been done via Ingenico.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refund </w:t>
      </w:r>
      <w:r w:rsidR="00916899">
        <w:rPr>
          <w:rFonts w:ascii="Calibri" w:eastAsia="Calibri" w:hAnsi="Calibri" w:cs="Calibri"/>
          <w:sz w:val="24"/>
          <w:szCs w:val="24"/>
        </w:rPr>
        <w:t>an order</w:t>
      </w:r>
      <w:r>
        <w:rPr>
          <w:rFonts w:ascii="Calibri" w:eastAsia="Calibri" w:hAnsi="Calibri" w:cs="Calibri"/>
          <w:sz w:val="24"/>
          <w:szCs w:val="24"/>
        </w:rPr>
        <w:t xml:space="preserve"> go to </w:t>
      </w:r>
      <w:hyperlink r:id="rId16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http://&lt;your-hostname&gt;/payment/refund</w:t>
        </w:r>
      </w:hyperlink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4B7E14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724525" cy="1962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</w:rPr>
      </w:pPr>
      <w:bookmarkStart w:id="16" w:name="_3rdcrjn" w:colFirst="0" w:colLast="0"/>
      <w:bookmarkEnd w:id="16"/>
      <w:r>
        <w:rPr>
          <w:rFonts w:ascii="Calibri" w:eastAsia="Calibri" w:hAnsi="Calibri" w:cs="Calibri"/>
          <w:b/>
          <w:color w:val="000000"/>
        </w:rPr>
        <w:t>Embed Payment Gateway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After enabling this setting, payment gateway displays like embedded on the page instead of pop-up so user experience would be good.</w:t>
      </w:r>
    </w:p>
    <w:p w:rsidR="00971C2B" w:rsidRDefault="007670A0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E-mandate/E-Nach/SI</w:t>
      </w:r>
    </w:p>
    <w:p w:rsidR="00971C2B" w:rsidRDefault="00971C2B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971C2B" w:rsidRDefault="007670A0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Configuration</w:t>
      </w:r>
    </w:p>
    <w:p w:rsidR="00971C2B" w:rsidRDefault="007670A0">
      <w:pPr>
        <w:pStyle w:val="Heading2"/>
        <w:spacing w:after="150" w:line="240" w:lineRule="auto"/>
        <w:rPr>
          <w:rFonts w:ascii="Calibri" w:eastAsia="Calibri" w:hAnsi="Calibri" w:cs="Calibri"/>
          <w:b/>
          <w:sz w:val="36"/>
          <w:szCs w:val="36"/>
        </w:rPr>
      </w:pPr>
      <w:bookmarkStart w:id="17" w:name="_darrthzijoey" w:colFirst="0" w:colLast="0"/>
      <w:bookmarkEnd w:id="17"/>
      <w:r>
        <w:rPr>
          <w:rFonts w:ascii="Calibri" w:eastAsia="Calibri" w:hAnsi="Calibri" w:cs="Calibri"/>
          <w:b/>
          <w:sz w:val="36"/>
          <w:szCs w:val="36"/>
        </w:rPr>
        <w:lastRenderedPageBreak/>
        <w:t>Features List</w:t>
      </w: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8" w:name="_z35dx8z1jhih" w:colFirst="0" w:colLast="0"/>
      <w:bookmarkEnd w:id="18"/>
      <w:r>
        <w:rPr>
          <w:rFonts w:ascii="Calibri" w:eastAsia="Calibri" w:hAnsi="Calibri" w:cs="Calibri"/>
          <w:b/>
          <w:color w:val="000000"/>
          <w:sz w:val="24"/>
          <w:szCs w:val="24"/>
        </w:rPr>
        <w:t>Mandate Verification</w:t>
      </w:r>
    </w:p>
    <w:p w:rsidR="00971C2B" w:rsidRDefault="00971C2B"/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Merchants can verify the status of their Registered Mandate/SI  by using the Mandate Verification page.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Mandate verification page can be found at </w:t>
      </w:r>
    </w:p>
    <w:p w:rsidR="00971C2B" w:rsidRDefault="008B16F9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hyperlink r:id="rId18">
        <w:r w:rsidR="007670A0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http://&lt;your-hostname&gt;/</w:t>
        </w:r>
        <w:r w:rsidR="00474D90" w:rsidRPr="00474D90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emandateSi/mandateVerification</w:t>
        </w:r>
      </w:hyperlink>
    </w:p>
    <w:p w:rsidR="00474D90" w:rsidRDefault="00474D9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474D90" w:rsidRDefault="00474D9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734050" cy="3705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9" w:name="_oax28cr1rul2" w:colFirst="0" w:colLast="0"/>
      <w:bookmarkEnd w:id="19"/>
      <w:r>
        <w:rPr>
          <w:rFonts w:ascii="Calibri" w:eastAsia="Calibri" w:hAnsi="Calibri" w:cs="Calibri"/>
          <w:b/>
          <w:color w:val="000000"/>
          <w:sz w:val="24"/>
          <w:szCs w:val="24"/>
        </w:rPr>
        <w:t>Transaction Scheduling</w:t>
      </w:r>
    </w:p>
    <w:p w:rsidR="00971C2B" w:rsidRDefault="00971C2B"/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Merchants can Schedule their Transaction for Mandate/SI  by using the Transaction Scheduling page.</w:t>
      </w:r>
      <w:r>
        <w:rPr>
          <w:rFonts w:ascii="Calibri" w:eastAsia="Calibri" w:hAnsi="Calibri" w:cs="Calibri"/>
          <w:sz w:val="24"/>
          <w:szCs w:val="24"/>
        </w:rPr>
        <w:br/>
        <w:t>The Transaction Scheduling page can be found at</w:t>
      </w:r>
    </w:p>
    <w:p w:rsidR="00971C2B" w:rsidRDefault="008B16F9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  <w:hyperlink w:history="1">
        <w:r w:rsidR="00C31B89" w:rsidRPr="00284C86">
          <w:rPr>
            <w:rStyle w:val="Hyperlink"/>
            <w:rFonts w:ascii="Calibri" w:eastAsia="Calibri" w:hAnsi="Calibri" w:cs="Calibri"/>
            <w:sz w:val="24"/>
            <w:szCs w:val="24"/>
          </w:rPr>
          <w:t xml:space="preserve">http://&lt;your-hostname&gt;/emandateSi/transactionScheduling </w:t>
        </w:r>
      </w:hyperlink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color w:val="1155CC"/>
          <w:sz w:val="24"/>
          <w:szCs w:val="24"/>
          <w:u w:val="single"/>
        </w:rPr>
      </w:pPr>
    </w:p>
    <w:p w:rsidR="00971C2B" w:rsidRPr="0003256E" w:rsidRDefault="008F3214">
      <w:pPr>
        <w:widowControl w:val="0"/>
        <w:spacing w:line="240" w:lineRule="auto"/>
        <w:rPr>
          <w:rFonts w:ascii="Calibri" w:eastAsia="Calibri" w:hAnsi="Calibri" w:cs="Calibri"/>
          <w:color w:val="1155CC"/>
          <w:sz w:val="24"/>
          <w:szCs w:val="24"/>
        </w:rPr>
      </w:pPr>
      <w:r w:rsidRPr="0003256E">
        <w:rPr>
          <w:rFonts w:ascii="Calibri" w:eastAsia="Calibri" w:hAnsi="Calibri" w:cs="Calibri"/>
          <w:noProof/>
          <w:color w:val="1155CC"/>
          <w:sz w:val="24"/>
          <w:szCs w:val="24"/>
        </w:rPr>
        <w:lastRenderedPageBreak/>
        <w:drawing>
          <wp:inline distT="0" distB="0" distL="0" distR="0" wp14:anchorId="75B771B9" wp14:editId="1992B0AF">
            <wp:extent cx="4972050" cy="39271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2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20" w:name="_irxqg3kgf7m0" w:colFirst="0" w:colLast="0"/>
      <w:bookmarkEnd w:id="20"/>
      <w:r>
        <w:rPr>
          <w:rFonts w:ascii="Calibri" w:eastAsia="Calibri" w:hAnsi="Calibri" w:cs="Calibri"/>
          <w:b/>
          <w:color w:val="000000"/>
          <w:sz w:val="24"/>
          <w:szCs w:val="24"/>
        </w:rPr>
        <w:t>Transaction Verification</w:t>
      </w:r>
    </w:p>
    <w:p w:rsidR="00971C2B" w:rsidRDefault="00971C2B"/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Merchants can verify the status of their Scheduled Transaction for Mandate/SI  by using the Transaction Verification page.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Transaction Verification page can be found at</w:t>
      </w:r>
    </w:p>
    <w:p w:rsidR="00971C2B" w:rsidRDefault="008B16F9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hyperlink w:history="1">
        <w:r w:rsidR="00036456" w:rsidRPr="00284C86">
          <w:rPr>
            <w:rStyle w:val="Hyperlink"/>
            <w:rFonts w:ascii="Calibri" w:eastAsia="Calibri" w:hAnsi="Calibri" w:cs="Calibri"/>
            <w:sz w:val="24"/>
            <w:szCs w:val="24"/>
          </w:rPr>
          <w:t xml:space="preserve">http://&lt;your-hostname&gt;/emandateSi/transactionVerification </w:t>
        </w:r>
      </w:hyperlink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03256E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3106A7F" wp14:editId="17D2501F">
            <wp:extent cx="573405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21" w:name="_n5tux3kzc92d" w:colFirst="0" w:colLast="0"/>
      <w:bookmarkEnd w:id="21"/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Mandate Deactivation</w:t>
      </w:r>
    </w:p>
    <w:p w:rsidR="00971C2B" w:rsidRDefault="00971C2B"/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Merchants can deactivate the registered Transaction for Mandate/SI  by using the Mandate Deactivation page.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Mandate Deactivation page can be found at</w:t>
      </w:r>
    </w:p>
    <w:p w:rsidR="00971C2B" w:rsidRDefault="008B16F9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hyperlink r:id="rId22">
        <w:r w:rsidR="007670A0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http://&lt;your-hostname&gt;/emandate-si/mandate-deactivation</w:t>
        </w:r>
      </w:hyperlink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color w:val="1155CC"/>
          <w:sz w:val="24"/>
          <w:szCs w:val="24"/>
          <w:u w:val="single"/>
        </w:rPr>
      </w:pPr>
    </w:p>
    <w:p w:rsidR="00971C2B" w:rsidRDefault="00E34915">
      <w:pPr>
        <w:widowControl w:val="0"/>
        <w:spacing w:line="240" w:lineRule="auto"/>
        <w:rPr>
          <w:rFonts w:ascii="Calibri" w:eastAsia="Calibri" w:hAnsi="Calibri" w:cs="Calibri"/>
          <w:color w:val="1155CC"/>
          <w:sz w:val="24"/>
          <w:szCs w:val="24"/>
          <w:u w:val="single"/>
        </w:rPr>
      </w:pPr>
      <w:r w:rsidRPr="00E34915">
        <w:rPr>
          <w:rFonts w:ascii="Calibri" w:eastAsia="Calibri" w:hAnsi="Calibri" w:cs="Calibri"/>
          <w:noProof/>
          <w:color w:val="1155CC"/>
          <w:sz w:val="24"/>
          <w:szCs w:val="24"/>
        </w:rPr>
        <w:drawing>
          <wp:inline distT="0" distB="0" distL="0" distR="0" wp14:anchorId="49E84326" wp14:editId="6E64EBDB">
            <wp:extent cx="573659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B" w:rsidRDefault="00971C2B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22" w:name="_6dp7t6cvg7ac" w:colFirst="0" w:colLast="0"/>
      <w:bookmarkEnd w:id="22"/>
    </w:p>
    <w:p w:rsidR="00971C2B" w:rsidRDefault="007670A0">
      <w:pPr>
        <w:pStyle w:val="Heading3"/>
        <w:keepLines w:val="0"/>
        <w:widowControl w:val="0"/>
        <w:spacing w:before="240" w:after="6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23" w:name="_qqbowv36rl9q" w:colFirst="0" w:colLast="0"/>
      <w:bookmarkEnd w:id="23"/>
      <w:r>
        <w:rPr>
          <w:rFonts w:ascii="Calibri" w:eastAsia="Calibri" w:hAnsi="Calibri" w:cs="Calibri"/>
          <w:b/>
          <w:color w:val="000000"/>
          <w:sz w:val="24"/>
          <w:szCs w:val="24"/>
        </w:rPr>
        <w:t>Stop Payment</w:t>
      </w:r>
    </w:p>
    <w:p w:rsidR="00971C2B" w:rsidRDefault="00971C2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Merchants can Stop the scheduled transaction by using the Stop Payment page.</w:t>
      </w:r>
    </w:p>
    <w:p w:rsidR="00971C2B" w:rsidRDefault="007670A0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Stop Payment  page can be found at</w:t>
      </w:r>
    </w:p>
    <w:p w:rsidR="00971C2B" w:rsidRDefault="008B16F9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hyperlink w:history="1">
        <w:r w:rsidR="002A542F" w:rsidRPr="00284C86">
          <w:rPr>
            <w:rStyle w:val="Hyperlink"/>
            <w:rFonts w:ascii="Calibri" w:eastAsia="Calibri" w:hAnsi="Calibri" w:cs="Calibri"/>
            <w:sz w:val="24"/>
            <w:szCs w:val="24"/>
          </w:rPr>
          <w:t xml:space="preserve">http://&lt;your-hostname&gt;/emandateSi/stopPayment </w:t>
        </w:r>
      </w:hyperlink>
    </w:p>
    <w:p w:rsidR="00971C2B" w:rsidRDefault="00971C2B"/>
    <w:p w:rsidR="00971C2B" w:rsidRDefault="002E1DCD">
      <w:r>
        <w:rPr>
          <w:noProof/>
        </w:rPr>
        <w:drawing>
          <wp:inline distT="0" distB="0" distL="0" distR="0">
            <wp:extent cx="5734050" cy="2105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B" w:rsidRDefault="007670A0">
      <w:pPr>
        <w:pStyle w:val="Heading2"/>
        <w:spacing w:after="150" w:line="240" w:lineRule="auto"/>
        <w:rPr>
          <w:rFonts w:ascii="Calibri" w:eastAsia="Calibri" w:hAnsi="Calibri" w:cs="Calibri"/>
          <w:b/>
          <w:sz w:val="36"/>
          <w:szCs w:val="36"/>
        </w:rPr>
      </w:pPr>
      <w:bookmarkStart w:id="24" w:name="_r23221ofu80" w:colFirst="0" w:colLast="0"/>
      <w:bookmarkEnd w:id="24"/>
      <w:r>
        <w:rPr>
          <w:rFonts w:ascii="Calibri" w:eastAsia="Calibri" w:hAnsi="Calibri" w:cs="Calibri"/>
          <w:b/>
          <w:sz w:val="36"/>
          <w:szCs w:val="36"/>
        </w:rPr>
        <w:t>Documentation link</w:t>
      </w:r>
    </w:p>
    <w:p w:rsidR="00971C2B" w:rsidRDefault="008B16F9">
      <w:pPr>
        <w:spacing w:after="150" w:line="240" w:lineRule="auto"/>
        <w:rPr>
          <w:rFonts w:ascii="Calibri" w:eastAsia="Calibri" w:hAnsi="Calibri" w:cs="Calibri"/>
          <w:b/>
          <w:sz w:val="24"/>
          <w:szCs w:val="24"/>
        </w:rPr>
      </w:pPr>
      <w:hyperlink r:id="rId25" w:anchor="online">
        <w:r w:rsidR="007670A0">
          <w:rPr>
            <w:rFonts w:ascii="Calibri" w:eastAsia="Calibri" w:hAnsi="Calibri" w:cs="Calibri"/>
            <w:b/>
            <w:color w:val="1155CC"/>
            <w:sz w:val="24"/>
            <w:szCs w:val="24"/>
            <w:u w:val="single"/>
          </w:rPr>
          <w:t>https://www.tecprocesssolution.com/proto/p2m/client/salt-based-documentation.htm#online</w:t>
        </w:r>
      </w:hyperlink>
    </w:p>
    <w:p w:rsidR="00971C2B" w:rsidRPr="00662215" w:rsidRDefault="007670A0">
      <w:pPr>
        <w:spacing w:after="15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sectPr w:rsidR="00971C2B" w:rsidRPr="00662215">
      <w:headerReference w:type="default" r:id="rId26"/>
      <w:footerReference w:type="default" r:id="rId27"/>
      <w:headerReference w:type="first" r:id="rId28"/>
      <w:footerReference w:type="first" r:id="rId2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6F9" w:rsidRDefault="008B16F9">
      <w:pPr>
        <w:spacing w:line="240" w:lineRule="auto"/>
      </w:pPr>
      <w:r>
        <w:separator/>
      </w:r>
    </w:p>
  </w:endnote>
  <w:endnote w:type="continuationSeparator" w:id="0">
    <w:p w:rsidR="008B16F9" w:rsidRDefault="008B1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C2B" w:rsidRDefault="007670A0">
    <w:pPr>
      <w:jc w:val="right"/>
    </w:pPr>
    <w:r>
      <w:fldChar w:fldCharType="begin"/>
    </w:r>
    <w:r>
      <w:instrText>PAGE</w:instrText>
    </w:r>
    <w:r>
      <w:fldChar w:fldCharType="separate"/>
    </w:r>
    <w:r w:rsidR="00F057F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C2B" w:rsidRDefault="007670A0">
    <w:pPr>
      <w:jc w:val="right"/>
    </w:pPr>
    <w:r>
      <w:fldChar w:fldCharType="begin"/>
    </w:r>
    <w:r>
      <w:instrText>PAGE</w:instrText>
    </w:r>
    <w:r>
      <w:fldChar w:fldCharType="separate"/>
    </w:r>
    <w:r w:rsidR="00F057F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6F9" w:rsidRDefault="008B16F9">
      <w:pPr>
        <w:spacing w:line="240" w:lineRule="auto"/>
      </w:pPr>
      <w:r>
        <w:separator/>
      </w:r>
    </w:p>
  </w:footnote>
  <w:footnote w:type="continuationSeparator" w:id="0">
    <w:p w:rsidR="008B16F9" w:rsidRDefault="008B16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C2B" w:rsidRDefault="00971C2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C2B" w:rsidRDefault="00971C2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B77E6"/>
    <w:multiLevelType w:val="multilevel"/>
    <w:tmpl w:val="F6326C44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">
    <w:nsid w:val="49EB0AD5"/>
    <w:multiLevelType w:val="multilevel"/>
    <w:tmpl w:val="58C00F8C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562E6E7E"/>
    <w:multiLevelType w:val="multilevel"/>
    <w:tmpl w:val="3A1007D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71C2B"/>
    <w:rsid w:val="0003256E"/>
    <w:rsid w:val="00036456"/>
    <w:rsid w:val="000461E4"/>
    <w:rsid w:val="00184D1A"/>
    <w:rsid w:val="001B585D"/>
    <w:rsid w:val="001E5298"/>
    <w:rsid w:val="002A542F"/>
    <w:rsid w:val="002A6CF4"/>
    <w:rsid w:val="002E1DCD"/>
    <w:rsid w:val="00325044"/>
    <w:rsid w:val="00376C50"/>
    <w:rsid w:val="00474D90"/>
    <w:rsid w:val="0049551A"/>
    <w:rsid w:val="004B7E14"/>
    <w:rsid w:val="004E4ABD"/>
    <w:rsid w:val="00526619"/>
    <w:rsid w:val="00586F08"/>
    <w:rsid w:val="0061590B"/>
    <w:rsid w:val="006505C6"/>
    <w:rsid w:val="00662215"/>
    <w:rsid w:val="00700314"/>
    <w:rsid w:val="00724912"/>
    <w:rsid w:val="0074658A"/>
    <w:rsid w:val="007670A0"/>
    <w:rsid w:val="007C33EB"/>
    <w:rsid w:val="00856E41"/>
    <w:rsid w:val="00871110"/>
    <w:rsid w:val="008B16F9"/>
    <w:rsid w:val="008C5330"/>
    <w:rsid w:val="008F3214"/>
    <w:rsid w:val="00916899"/>
    <w:rsid w:val="00971C2B"/>
    <w:rsid w:val="00995BDD"/>
    <w:rsid w:val="009B5A09"/>
    <w:rsid w:val="009D73FF"/>
    <w:rsid w:val="00AC37B1"/>
    <w:rsid w:val="00B84C4D"/>
    <w:rsid w:val="00C31B89"/>
    <w:rsid w:val="00C41CD1"/>
    <w:rsid w:val="00C52AF9"/>
    <w:rsid w:val="00DA4A14"/>
    <w:rsid w:val="00DB3F73"/>
    <w:rsid w:val="00E34915"/>
    <w:rsid w:val="00F0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55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55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localhost:3000/payment/offline-verification" TargetMode="Externa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localhost:3000/payment/reconcile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tecprocesssolution.com/proto/p2m/client/salt-based-documentation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payment/refund" TargetMode="External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3000/payment/offline-verification" TargetMode="External"/><Relationship Id="rId22" Type="http://schemas.openxmlformats.org/officeDocument/2006/relationships/hyperlink" Target="http://localhost:3000/payment/offline-verification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 Chauhan</dc:creator>
  <cp:lastModifiedBy>Kanchan Chauhan</cp:lastModifiedBy>
  <cp:revision>14</cp:revision>
  <dcterms:created xsi:type="dcterms:W3CDTF">2021-03-23T11:31:00Z</dcterms:created>
  <dcterms:modified xsi:type="dcterms:W3CDTF">2021-03-23T11:34:00Z</dcterms:modified>
</cp:coreProperties>
</file>