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36" w:rsidRPr="0021106F" w:rsidRDefault="0021106F" w:rsidP="0021106F">
      <w:pPr>
        <w:jc w:val="center"/>
        <w:rPr>
          <w:sz w:val="112"/>
          <w:szCs w:val="112"/>
        </w:rPr>
      </w:pPr>
      <w:r w:rsidRPr="0021106F">
        <w:rPr>
          <w:sz w:val="112"/>
          <w:szCs w:val="112"/>
        </w:rPr>
        <w:t>Die Bürgeler Sportschützen</w:t>
      </w:r>
    </w:p>
    <w:p w:rsidR="0021106F" w:rsidRPr="0021106F" w:rsidRDefault="0021106F" w:rsidP="0021106F">
      <w:pPr>
        <w:jc w:val="center"/>
        <w:rPr>
          <w:sz w:val="112"/>
          <w:szCs w:val="112"/>
        </w:rPr>
      </w:pPr>
    </w:p>
    <w:p w:rsidR="0021106F" w:rsidRPr="0021106F" w:rsidRDefault="0021106F" w:rsidP="0021106F">
      <w:pPr>
        <w:jc w:val="center"/>
        <w:rPr>
          <w:sz w:val="112"/>
          <w:szCs w:val="112"/>
        </w:rPr>
      </w:pPr>
      <w:r w:rsidRPr="0021106F">
        <w:rPr>
          <w:sz w:val="112"/>
          <w:szCs w:val="112"/>
        </w:rPr>
        <w:t>Das -für sie entwickelte-</w:t>
      </w:r>
    </w:p>
    <w:p w:rsidR="0021106F" w:rsidRDefault="0021106F" w:rsidP="0021106F">
      <w:pPr>
        <w:jc w:val="center"/>
        <w:rPr>
          <w:sz w:val="112"/>
          <w:szCs w:val="112"/>
        </w:rPr>
      </w:pPr>
      <w:r w:rsidRPr="0021106F">
        <w:rPr>
          <w:sz w:val="112"/>
          <w:szCs w:val="112"/>
        </w:rPr>
        <w:t>Trainingsprogramm</w:t>
      </w:r>
      <w:r>
        <w:rPr>
          <w:sz w:val="112"/>
          <w:szCs w:val="112"/>
        </w:rPr>
        <w:t xml:space="preserve"> </w:t>
      </w:r>
      <w:r w:rsidRPr="0021106F">
        <w:rPr>
          <w:sz w:val="112"/>
          <w:szCs w:val="112"/>
        </w:rPr>
        <w:t>„Chancenrechner“</w:t>
      </w:r>
    </w:p>
    <w:p w:rsidR="0021106F" w:rsidRPr="0021106F" w:rsidRDefault="00F067FF" w:rsidP="0021106F">
      <w:pPr>
        <w:jc w:val="center"/>
        <w:rPr>
          <w:sz w:val="112"/>
          <w:szCs w:val="112"/>
        </w:rPr>
      </w:pPr>
      <w:r>
        <w:rPr>
          <w:sz w:val="112"/>
          <w:szCs w:val="112"/>
        </w:rPr>
        <w:t>(</w:t>
      </w:r>
      <w:r w:rsidR="0021106F">
        <w:rPr>
          <w:sz w:val="112"/>
          <w:szCs w:val="112"/>
        </w:rPr>
        <w:t>Schussbilder und Protokolle</w:t>
      </w:r>
      <w:r>
        <w:rPr>
          <w:sz w:val="112"/>
          <w:szCs w:val="112"/>
        </w:rPr>
        <w:t>)</w:t>
      </w:r>
      <w:bookmarkStart w:id="0" w:name="_GoBack"/>
      <w:bookmarkEnd w:id="0"/>
    </w:p>
    <w:sectPr w:rsidR="0021106F" w:rsidRPr="0021106F" w:rsidSect="0021106F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01"/>
    <w:rsid w:val="0021106F"/>
    <w:rsid w:val="00626601"/>
    <w:rsid w:val="00DC3436"/>
    <w:rsid w:val="00F0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2016-02-24T14:45:00Z</dcterms:created>
  <dcterms:modified xsi:type="dcterms:W3CDTF">2016-02-24T14:48:00Z</dcterms:modified>
</cp:coreProperties>
</file>