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EE" w:rsidRDefault="00980488">
      <w:pPr>
        <w:rPr>
          <w:rFonts w:ascii="TH Sarabun New" w:hAnsi="TH Sarabun New" w:cs="TH Sarabun New"/>
          <w:sz w:val="32"/>
          <w:szCs w:val="32"/>
        </w:rPr>
      </w:pPr>
      <w:r w:rsidRPr="00980488"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 w:rsidRPr="00980488">
        <w:rPr>
          <w:rFonts w:ascii="TH Sarabun New" w:hAnsi="TH Sarabun New" w:cs="TH Sarabun New"/>
          <w:sz w:val="32"/>
          <w:szCs w:val="32"/>
        </w:rPr>
        <w:t>1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Register new account</w:t>
      </w:r>
    </w:p>
    <w:p w:rsidR="00980488" w:rsidRDefault="00D80EAA" w:rsidP="009804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107763" cy="3387256"/>
            <wp:effectExtent l="19050" t="19050" r="2603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37" cy="3389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6809" w:rsidRDefault="00A26809" w:rsidP="00A26809">
      <w:pPr>
        <w:jc w:val="left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2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 w:rsidR="00D80EAA">
        <w:rPr>
          <w:rFonts w:ascii="TH Sarabun New" w:hAnsi="TH Sarabun New" w:cs="TH Sarabun New" w:hint="eastAsia"/>
          <w:sz w:val="32"/>
          <w:szCs w:val="32"/>
        </w:rPr>
        <w:t>Login</w:t>
      </w:r>
    </w:p>
    <w:p w:rsidR="00D80C1E" w:rsidRDefault="00D80C1E" w:rsidP="00D80C1E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091193" cy="3438710"/>
            <wp:effectExtent l="19050" t="19050" r="234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50" cy="3433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047" w:rsidRDefault="009D2047" w:rsidP="009D2047">
      <w:pPr>
        <w:jc w:val="left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3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Change account information</w:t>
      </w:r>
    </w:p>
    <w:p w:rsidR="00D80C1E" w:rsidRDefault="00822C3B" w:rsidP="00822C3B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3387255" cy="2996175"/>
            <wp:effectExtent l="19050" t="19050" r="2286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737" cy="2997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2C3B" w:rsidRDefault="00822C3B" w:rsidP="00C434BE">
      <w:pPr>
        <w:jc w:val="left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4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Delete account</w:t>
      </w:r>
    </w:p>
    <w:p w:rsidR="00C434BE" w:rsidRDefault="00E13A88" w:rsidP="00C434BE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086407" cy="4047214"/>
            <wp:effectExtent l="19050" t="19050" r="2857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07" cy="4043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3A88" w:rsidRDefault="00E13A88" w:rsidP="00E13A88">
      <w:pPr>
        <w:jc w:val="left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#</w:t>
      </w:r>
      <w:proofErr w:type="gramStart"/>
      <w:r w:rsidR="007B130E">
        <w:rPr>
          <w:rFonts w:ascii="TH Sarabun New" w:hAnsi="TH Sarabun New" w:cs="TH Sarabun New" w:hint="eastAsia"/>
          <w:sz w:val="32"/>
          <w:szCs w:val="32"/>
        </w:rPr>
        <w:t>5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Search service</w:t>
      </w:r>
    </w:p>
    <w:p w:rsidR="00E13A88" w:rsidRDefault="00287C34" w:rsidP="00E13A88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051436" cy="2612619"/>
            <wp:effectExtent l="19050" t="19050" r="2540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33" cy="2613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C34" w:rsidRDefault="00287C34" w:rsidP="00287C34">
      <w:pPr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Reserve provider</w:t>
      </w:r>
    </w:p>
    <w:p w:rsidR="00287C34" w:rsidRDefault="00640115" w:rsidP="00E13A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752197" cy="4150581"/>
            <wp:effectExtent l="19050" t="19050" r="1016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95" cy="4156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4B2" w:rsidRDefault="004144B2" w:rsidP="004144B2">
      <w:pPr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7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Reserve provider</w:t>
      </w:r>
    </w:p>
    <w:p w:rsidR="004144B2" w:rsidRDefault="003B7514" w:rsidP="00E13A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890252" cy="3427012"/>
            <wp:effectExtent l="19050" t="19050" r="247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41" cy="3413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514" w:rsidRDefault="003B7514" w:rsidP="003B7514">
      <w:pPr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8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Finish reservation</w:t>
      </w:r>
    </w:p>
    <w:p w:rsidR="003B7514" w:rsidRDefault="00074A37" w:rsidP="00E13A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598383" cy="3570135"/>
            <wp:effectExtent l="19050" t="19050" r="1206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66" cy="3570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5D8" w:rsidRDefault="007225D8" w:rsidP="007225D8">
      <w:pPr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9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 w:rsidR="00485A5F">
        <w:rPr>
          <w:rFonts w:ascii="TH Sarabun New" w:hAnsi="TH Sarabun New" w:cs="TH Sarabun New" w:hint="eastAsia"/>
          <w:sz w:val="32"/>
          <w:szCs w:val="32"/>
        </w:rPr>
        <w:t>Cancel reservation</w:t>
      </w:r>
    </w:p>
    <w:p w:rsidR="007225D8" w:rsidRDefault="00074A37" w:rsidP="00E13A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1392025" cy="2989690"/>
            <wp:effectExtent l="19050" t="19050" r="1778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84" cy="298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37" w:rsidRDefault="00074A37" w:rsidP="00074A37">
      <w:pPr>
        <w:jc w:val="lef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Activity Diagram #</w:t>
      </w:r>
      <w:proofErr w:type="gramStart"/>
      <w:r>
        <w:rPr>
          <w:rFonts w:ascii="TH Sarabun New" w:hAnsi="TH Sarabun New" w:cs="TH Sarabun New" w:hint="eastAsia"/>
          <w:sz w:val="32"/>
          <w:szCs w:val="32"/>
        </w:rPr>
        <w:t>10</w:t>
      </w:r>
      <w:r w:rsidRPr="0098048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980488">
        <w:rPr>
          <w:rFonts w:ascii="TH Sarabun New" w:hAnsi="TH Sarabun New" w:cs="TH Sarabun New"/>
          <w:sz w:val="32"/>
          <w:szCs w:val="32"/>
        </w:rPr>
        <w:t xml:space="preserve"> Use Case - </w:t>
      </w:r>
      <w:r>
        <w:rPr>
          <w:rFonts w:ascii="TH Sarabun New" w:hAnsi="TH Sarabun New" w:cs="TH Sarabun New" w:hint="eastAsia"/>
          <w:sz w:val="32"/>
          <w:szCs w:val="32"/>
        </w:rPr>
        <w:t>Update provider</w:t>
      </w:r>
      <w:r>
        <w:rPr>
          <w:rFonts w:ascii="TH Sarabun New" w:hAnsi="TH Sarabun New" w:cs="TH Sarabun New"/>
          <w:sz w:val="32"/>
          <w:szCs w:val="32"/>
        </w:rPr>
        <w:t>’</w:t>
      </w:r>
      <w:r>
        <w:rPr>
          <w:rFonts w:ascii="TH Sarabun New" w:hAnsi="TH Sarabun New" w:cs="TH Sarabun New" w:hint="eastAsia"/>
          <w:sz w:val="32"/>
          <w:szCs w:val="32"/>
        </w:rPr>
        <w:t>s rating</w:t>
      </w:r>
    </w:p>
    <w:p w:rsidR="00074A37" w:rsidRPr="00074A37" w:rsidRDefault="00F40F68" w:rsidP="00E13A88">
      <w:pPr>
        <w:jc w:val="center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noProof/>
          <w:sz w:val="32"/>
          <w:szCs w:val="32"/>
        </w:rPr>
        <w:drawing>
          <wp:inline distT="0" distB="0" distL="0" distR="0">
            <wp:extent cx="2703443" cy="3892392"/>
            <wp:effectExtent l="19050" t="19050" r="2095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46" cy="3891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4A37" w:rsidRPr="00074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88"/>
    <w:rsid w:val="00074A37"/>
    <w:rsid w:val="00287C34"/>
    <w:rsid w:val="003B7514"/>
    <w:rsid w:val="004144B2"/>
    <w:rsid w:val="00477443"/>
    <w:rsid w:val="00485A5F"/>
    <w:rsid w:val="004F5310"/>
    <w:rsid w:val="00640115"/>
    <w:rsid w:val="007225D8"/>
    <w:rsid w:val="007512DD"/>
    <w:rsid w:val="007B130E"/>
    <w:rsid w:val="00822C3B"/>
    <w:rsid w:val="00980488"/>
    <w:rsid w:val="009D2047"/>
    <w:rsid w:val="00A0255A"/>
    <w:rsid w:val="00A26809"/>
    <w:rsid w:val="00C434BE"/>
    <w:rsid w:val="00D80C1E"/>
    <w:rsid w:val="00D80EAA"/>
    <w:rsid w:val="00E13A88"/>
    <w:rsid w:val="00E64490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88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88"/>
    <w:rPr>
      <w:rFonts w:asciiTheme="majorHAnsi" w:eastAsiaTheme="majorEastAsia" w:hAnsiTheme="majorHAnsi" w:cstheme="majorBidi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88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88"/>
    <w:rPr>
      <w:rFonts w:asciiTheme="majorHAnsi" w:eastAsiaTheme="majorEastAsia" w:hAnsiTheme="majorHAnsi" w:cstheme="majorBid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Kuroru</dc:creator>
  <cp:lastModifiedBy>Kuroru</cp:lastModifiedBy>
  <cp:revision>10</cp:revision>
  <dcterms:created xsi:type="dcterms:W3CDTF">2017-09-01T18:21:00Z</dcterms:created>
  <dcterms:modified xsi:type="dcterms:W3CDTF">2017-09-02T14:40:00Z</dcterms:modified>
</cp:coreProperties>
</file>