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20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4"/>
        <w:gridCol w:w="3691"/>
        <w:gridCol w:w="2159"/>
        <w:gridCol w:w="4136"/>
        <w:gridCol w:w="1415"/>
        <w:gridCol w:w="1203"/>
        <w:gridCol w:w="1631"/>
      </w:tblGrid>
      <w:tr>
        <w:trPr/>
        <w:tc>
          <w:tcPr>
            <w:tcW w:w="118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15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13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3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15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13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28.11.2023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Знакомство и изучение правил по охране труда и технике безопасности  программиста (оператора ЭВМ)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/>
                <w:b w:val="false"/>
                <w:b w:val="false"/>
                <w:bCs w:val="false"/>
                <w:i/>
                <w:i/>
                <w:iCs/>
                <w:kern w:val="0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 Определить виды и целевое назначение инструктажей по охране труда на производстве, периодичность их проведения и ответственных лиц.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2.Создание презентации, памятки и теста для закрепления знаний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3.Проведение инструктажа по данной теме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hanging="0"/>
              <w:contextualSpacing/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>
              <w:rPr>
                <w:rFonts w:cs="Times New Roman" w:ascii="GOST type B" w:hAnsi="GOST type B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Times New Roman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highlight w:val="yellow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(приложение А)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b w:val="false"/>
                <w:bCs w:val="false"/>
                <w:i/>
                <w:i/>
                <w:iCs/>
                <w:kern w:val="0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 xml:space="preserve">  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>
          <w:trHeight w:val="613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29.11.2023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доступ в интернет,. 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 с</w:t>
            </w: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о</w:t>
            </w: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 xml:space="preserve"> структурой  технического задания на разработку программного продукта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Анализ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Знакомство с примером и шаблоном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 ТЗ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разработка приложения к ТЗ — диаграмма классов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470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30.11.2023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Анализ предметной области. Определение требований проекта.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en-US" w:bidi="ar-SA"/>
              </w:rPr>
              <w:t>Umbrello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Создание диаграммы UML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Спецификации программного приложения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Описание предметной области в терминах ООП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Схема работы бота.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506" w:hRule="atLeast"/>
        </w:trPr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both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ПК, доступ к Интернет, </w:t>
            </w: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Формирование профилей потенциальных пользователей ПО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Определение функциональности приложения исходя из целей и задач пользователя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 xml:space="preserve">Формирование множество сценариев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Составление графа состояний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2.12.2023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Изучение предметной области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Решить, какие классы будут использоваться для решения задачи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Построение диаграммы классов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Создание тестовых сценариев для контроля работы приложения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 xml:space="preserve">Разработка кода программы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  <w:t>Разработка сценария Junit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i/>
                <w:i/>
                <w:iCs/>
                <w:sz w:val="24"/>
                <w:szCs w:val="24"/>
              </w:rPr>
            </w:pPr>
            <w:r>
              <w:rPr>
                <w:rFonts w:ascii="GOST type B" w:hAnsi="GOST type B"/>
                <w:i/>
                <w:iCs/>
                <w:sz w:val="24"/>
                <w:szCs w:val="24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4.12.2023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Docdata"/>
              <w:widowControl w:val="false"/>
              <w:suppressAutoHyphens w:val="true"/>
              <w:spacing w:lineRule="auto" w:line="240" w:beforeAutospacing="0" w:before="0" w:afterAutospacing="0" w:after="16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color w:val="000000"/>
                <w:kern w:val="0"/>
                <w:sz w:val="24"/>
                <w:szCs w:val="24"/>
                <w:lang w:val="ru-RU" w:eastAsia="en-US" w:bidi="ar-SA"/>
              </w:rPr>
              <w:t>ПК, IntelliJ IDEA</w:t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1.Разработка класса по определенным методам и с определенными требованиями к методам.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2.Разработка приложения по этим методам и требованиям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5.12.2023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ind w:left="55" w:hanging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7.12.2023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разработке сервисной части программы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9.12.2023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4"/>
                <w:szCs w:val="24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11.12.2023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</w:tc>
        <w:tc>
          <w:tcPr>
            <w:tcW w:w="21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1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b w:val="false"/>
                <w:bCs w:val="false"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3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  <w:t>Гаврилов И.О.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0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5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5"/>
    <w:pPr/>
    <w:rPr/>
  </w:style>
  <w:style w:type="paragraph" w:styleId="Style27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3">
    <w:name w:val="Без интервала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Docdata">
    <w:name w:val="docdata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LibreOffice/7.3.7.2$Linux_X86_64 LibreOffice_project/30$Build-2</Application>
  <AppVersion>15.0000</AppVersion>
  <Pages>2</Pages>
  <Words>412</Words>
  <Characters>2942</Characters>
  <CharactersWithSpaces>3295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2023-12-04T11:47:01Z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