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fffff"/>
        <w:ind w:firstLine="567"/>
        <w:jc w:val="center"/>
        <w:rPr>
          <w:rFonts w:ascii="Arial" w:cs="Arial" w:hAnsi="Arial" w:eastAsia="Arial"/>
          <w:b w:val="1"/>
          <w:bCs w:val="1"/>
          <w:color w:val="000000"/>
          <w:sz w:val="28"/>
          <w:szCs w:val="28"/>
          <w:u w:color="000000"/>
        </w:rPr>
      </w:pPr>
      <w:r>
        <w:rPr>
          <w:rFonts w:ascii="Arial" w:hAnsi="Arial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Московский государственный технический</w:t>
      </w:r>
    </w:p>
    <w:p>
      <w:pPr>
        <w:pStyle w:val="Normal.0"/>
        <w:shd w:val="clear" w:color="auto" w:fill="ffffff"/>
        <w:ind w:firstLine="567"/>
        <w:jc w:val="center"/>
        <w:rPr>
          <w:rFonts w:ascii="Arial" w:cs="Arial" w:hAnsi="Arial" w:eastAsia="Arial"/>
          <w:color w:val="000000"/>
          <w:sz w:val="28"/>
          <w:szCs w:val="28"/>
          <w:u w:color="000000"/>
        </w:rPr>
      </w:pPr>
      <w:r>
        <w:rPr>
          <w:rFonts w:ascii="Arial" w:hAnsi="Arial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университет им</w:t>
      </w:r>
      <w:r>
        <w:rPr>
          <w:rFonts w:ascii="Arial" w:hAnsi="Arial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Arial" w:hAnsi="Arial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Н</w:t>
      </w:r>
      <w:r>
        <w:rPr>
          <w:rFonts w:ascii="Arial" w:hAnsi="Arial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.</w:t>
      </w:r>
      <w:r>
        <w:rPr>
          <w:rFonts w:ascii="Arial" w:hAnsi="Arial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Э</w:t>
      </w:r>
      <w:r>
        <w:rPr>
          <w:rFonts w:ascii="Arial" w:hAnsi="Arial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Arial" w:hAnsi="Arial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Баумана</w:t>
      </w:r>
    </w:p>
    <w:p>
      <w:pPr>
        <w:pStyle w:val="Normal.0"/>
        <w:shd w:val="clear" w:color="auto" w:fill="ffffff"/>
        <w:ind w:firstLine="567"/>
        <w:jc w:val="center"/>
        <w:rPr>
          <w:rFonts w:ascii="Arial" w:cs="Arial" w:hAnsi="Arial" w:eastAsia="Arial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ind w:firstLine="567"/>
        <w:jc w:val="center"/>
        <w:rPr>
          <w:rFonts w:ascii="Arial" w:cs="Arial" w:hAnsi="Arial" w:eastAsia="Arial"/>
          <w:color w:val="000000"/>
          <w:sz w:val="28"/>
          <w:szCs w:val="28"/>
          <w:u w:color="000000"/>
        </w:rPr>
      </w:pPr>
      <w:r>
        <w:rPr>
          <w:rFonts w:ascii="Arial" w:hAnsi="Arial" w:hint="default"/>
          <w:color w:val="000000"/>
          <w:sz w:val="28"/>
          <w:szCs w:val="28"/>
          <w:u w:color="000000"/>
          <w:rtl w:val="0"/>
          <w:lang w:val="ru-RU"/>
        </w:rPr>
        <w:t>Факультет «Информатика и системы управления»</w:t>
      </w:r>
    </w:p>
    <w:p>
      <w:pPr>
        <w:pStyle w:val="Normal.0"/>
        <w:shd w:val="clear" w:color="auto" w:fill="ffffff"/>
        <w:ind w:firstLine="567"/>
        <w:jc w:val="center"/>
        <w:rPr>
          <w:rFonts w:ascii="Arial" w:cs="Arial" w:hAnsi="Arial" w:eastAsia="Arial"/>
          <w:color w:val="000000"/>
          <w:sz w:val="28"/>
          <w:szCs w:val="28"/>
          <w:u w:color="000000"/>
        </w:rPr>
      </w:pPr>
    </w:p>
    <w:p>
      <w:pPr>
        <w:pStyle w:val="Normal.0"/>
        <w:jc w:val="center"/>
        <w:rPr>
          <w:rFonts w:ascii="Arial" w:cs="Arial" w:hAnsi="Arial" w:eastAsia="Arial"/>
          <w:sz w:val="28"/>
          <w:szCs w:val="28"/>
        </w:rPr>
      </w:pPr>
      <w:r>
        <w:rPr>
          <w:rFonts w:ascii="Arial" w:hAnsi="Arial" w:hint="default"/>
          <w:sz w:val="28"/>
          <w:szCs w:val="28"/>
          <w:rtl w:val="0"/>
          <w:lang w:val="ru-RU"/>
        </w:rPr>
        <w:t>Кафедра «Системы обработки информации и управления»</w:t>
      </w:r>
    </w:p>
    <w:p>
      <w:pPr>
        <w:pStyle w:val="Normal.0"/>
        <w:shd w:val="clear" w:color="auto" w:fill="ffffff"/>
        <w:ind w:firstLine="567"/>
        <w:jc w:val="center"/>
        <w:rPr>
          <w:rFonts w:ascii="Arial" w:cs="Arial" w:hAnsi="Arial" w:eastAsia="Arial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ind w:firstLine="567"/>
        <w:jc w:val="center"/>
        <w:rPr>
          <w:rFonts w:ascii="Arial" w:cs="Arial" w:hAnsi="Arial" w:eastAsia="Arial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ind w:firstLine="567"/>
        <w:jc w:val="center"/>
        <w:rPr>
          <w:rFonts w:ascii="Arial" w:cs="Arial" w:hAnsi="Arial" w:eastAsia="Arial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ind w:firstLine="567"/>
        <w:jc w:val="center"/>
        <w:rPr>
          <w:rFonts w:ascii="Arial" w:cs="Arial" w:hAnsi="Arial" w:eastAsia="Arial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ind w:firstLine="567"/>
        <w:jc w:val="center"/>
        <w:rPr>
          <w:rFonts w:ascii="Arial" w:cs="Arial" w:hAnsi="Arial" w:eastAsia="Arial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ind w:firstLine="567"/>
        <w:jc w:val="center"/>
        <w:rPr>
          <w:rFonts w:ascii="Arial" w:cs="Arial" w:hAnsi="Arial" w:eastAsia="Arial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ind w:firstLine="567"/>
        <w:jc w:val="center"/>
        <w:rPr>
          <w:rFonts w:ascii="Arial" w:cs="Arial" w:hAnsi="Arial" w:eastAsia="Arial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ind w:firstLine="567"/>
        <w:jc w:val="center"/>
        <w:rPr>
          <w:rFonts w:ascii="Arial" w:cs="Arial" w:hAnsi="Arial" w:eastAsia="Arial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ind w:firstLine="567"/>
        <w:jc w:val="center"/>
        <w:rPr>
          <w:rFonts w:ascii="Arial" w:cs="Arial" w:hAnsi="Arial" w:eastAsia="Arial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ind w:firstLine="567"/>
        <w:jc w:val="center"/>
        <w:rPr>
          <w:rFonts w:ascii="Arial" w:cs="Arial" w:hAnsi="Arial" w:eastAsia="Arial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jc w:val="center"/>
        <w:rPr>
          <w:rFonts w:ascii="Arial" w:cs="Arial" w:hAnsi="Arial" w:eastAsia="Arial"/>
          <w:color w:val="000000"/>
          <w:sz w:val="28"/>
          <w:szCs w:val="28"/>
          <w:u w:color="000000"/>
        </w:rPr>
      </w:pPr>
      <w:r>
        <w:rPr>
          <w:rFonts w:ascii="Arial" w:hAnsi="Arial" w:hint="default"/>
          <w:color w:val="000000"/>
          <w:sz w:val="28"/>
          <w:szCs w:val="28"/>
          <w:u w:color="000000"/>
          <w:rtl w:val="0"/>
          <w:lang w:val="ru-RU"/>
        </w:rPr>
        <w:t>Курс «Базовые компоненты интернет</w:t>
      </w:r>
      <w:r>
        <w:rPr>
          <w:rFonts w:ascii="Arial" w:hAnsi="Arial"/>
          <w:color w:val="000000"/>
          <w:sz w:val="28"/>
          <w:szCs w:val="28"/>
          <w:u w:color="000000"/>
          <w:rtl w:val="0"/>
          <w:lang w:val="ru-RU"/>
        </w:rPr>
        <w:t>-</w:t>
      </w:r>
      <w:r>
        <w:rPr>
          <w:rFonts w:ascii="Arial" w:hAnsi="Arial" w:hint="default"/>
          <w:color w:val="000000"/>
          <w:sz w:val="28"/>
          <w:szCs w:val="28"/>
          <w:u w:color="000000"/>
          <w:rtl w:val="0"/>
          <w:lang w:val="ru-RU"/>
        </w:rPr>
        <w:t>технологий»</w:t>
      </w:r>
    </w:p>
    <w:p>
      <w:pPr>
        <w:pStyle w:val="Normal.0"/>
        <w:shd w:val="clear" w:color="auto" w:fill="ffffff"/>
        <w:jc w:val="center"/>
        <w:rPr>
          <w:rFonts w:ascii="Arial" w:cs="Arial" w:hAnsi="Arial" w:eastAsia="Arial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jc w:val="center"/>
        <w:rPr>
          <w:rFonts w:ascii="Arial" w:cs="Arial" w:hAnsi="Arial" w:eastAsia="Arial"/>
          <w:color w:val="000000"/>
          <w:sz w:val="28"/>
          <w:szCs w:val="28"/>
          <w:u w:color="000000"/>
        </w:rPr>
      </w:pPr>
      <w:r>
        <w:rPr>
          <w:rFonts w:ascii="Arial" w:hAnsi="Arial" w:hint="default"/>
          <w:color w:val="000000"/>
          <w:sz w:val="28"/>
          <w:szCs w:val="28"/>
          <w:u w:color="000000"/>
          <w:rtl w:val="0"/>
          <w:lang w:val="ru-RU"/>
        </w:rPr>
        <w:t>Отчёт по лабораторной работе №</w:t>
      </w:r>
      <w:r>
        <w:rPr>
          <w:rFonts w:ascii="Arial" w:hAnsi="Arial"/>
          <w:color w:val="000000"/>
          <w:sz w:val="28"/>
          <w:szCs w:val="28"/>
          <w:u w:color="000000"/>
          <w:rtl w:val="0"/>
          <w:lang w:val="ru-RU"/>
        </w:rPr>
        <w:t>1</w:t>
      </w:r>
    </w:p>
    <w:p>
      <w:pPr>
        <w:pStyle w:val="Normal.0"/>
        <w:shd w:val="clear" w:color="auto" w:fill="ffffff"/>
        <w:jc w:val="center"/>
        <w:rPr>
          <w:rFonts w:ascii="Arial" w:cs="Arial" w:hAnsi="Arial" w:eastAsia="Arial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jc w:val="center"/>
        <w:rPr>
          <w:rFonts w:ascii="Arial" w:cs="Arial" w:hAnsi="Arial" w:eastAsia="Arial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jc w:val="center"/>
        <w:rPr>
          <w:rFonts w:ascii="Arial" w:cs="Arial" w:hAnsi="Arial" w:eastAsia="Arial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jc w:val="center"/>
        <w:rPr>
          <w:rFonts w:ascii="Arial" w:cs="Arial" w:hAnsi="Arial" w:eastAsia="Arial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jc w:val="center"/>
        <w:rPr>
          <w:rFonts w:ascii="Arial" w:cs="Arial" w:hAnsi="Arial" w:eastAsia="Arial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jc w:val="center"/>
        <w:rPr>
          <w:rFonts w:ascii="Arial" w:cs="Arial" w:hAnsi="Arial" w:eastAsia="Arial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jc w:val="center"/>
        <w:rPr>
          <w:rFonts w:ascii="Arial" w:cs="Arial" w:hAnsi="Arial" w:eastAsia="Arial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jc w:val="center"/>
        <w:rPr>
          <w:rFonts w:ascii="Arial" w:cs="Arial" w:hAnsi="Arial" w:eastAsia="Arial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jc w:val="center"/>
        <w:rPr>
          <w:rFonts w:ascii="Arial" w:cs="Arial" w:hAnsi="Arial" w:eastAsia="Arial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jc w:val="center"/>
        <w:rPr>
          <w:rFonts w:ascii="Arial" w:cs="Arial" w:hAnsi="Arial" w:eastAsia="Arial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jc w:val="center"/>
        <w:rPr>
          <w:rFonts w:ascii="Arial" w:cs="Arial" w:hAnsi="Arial" w:eastAsia="Arial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jc w:val="center"/>
        <w:rPr>
          <w:rFonts w:ascii="Arial" w:cs="Arial" w:hAnsi="Arial" w:eastAsia="Arial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jc w:val="center"/>
        <w:rPr>
          <w:rFonts w:ascii="Arial" w:cs="Arial" w:hAnsi="Arial" w:eastAsia="Arial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jc w:val="center"/>
        <w:rPr>
          <w:rFonts w:ascii="Arial" w:cs="Arial" w:hAnsi="Arial" w:eastAsia="Arial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jc w:val="center"/>
        <w:rPr>
          <w:rFonts w:ascii="Arial" w:cs="Arial" w:hAnsi="Arial" w:eastAsia="Arial"/>
          <w:color w:val="000000"/>
          <w:spacing w:val="-5"/>
          <w:sz w:val="30"/>
          <w:szCs w:val="30"/>
          <w:u w:color="000000"/>
        </w:rPr>
      </w:pPr>
    </w:p>
    <w:tbl>
      <w:tblPr>
        <w:tblW w:w="935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602"/>
        <w:gridCol w:w="2634"/>
        <w:gridCol w:w="3119"/>
      </w:tblGrid>
      <w:tr>
        <w:tblPrEx>
          <w:shd w:val="clear" w:color="auto" w:fill="d0ddef"/>
        </w:tblPrEx>
        <w:trPr>
          <w:trHeight w:val="552" w:hRule="atLeast"/>
        </w:trPr>
        <w:tc>
          <w:tcPr>
            <w:tcW w:type="dxa" w:w="3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 w:hint="default"/>
                <w:rtl w:val="0"/>
                <w:lang w:val="ru-RU"/>
              </w:rPr>
              <w:t>Выполнил</w:t>
            </w:r>
            <w:r>
              <w:rPr>
                <w:rFonts w:ascii="Arial" w:hAnsi="Arial"/>
                <w:rtl w:val="0"/>
                <w:lang w:val="ru-RU"/>
              </w:rPr>
              <w:t>:</w:t>
            </w:r>
          </w:p>
        </w:tc>
        <w:tc>
          <w:tcPr>
            <w:tcW w:type="dxa" w:w="26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 w:hint="default"/>
                <w:rtl w:val="0"/>
                <w:lang w:val="ru-RU"/>
              </w:rPr>
              <w:t>Проверил</w:t>
            </w:r>
            <w:r>
              <w:rPr>
                <w:rFonts w:ascii="Arial" w:hAnsi="Arial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 w:hint="default"/>
                <w:rtl w:val="0"/>
                <w:lang w:val="ru-RU"/>
              </w:rPr>
              <w:t>студент группы ИУ</w:t>
            </w:r>
            <w:r>
              <w:rPr>
                <w:rFonts w:ascii="Arial" w:hAnsi="Arial"/>
                <w:rtl w:val="0"/>
                <w:lang w:val="ru-RU"/>
              </w:rPr>
              <w:t>5-31</w:t>
            </w:r>
          </w:p>
        </w:tc>
        <w:tc>
          <w:tcPr>
            <w:tcW w:type="dxa" w:w="26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 w:hint="default"/>
                <w:rtl w:val="0"/>
                <w:lang w:val="ru-RU"/>
              </w:rPr>
              <w:t>преподаватель каф</w:t>
            </w:r>
            <w:r>
              <w:rPr>
                <w:rFonts w:ascii="Arial" w:hAnsi="Arial"/>
                <w:rtl w:val="0"/>
                <w:lang w:val="ru-RU"/>
              </w:rPr>
              <w:t xml:space="preserve">. </w:t>
            </w:r>
            <w:r>
              <w:rPr>
                <w:rFonts w:ascii="Arial" w:hAnsi="Arial" w:hint="default"/>
                <w:rtl w:val="0"/>
                <w:lang w:val="ru-RU"/>
              </w:rPr>
              <w:t>ИУ</w:t>
            </w:r>
            <w:r>
              <w:rPr>
                <w:rFonts w:ascii="Arial" w:hAnsi="Arial"/>
                <w:rtl w:val="0"/>
                <w:lang w:val="ru-RU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552" w:hRule="atLeast"/>
        </w:trPr>
        <w:tc>
          <w:tcPr>
            <w:tcW w:type="dxa" w:w="3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 w:hint="default"/>
                <w:rtl w:val="0"/>
                <w:lang w:val="ru-RU"/>
              </w:rPr>
              <w:t>Ботов Борис Сергеевич</w:t>
            </w:r>
          </w:p>
        </w:tc>
        <w:tc>
          <w:tcPr>
            <w:tcW w:type="dxa" w:w="26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 w:hint="default"/>
                <w:rtl w:val="0"/>
                <w:lang w:val="ru-RU"/>
              </w:rPr>
              <w:t>Гапанюк Ю</w:t>
            </w:r>
            <w:r>
              <w:rPr>
                <w:rFonts w:ascii="Arial" w:hAnsi="Arial"/>
                <w:rtl w:val="0"/>
                <w:lang w:val="ru-RU"/>
              </w:rPr>
              <w:t xml:space="preserve">. </w:t>
            </w:r>
            <w:r>
              <w:rPr>
                <w:rFonts w:ascii="Arial" w:hAnsi="Arial" w:hint="default"/>
                <w:rtl w:val="0"/>
                <w:lang w:val="ru-RU"/>
              </w:rPr>
              <w:t>Е</w:t>
            </w:r>
            <w:r>
              <w:rPr>
                <w:rFonts w:ascii="Arial" w:hAnsi="Arial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552" w:hRule="atLeast"/>
        </w:trPr>
        <w:tc>
          <w:tcPr>
            <w:tcW w:type="dxa" w:w="3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 w:hint="default"/>
                <w:rtl w:val="0"/>
                <w:lang w:val="ru-RU"/>
              </w:rPr>
              <w:t>Подпись и дата</w:t>
            </w:r>
            <w:r>
              <w:rPr>
                <w:rFonts w:ascii="Arial" w:hAnsi="Arial"/>
                <w:rtl w:val="0"/>
                <w:lang w:val="ru-RU"/>
              </w:rPr>
              <w:t xml:space="preserve">: </w:t>
            </w:r>
          </w:p>
        </w:tc>
        <w:tc>
          <w:tcPr>
            <w:tcW w:type="dxa" w:w="26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 w:hint="default"/>
                <w:rtl w:val="0"/>
                <w:lang w:val="ru-RU"/>
              </w:rPr>
              <w:t>Подпись и дата</w:t>
            </w:r>
            <w:r>
              <w:rPr>
                <w:rFonts w:ascii="Arial" w:hAnsi="Arial"/>
                <w:rtl w:val="0"/>
                <w:lang w:val="ru-RU"/>
              </w:rPr>
              <w:t>:</w:t>
            </w:r>
          </w:p>
        </w:tc>
      </w:tr>
    </w:tbl>
    <w:p>
      <w:pPr>
        <w:pStyle w:val="Normal.0"/>
        <w:widowControl w:val="0"/>
        <w:shd w:val="clear" w:color="auto" w:fill="ffffff"/>
        <w:ind w:left="108" w:hanging="108"/>
        <w:jc w:val="center"/>
        <w:rPr>
          <w:rFonts w:ascii="Arial" w:cs="Arial" w:hAnsi="Arial" w:eastAsia="Arial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pacing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after="160" w:line="259" w:lineRule="auto"/>
        <w:jc w:val="center"/>
        <w:rPr>
          <w:rFonts w:ascii="Arial" w:cs="Arial" w:hAnsi="Arial" w:eastAsia="Arial"/>
          <w:color w:val="000000"/>
          <w:spacing w:val="-5"/>
          <w:sz w:val="28"/>
          <w:szCs w:val="28"/>
          <w:u w:color="000000"/>
        </w:rPr>
      </w:pPr>
      <w:r>
        <w:rPr>
          <w:rFonts w:ascii="Arial" w:hAnsi="Arial" w:hint="default"/>
          <w:color w:val="000000"/>
          <w:spacing w:val="-5"/>
          <w:sz w:val="28"/>
          <w:szCs w:val="28"/>
          <w:u w:color="000000"/>
          <w:rtl w:val="0"/>
          <w:lang w:val="ru-RU"/>
        </w:rPr>
        <w:t>Постановка задачи</w:t>
      </w:r>
    </w:p>
    <w:p>
      <w:pPr>
        <w:pStyle w:val="Normal.0"/>
        <w:spacing w:after="160" w:line="259" w:lineRule="auto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>Разработать программу для решения квадратного уравнения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spacing w:after="160" w:line="259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1.</w:t>
        <w:tab/>
      </w:r>
      <w:r>
        <w:rPr>
          <w:rFonts w:ascii="Arial" w:hAnsi="Arial" w:hint="default"/>
          <w:rtl w:val="0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Arial" w:hAnsi="Arial"/>
          <w:rtl w:val="0"/>
          <w:lang w:val="ru-RU"/>
        </w:rPr>
        <w:t>C#.</w:t>
      </w:r>
    </w:p>
    <w:p>
      <w:pPr>
        <w:pStyle w:val="Normal.0"/>
        <w:spacing w:after="160" w:line="259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2.</w:t>
        <w:tab/>
      </w:r>
      <w:r>
        <w:rPr>
          <w:rFonts w:ascii="Arial" w:hAnsi="Arial" w:hint="default"/>
          <w:rtl w:val="0"/>
          <w:lang w:val="ru-RU"/>
        </w:rPr>
        <w:t>Программа осуществляет ввод с клавиатуры коэффициентов А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В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С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вычисляет дискриминант и корни уравнения </w:t>
      </w:r>
      <w:r>
        <w:rPr>
          <w:rFonts w:ascii="Arial" w:hAnsi="Arial"/>
          <w:rtl w:val="0"/>
          <w:lang w:val="ru-RU"/>
        </w:rPr>
        <w:t>(</w:t>
      </w:r>
      <w:r>
        <w:rPr>
          <w:rFonts w:ascii="Arial" w:hAnsi="Arial" w:hint="default"/>
          <w:rtl w:val="0"/>
          <w:lang w:val="ru-RU"/>
        </w:rPr>
        <w:t>в зависимости от дискриминанта</w:t>
      </w:r>
      <w:r>
        <w:rPr>
          <w:rFonts w:ascii="Arial" w:hAnsi="Arial"/>
          <w:rtl w:val="0"/>
          <w:lang w:val="ru-RU"/>
        </w:rPr>
        <w:t>).</w:t>
      </w:r>
    </w:p>
    <w:p>
      <w:pPr>
        <w:pStyle w:val="Normal.0"/>
        <w:spacing w:after="160" w:line="259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3.</w:t>
        <w:tab/>
      </w:r>
      <w:r>
        <w:rPr>
          <w:rFonts w:ascii="Arial" w:hAnsi="Arial" w:hint="default"/>
          <w:rtl w:val="0"/>
          <w:lang w:val="ru-RU"/>
        </w:rPr>
        <w:t>Если коэффициент А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В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С введен некорректно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то необходимо проигнорировать некорректное значение и ввести коэффициент повторно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spacing w:after="160" w:line="259" w:lineRule="auto"/>
        <w:rPr>
          <w:rFonts w:ascii="Arial" w:cs="Arial" w:hAnsi="Arial" w:eastAsia="Arial"/>
        </w:rPr>
      </w:pPr>
    </w:p>
    <w:p>
      <w:pPr>
        <w:pStyle w:val="Normal.0"/>
        <w:spacing w:after="160" w:line="259" w:lineRule="auto"/>
        <w:jc w:val="center"/>
        <w:rPr>
          <w:rFonts w:ascii="Arial" w:cs="Arial" w:hAnsi="Arial" w:eastAsia="Arial"/>
          <w:sz w:val="28"/>
          <w:szCs w:val="28"/>
        </w:rPr>
      </w:pPr>
      <w:r>
        <w:rPr>
          <w:rFonts w:ascii="Arial" w:hAnsi="Arial" w:hint="default"/>
          <w:sz w:val="28"/>
          <w:szCs w:val="28"/>
          <w:rtl w:val="0"/>
          <w:lang w:val="ru-RU"/>
        </w:rPr>
        <w:t>Текст</w:t>
      </w:r>
      <w:r>
        <w:rPr>
          <w:rFonts w:ascii="Arial" w:hAnsi="Arial"/>
          <w:sz w:val="28"/>
          <w:szCs w:val="28"/>
          <w:rtl w:val="0"/>
          <w:lang w:val="en-US"/>
        </w:rPr>
        <w:t xml:space="preserve"> </w:t>
      </w:r>
      <w:r>
        <w:rPr>
          <w:rFonts w:ascii="Arial" w:hAnsi="Arial" w:hint="default"/>
          <w:sz w:val="28"/>
          <w:szCs w:val="28"/>
          <w:rtl w:val="0"/>
          <w:lang w:val="ru-RU"/>
        </w:rPr>
        <w:t>программы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System;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System.Collections.Generic;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System.Linq;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System.Text;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Quadratic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{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Program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Main(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[] args)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Solver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solver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Solver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();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a, b, c;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while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true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)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{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.Write(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Введите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коэффициент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 xml:space="preserve"> a: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try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{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    a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.Parse(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.ReadLine());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Convert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.ToDouble(a);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(a == 0)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ru-RU"/>
        </w:rPr>
        <w:t>{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ru-RU"/>
        </w:rPr>
        <w:t xml:space="preserve">        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ru-RU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ru-RU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 xml:space="preserve">Коэффициент а не может быть равен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0"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ru-RU"/>
        </w:rPr>
        <w:t>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ru-RU"/>
        </w:rPr>
        <w:t xml:space="preserve">   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continue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    }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break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}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catch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FormatException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)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{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Недопустимый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формат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continue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}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}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while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true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)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{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.Write(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Введите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коэффициент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 xml:space="preserve"> b: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try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{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    b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.Parse(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.ReadLine());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break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}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catch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FormatException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)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{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Недопустимый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формат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ru-RU"/>
        </w:rPr>
        <w:t>continue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ru-RU"/>
        </w:rPr>
        <w:t>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ru-RU"/>
        </w:rPr>
        <w:t xml:space="preserve">                }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ru-RU"/>
        </w:rPr>
        <w:t xml:space="preserve">            }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ru-RU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ru-RU"/>
        </w:rPr>
        <w:t>while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ru-RU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ru-RU"/>
        </w:rPr>
        <w:t>true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ru-RU"/>
        </w:rPr>
        <w:t>)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ru-RU"/>
        </w:rPr>
        <w:t xml:space="preserve">            {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ru-RU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ru-RU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ru-RU"/>
        </w:rPr>
        <w:t>.Write(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 xml:space="preserve">Введите коэффициент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c: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ru-RU"/>
        </w:rPr>
        <w:t>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ru-RU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try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{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    c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.Parse(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.ReadLine());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break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}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catch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FormatException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)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{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Недопустимый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формат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continue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}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}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.WriteLine();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d = solver.Discriminant(a, b, c);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solver.Solve(d, a, b);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.ReadKey(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true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}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}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Solver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{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Discriminant(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a,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b,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c)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d = 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Math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.Pow(b, 2)) - (4 * c * a);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d;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Solve(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d,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a,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b)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(d &gt; 0)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solve1 = (-b +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Math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.Sqrt(d)) / (2 * a);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solve2 = (-b -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Math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.Sqrt(d)) / (2 * a);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Уравнение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имеет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 xml:space="preserve"> 2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корня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+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Environment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.NewLine);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>"X1 = {0:f2}, X2 = {1:f2}"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, solve1, solve2);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}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else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(d == 0)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solve1 = (-b +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Math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.Sqrt(d)) / (2 * a);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solve2 = solve1;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Уравнение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имеет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один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корень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+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Environment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.NewLine);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>"X1 = X2 = {0:f2}"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, solve1);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}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else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Дискриминант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меньше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ноля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>!"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ru-RU"/>
        </w:rPr>
        <w:t xml:space="preserve">+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ru-RU"/>
        </w:rPr>
        <w:t>Environment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ru-RU"/>
        </w:rPr>
        <w:t xml:space="preserve">.NewLine +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Уравнение корней не имеет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ru-RU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ru-RU"/>
        </w:rPr>
        <w:t>);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ru-RU"/>
        </w:rPr>
        <w:t xml:space="preserve">        }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ru-RU"/>
        </w:rPr>
        <w:t xml:space="preserve">    }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ru-RU"/>
        </w:rPr>
        <w:t>}</w:t>
      </w: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</w:p>
    <w:p>
      <w:pPr>
        <w:pStyle w:val="Normal.0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</w:p>
    <w:p>
      <w:pPr>
        <w:pStyle w:val="Normal.0"/>
        <w:spacing w:after="160" w:line="276" w:lineRule="auto"/>
        <w:jc w:val="center"/>
        <w:rPr>
          <w:rFonts w:ascii="Arial" w:cs="Arial" w:hAnsi="Arial" w:eastAsia="Arial"/>
          <w:color w:val="000000"/>
          <w:sz w:val="28"/>
          <w:szCs w:val="28"/>
          <w:u w:color="000000"/>
        </w:rPr>
      </w:pPr>
    </w:p>
    <w:p>
      <w:pPr>
        <w:pStyle w:val="Normal.0"/>
        <w:spacing w:after="160" w:line="276" w:lineRule="auto"/>
        <w:jc w:val="center"/>
        <w:rPr>
          <w:rFonts w:ascii="Arial" w:cs="Arial" w:hAnsi="Arial" w:eastAsia="Arial"/>
          <w:sz w:val="28"/>
          <w:szCs w:val="28"/>
        </w:rPr>
      </w:pPr>
    </w:p>
    <w:p>
      <w:pPr>
        <w:pStyle w:val="Normal.0"/>
        <w:spacing w:after="160" w:line="276" w:lineRule="auto"/>
        <w:jc w:val="center"/>
        <w:rPr>
          <w:rFonts w:ascii="Arial" w:cs="Arial" w:hAnsi="Arial" w:eastAsia="Arial"/>
          <w:sz w:val="28"/>
          <w:szCs w:val="28"/>
        </w:rPr>
      </w:pPr>
      <w:r>
        <w:rPr>
          <w:rFonts w:ascii="Arial" w:hAnsi="Arial" w:hint="default"/>
          <w:sz w:val="28"/>
          <w:szCs w:val="28"/>
          <w:rtl w:val="0"/>
          <w:lang w:val="ru-RU"/>
        </w:rPr>
        <w:t>Анализ</w:t>
      </w:r>
      <w:r>
        <w:rPr>
          <w:rFonts w:ascii="Arial" w:hAnsi="Arial"/>
          <w:sz w:val="28"/>
          <w:szCs w:val="28"/>
          <w:rtl w:val="0"/>
          <w:lang w:val="en-US"/>
        </w:rPr>
        <w:t xml:space="preserve"> </w:t>
      </w:r>
      <w:r>
        <w:rPr>
          <w:rFonts w:ascii="Arial" w:hAnsi="Arial" w:hint="default"/>
          <w:sz w:val="28"/>
          <w:szCs w:val="28"/>
          <w:rtl w:val="0"/>
          <w:lang w:val="ru-RU"/>
        </w:rPr>
        <w:t>результатов</w:t>
      </w:r>
    </w:p>
    <w:p>
      <w:pPr>
        <w:pStyle w:val="Normal.0"/>
        <w:spacing w:after="160" w:line="276" w:lineRule="auto"/>
        <w:jc w:val="center"/>
        <w:rPr>
          <w:rFonts w:ascii="Arial" w:cs="Arial" w:hAnsi="Arial" w:eastAsia="Arial"/>
        </w:rPr>
      </w:pPr>
      <w:r>
        <w:rPr>
          <w:lang w:val="ru-RU"/>
        </w:rPr>
        <w:drawing>
          <wp:inline distT="0" distB="0" distL="0" distR="0">
            <wp:extent cx="2152652" cy="1905001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69297" b="4805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2" cy="1905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cs="Arial" w:hAnsi="Arial" w:eastAsia="Arial"/>
          <w:lang w:val="en-US"/>
        </w:rPr>
        <w:tab/>
        <w:tab/>
      </w:r>
      <w:r>
        <w:rPr>
          <w:lang w:val="ru-RU"/>
        </w:rPr>
        <w:drawing>
          <wp:inline distT="0" distB="0" distL="0" distR="0">
            <wp:extent cx="2143125" cy="1914495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63923" b="3838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144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160" w:line="276" w:lineRule="auto"/>
        <w:jc w:val="center"/>
        <w:rPr>
          <w:rFonts w:ascii="Arial" w:cs="Arial" w:hAnsi="Arial" w:eastAsia="Arial"/>
        </w:rPr>
      </w:pPr>
      <w:r>
        <w:rPr>
          <w:lang w:val="ru-RU"/>
        </w:rPr>
        <w:drawing>
          <wp:inline distT="0" distB="0" distL="0" distR="0">
            <wp:extent cx="2228851" cy="1981202"/>
            <wp:effectExtent l="0" t="0" r="0" b="0"/>
            <wp:docPr id="1073741827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62480" b="3623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1" cy="19812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cs="Arial" w:hAnsi="Arial" w:eastAsia="Arial"/>
          <w:lang w:val="en-US"/>
        </w:rPr>
        <w:tab/>
        <w:tab/>
      </w:r>
      <w:r>
        <w:rPr>
          <w:lang w:val="ru-RU"/>
        </w:rPr>
        <w:drawing>
          <wp:inline distT="0" distB="0" distL="0" distR="0">
            <wp:extent cx="2133601" cy="1990694"/>
            <wp:effectExtent l="0" t="0" r="0" b="0"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64082" b="3592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1" cy="19906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160" w:line="276" w:lineRule="auto"/>
        <w:rPr>
          <w:rFonts w:ascii="Arial" w:cs="Arial" w:hAnsi="Arial" w:eastAsia="Arial"/>
          <w:lang w:val="en-US"/>
        </w:rPr>
      </w:pPr>
    </w:p>
    <w:p>
      <w:pPr>
        <w:pStyle w:val="Normal.0"/>
        <w:spacing w:after="160" w:line="276" w:lineRule="auto"/>
        <w:jc w:val="center"/>
        <w:rPr>
          <w:rFonts w:ascii="Arial" w:cs="Arial" w:hAnsi="Arial" w:eastAsia="Arial"/>
          <w:sz w:val="28"/>
          <w:szCs w:val="28"/>
        </w:rPr>
      </w:pPr>
      <w:r>
        <w:rPr>
          <w:rFonts w:ascii="Arial" w:hAnsi="Arial" w:hint="default"/>
          <w:sz w:val="28"/>
          <w:szCs w:val="28"/>
          <w:rtl w:val="0"/>
          <w:lang w:val="ru-RU"/>
        </w:rPr>
        <w:t>Вывод</w:t>
      </w:r>
    </w:p>
    <w:p>
      <w:pPr>
        <w:pStyle w:val="Normal.0"/>
        <w:spacing w:after="160" w:line="360" w:lineRule="auto"/>
        <w:jc w:val="both"/>
      </w:pPr>
      <w:r>
        <w:rPr>
          <w:rFonts w:ascii="Arial" w:hAnsi="Arial" w:hint="default"/>
          <w:rtl w:val="0"/>
          <w:lang w:val="ru-RU"/>
        </w:rPr>
        <w:t>В данной лабораторной работе я научился программировать поиск корней квадратного уравнения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Из результатов видим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что программа работает правильно и выполняет все заданные условия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Сложностей во время выполнения лабораторной работы не возникло</w:t>
      </w:r>
      <w:r>
        <w:rPr>
          <w:rFonts w:ascii="Arial" w:hAnsi="Arial"/>
          <w:rtl w:val="0"/>
          <w:lang w:val="ru-RU"/>
        </w:rPr>
        <w:t>.</w:t>
      </w:r>
    </w:p>
    <w:sectPr>
      <w:headerReference w:type="default" r:id="rId8"/>
      <w:footerReference w:type="default" r:id="rId9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