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003366"/>
          <w:sz w:val="84"/>
        </w:rPr>
        <w:t>BOEUF TRACKER</w:t>
      </w:r>
    </w:p>
    <w:p>
      <w:pPr>
        <w:spacing w:after="80"/>
        <w:jc w:val="center"/>
      </w:pPr>
      <w:r>
        <w:rPr>
          <w:rFonts w:ascii="Calibri" w:hAnsi="Calibri"/>
          <w:b w:val="0"/>
          <w:i w:val="0"/>
          <w:color w:val="2E8B57"/>
          <w:sz w:val="32"/>
        </w:rPr>
        <w:t>Système de Surveillance et d'Identification</w:t>
      </w:r>
    </w:p>
    <w:p>
      <w:pPr>
        <w:spacing w:after="400"/>
        <w:jc w:val="center"/>
      </w:pPr>
      <w:r>
        <w:rPr>
          <w:rFonts w:ascii="Calibri" w:hAnsi="Calibri"/>
          <w:b w:val="0"/>
          <w:i w:val="0"/>
          <w:color w:val="2E8B57"/>
          <w:sz w:val="32"/>
        </w:rPr>
        <w:t>de Bovins par Vision par Ordinateur</w:t>
      </w:r>
    </w:p>
    <w:p>
      <w:pPr>
        <w:jc w:val="center"/>
      </w:pPr>
      <w:r>
        <w:rPr>
          <w:rFonts w:ascii="Calibri" w:hAnsi="Calibri"/>
          <w:b w:val="0"/>
          <w:i w:val="0"/>
          <w:color w:val="003366"/>
          <w:sz w:val="24"/>
        </w:rPr>
        <w:t>________________________________________</w:t>
      </w:r>
    </w:p>
    <w:p>
      <w:pPr>
        <w:spacing w:before="240" w:after="800"/>
        <w:jc w:val="center"/>
      </w:pPr>
      <w:r>
        <w:rPr>
          <w:rFonts w:ascii="Calibri" w:hAnsi="Calibri"/>
          <w:b/>
          <w:i w:val="0"/>
          <w:color w:val="1A1A1A"/>
          <w:sz w:val="36"/>
        </w:rPr>
        <w:t>Rapport Technique Complet</w:t>
      </w:r>
    </w:p>
    <w:tbl>
      <w:tblPr>
        <w:tblW w:type="auto" w:w="0"/>
        <w:jc w:val="center"/>
        <w:tblLook w:firstColumn="1" w:firstRow="1" w:lastColumn="0" w:lastRow="0" w:noHBand="0" w:noVBand="1" w:val="04A0"/>
      </w:tblPr>
      <w:tblGrid>
        <w:gridCol w:w="4759"/>
        <w:gridCol w:w="4759"/>
      </w:tblGrid>
      <w:tr>
        <w:trPr>
          <w:trHeight w:val="510"/>
        </w:trPr>
        <w:tc>
          <w:tcPr>
            <w:tcW w:type="dxa" w:w="2592"/>
            <w:shd w:val="clear" w:color="auto" w:fill="003366"/>
            <w:tcMar>
              <w:top w:w="80" w:type="dxa"/>
              <w:bottom w:w="80" w:type="dxa"/>
              <w:start w:w="120" w:type="dxa"/>
              <w:end w:w="120" w:type="dxa"/>
            </w:tcMar>
            <w:vAlign w:val="center"/>
          </w:tcPr>
          <w:p>
            <w:r/>
            <w:r>
              <w:rPr>
                <w:rFonts w:ascii="Calibri" w:hAnsi="Calibri"/>
                <w:b/>
                <w:i w:val="0"/>
                <w:color w:val="FFFFFF"/>
                <w:sz w:val="22"/>
              </w:rPr>
              <w:t>Projet</w:t>
            </w:r>
          </w:p>
        </w:tc>
        <w:tc>
          <w:tcPr>
            <w:tcW w:type="dxa" w:w="5760"/>
            <w:tcMar>
              <w:top w:w="80" w:type="dxa"/>
              <w:bottom w:w="80" w:type="dxa"/>
              <w:start w:w="120" w:type="dxa"/>
              <w:end w:w="120" w:type="dxa"/>
            </w:tcMar>
            <w:vAlign w:val="center"/>
          </w:tcPr>
          <w:p>
            <w:r/>
            <w:r>
              <w:rPr>
                <w:rFonts w:ascii="Calibri" w:hAnsi="Calibri"/>
                <w:b w:val="0"/>
                <w:i w:val="0"/>
                <w:color w:val="1A1A1A"/>
                <w:sz w:val="22"/>
              </w:rPr>
              <w:t>Boeuf Tracker v2.0.0</w:t>
            </w:r>
          </w:p>
        </w:tc>
      </w:tr>
      <w:tr>
        <w:trPr>
          <w:trHeight w:val="510"/>
        </w:trPr>
        <w:tc>
          <w:tcPr>
            <w:tcW w:type="dxa" w:w="2592"/>
            <w:shd w:val="clear" w:color="auto" w:fill="003366"/>
            <w:tcMar>
              <w:top w:w="80" w:type="dxa"/>
              <w:bottom w:w="80" w:type="dxa"/>
              <w:start w:w="120" w:type="dxa"/>
              <w:end w:w="120" w:type="dxa"/>
            </w:tcMar>
            <w:vAlign w:val="center"/>
          </w:tcPr>
          <w:p>
            <w:r/>
            <w:r>
              <w:rPr>
                <w:rFonts w:ascii="Calibri" w:hAnsi="Calibri"/>
                <w:b/>
                <w:i w:val="0"/>
                <w:color w:val="FFFFFF"/>
                <w:sz w:val="22"/>
              </w:rPr>
              <w:t>Type</w:t>
            </w:r>
          </w:p>
        </w:tc>
        <w:tc>
          <w:tcPr>
            <w:tcW w:type="dxa" w:w="5760"/>
            <w:tcMar>
              <w:top w:w="80" w:type="dxa"/>
              <w:bottom w:w="80" w:type="dxa"/>
              <w:start w:w="120" w:type="dxa"/>
              <w:end w:w="120" w:type="dxa"/>
            </w:tcMar>
            <w:vAlign w:val="center"/>
          </w:tcPr>
          <w:p>
            <w:r/>
            <w:r>
              <w:rPr>
                <w:rFonts w:ascii="Calibri" w:hAnsi="Calibri"/>
                <w:b w:val="0"/>
                <w:i w:val="0"/>
                <w:color w:val="1A1A1A"/>
                <w:sz w:val="22"/>
              </w:rPr>
              <w:t>PFE Individuel — Projet de Fin d'Études</w:t>
            </w:r>
          </w:p>
        </w:tc>
      </w:tr>
      <w:tr>
        <w:trPr>
          <w:trHeight w:val="510"/>
        </w:trPr>
        <w:tc>
          <w:tcPr>
            <w:tcW w:type="dxa" w:w="2592"/>
            <w:shd w:val="clear" w:color="auto" w:fill="003366"/>
            <w:tcMar>
              <w:top w:w="80" w:type="dxa"/>
              <w:bottom w:w="80" w:type="dxa"/>
              <w:start w:w="120" w:type="dxa"/>
              <w:end w:w="120" w:type="dxa"/>
            </w:tcMar>
            <w:vAlign w:val="center"/>
          </w:tcPr>
          <w:p>
            <w:r/>
            <w:r>
              <w:rPr>
                <w:rFonts w:ascii="Calibri" w:hAnsi="Calibri"/>
                <w:b/>
                <w:i w:val="0"/>
                <w:color w:val="FFFFFF"/>
                <w:sz w:val="22"/>
              </w:rPr>
              <w:t>Cours</w:t>
            </w:r>
          </w:p>
        </w:tc>
        <w:tc>
          <w:tcPr>
            <w:tcW w:type="dxa" w:w="5760"/>
            <w:tcMar>
              <w:top w:w="80" w:type="dxa"/>
              <w:bottom w:w="80" w:type="dxa"/>
              <w:start w:w="120" w:type="dxa"/>
              <w:end w:w="120" w:type="dxa"/>
            </w:tcMar>
            <w:vAlign w:val="center"/>
          </w:tcPr>
          <w:p>
            <w:r/>
            <w:r>
              <w:rPr>
                <w:rFonts w:ascii="Calibri" w:hAnsi="Calibri"/>
                <w:b w:val="0"/>
                <w:i w:val="0"/>
                <w:color w:val="1A1A1A"/>
                <w:sz w:val="22"/>
              </w:rPr>
              <w:t>GEI1052 — Génie Électrique</w:t>
            </w:r>
          </w:p>
        </w:tc>
      </w:tr>
      <w:tr>
        <w:trPr>
          <w:trHeight w:val="510"/>
        </w:trPr>
        <w:tc>
          <w:tcPr>
            <w:tcW w:type="dxa" w:w="2592"/>
            <w:shd w:val="clear" w:color="auto" w:fill="003366"/>
            <w:tcMar>
              <w:top w:w="80" w:type="dxa"/>
              <w:bottom w:w="80" w:type="dxa"/>
              <w:start w:w="120" w:type="dxa"/>
              <w:end w:w="120" w:type="dxa"/>
            </w:tcMar>
            <w:vAlign w:val="center"/>
          </w:tcPr>
          <w:p>
            <w:r/>
            <w:r>
              <w:rPr>
                <w:rFonts w:ascii="Calibri" w:hAnsi="Calibri"/>
                <w:b/>
                <w:i w:val="0"/>
                <w:color w:val="FFFFFF"/>
                <w:sz w:val="22"/>
              </w:rPr>
              <w:t>Session</w:t>
            </w:r>
          </w:p>
        </w:tc>
        <w:tc>
          <w:tcPr>
            <w:tcW w:type="dxa" w:w="5760"/>
            <w:tcMar>
              <w:top w:w="80" w:type="dxa"/>
              <w:bottom w:w="80" w:type="dxa"/>
              <w:start w:w="120" w:type="dxa"/>
              <w:end w:w="120" w:type="dxa"/>
            </w:tcMar>
            <w:vAlign w:val="center"/>
          </w:tcPr>
          <w:p>
            <w:r/>
            <w:r>
              <w:rPr>
                <w:rFonts w:ascii="Calibri" w:hAnsi="Calibri"/>
                <w:b w:val="0"/>
                <w:i w:val="0"/>
                <w:color w:val="1A1A1A"/>
                <w:sz w:val="22"/>
              </w:rPr>
              <w:t>Hiver 2026</w:t>
            </w:r>
          </w:p>
        </w:tc>
      </w:tr>
      <w:tr>
        <w:trPr>
          <w:trHeight w:val="510"/>
        </w:trPr>
        <w:tc>
          <w:tcPr>
            <w:tcW w:type="dxa" w:w="2592"/>
            <w:shd w:val="clear" w:color="auto" w:fill="003366"/>
            <w:tcMar>
              <w:top w:w="80" w:type="dxa"/>
              <w:bottom w:w="80" w:type="dxa"/>
              <w:start w:w="120" w:type="dxa"/>
              <w:end w:w="120" w:type="dxa"/>
            </w:tcMar>
            <w:vAlign w:val="center"/>
          </w:tcPr>
          <w:p>
            <w:r/>
            <w:r>
              <w:rPr>
                <w:rFonts w:ascii="Calibri" w:hAnsi="Calibri"/>
                <w:b/>
                <w:i w:val="0"/>
                <w:color w:val="FFFFFF"/>
                <w:sz w:val="22"/>
              </w:rPr>
              <w:t>Auteur</w:t>
            </w:r>
          </w:p>
        </w:tc>
        <w:tc>
          <w:tcPr>
            <w:tcW w:type="dxa" w:w="5760"/>
            <w:tcMar>
              <w:top w:w="80" w:type="dxa"/>
              <w:bottom w:w="80" w:type="dxa"/>
              <w:start w:w="120" w:type="dxa"/>
              <w:end w:w="120" w:type="dxa"/>
            </w:tcMar>
            <w:vAlign w:val="center"/>
          </w:tcPr>
          <w:p>
            <w:r/>
            <w:r>
              <w:rPr>
                <w:rFonts w:ascii="Calibri" w:hAnsi="Calibri"/>
                <w:b w:val="0"/>
                <w:i w:val="0"/>
                <w:color w:val="1A1A1A"/>
                <w:sz w:val="22"/>
              </w:rPr>
            </w:r>
          </w:p>
        </w:tc>
      </w:tr>
    </w:tbl>
    <w:p>
      <w:r>
        <w:br w:type="page"/>
      </w:r>
    </w:p>
    <w:p>
      <w:pPr>
        <w:pStyle w:val="Heading1"/>
        <w:keepNext/>
        <w:spacing w:before="360" w:after="160"/>
      </w:pPr>
      <w:r>
        <w:rPr>
          <w:rFonts w:ascii="Calibri" w:hAnsi="Calibri"/>
          <w:b/>
          <w:i w:val="0"/>
          <w:color w:val="003366"/>
          <w:sz w:val="40"/>
        </w:rPr>
        <w:t>Table des matières</w:t>
      </w:r>
    </w:p>
    <w:tbl>
      <w:tblPr>
        <w:tblW w:type="auto" w:w="0"/>
        <w:tblLook w:firstColumn="1" w:firstRow="1" w:lastColumn="0" w:lastRow="0" w:noHBand="0" w:noVBand="1" w:val="04A0"/>
      </w:tblPr>
      <w:tblGrid>
        <w:gridCol w:w="4759"/>
        <w:gridCol w:w="4759"/>
      </w:tblGrid>
      <w:tr>
        <w:tc>
          <w:tcPr>
            <w:tcW w:type="dxa" w:w="7920"/>
            <w:tcMar>
              <w:top w:w="40" w:type="dxa"/>
              <w:bottom w:w="40" w:type="dxa"/>
              <w:start w:w="120" w:type="dxa"/>
              <w:end w:w="120" w:type="dxa"/>
            </w:tcMar>
          </w:tcPr>
          <w:p>
            <w:r/>
            <w:r>
              <w:rPr>
                <w:rFonts w:ascii="Calibri" w:hAnsi="Calibri"/>
                <w:b w:val="0"/>
                <w:i w:val="0"/>
                <w:color w:val="1A1A1A"/>
                <w:sz w:val="22"/>
              </w:rPr>
              <w:t>1.  Résumé exécutif</w:t>
            </w:r>
          </w:p>
        </w:tc>
        <w:tc>
          <w:tcPr>
            <w:tcW w:type="dxa" w:w="1152"/>
            <w:tcMar>
              <w:top w:w="40" w:type="dxa"/>
              <w:bottom w:w="40" w:type="dxa"/>
              <w:start w:w="120" w:type="dxa"/>
              <w:end w:w="120" w:type="dxa"/>
            </w:tcMar>
          </w:tcPr>
          <w:p>
            <w:pPr>
              <w:jc w:val="right"/>
            </w:pPr>
            <w:r/>
            <w:r>
              <w:rPr>
                <w:rFonts w:ascii="Calibri" w:hAnsi="Calibri"/>
                <w:b w:val="0"/>
                <w:i w:val="0"/>
                <w:color w:val="606060"/>
                <w:sz w:val="22"/>
              </w:rPr>
              <w:t>3</w:t>
            </w:r>
          </w:p>
        </w:tc>
      </w:tr>
      <w:tr>
        <w:tc>
          <w:tcPr>
            <w:tcW w:type="dxa" w:w="7920"/>
            <w:tcMar>
              <w:top w:w="40" w:type="dxa"/>
              <w:bottom w:w="40" w:type="dxa"/>
              <w:start w:w="120" w:type="dxa"/>
              <w:end w:w="120" w:type="dxa"/>
            </w:tcMar>
          </w:tcPr>
          <w:p>
            <w:r/>
            <w:r>
              <w:rPr>
                <w:rFonts w:ascii="Calibri" w:hAnsi="Calibri"/>
                <w:b w:val="0"/>
                <w:i w:val="0"/>
                <w:color w:val="1A1A1A"/>
                <w:sz w:val="22"/>
              </w:rPr>
              <w:t>2.  Contexte et problématique</w:t>
            </w:r>
          </w:p>
        </w:tc>
        <w:tc>
          <w:tcPr>
            <w:tcW w:type="dxa" w:w="1152"/>
            <w:tcMar>
              <w:top w:w="40" w:type="dxa"/>
              <w:bottom w:w="40" w:type="dxa"/>
              <w:start w:w="120" w:type="dxa"/>
              <w:end w:w="120" w:type="dxa"/>
            </w:tcMar>
          </w:tcPr>
          <w:p>
            <w:pPr>
              <w:jc w:val="right"/>
            </w:pPr>
            <w:r/>
            <w:r>
              <w:rPr>
                <w:rFonts w:ascii="Calibri" w:hAnsi="Calibri"/>
                <w:b w:val="0"/>
                <w:i w:val="0"/>
                <w:color w:val="606060"/>
                <w:sz w:val="22"/>
              </w:rPr>
              <w:t>4</w:t>
            </w:r>
          </w:p>
        </w:tc>
      </w:tr>
      <w:tr>
        <w:tc>
          <w:tcPr>
            <w:tcW w:type="dxa" w:w="7920"/>
            <w:tcMar>
              <w:top w:w="40" w:type="dxa"/>
              <w:bottom w:w="40" w:type="dxa"/>
              <w:start w:w="120" w:type="dxa"/>
              <w:end w:w="120" w:type="dxa"/>
            </w:tcMar>
          </w:tcPr>
          <w:p>
            <w:r/>
            <w:r>
              <w:rPr>
                <w:rFonts w:ascii="Calibri" w:hAnsi="Calibri"/>
                <w:b w:val="0"/>
                <w:i w:val="0"/>
                <w:color w:val="1A1A1A"/>
                <w:sz w:val="22"/>
              </w:rPr>
              <w:t>3.  Objectifs du projet</w:t>
            </w:r>
          </w:p>
        </w:tc>
        <w:tc>
          <w:tcPr>
            <w:tcW w:type="dxa" w:w="1152"/>
            <w:tcMar>
              <w:top w:w="40" w:type="dxa"/>
              <w:bottom w:w="40" w:type="dxa"/>
              <w:start w:w="120" w:type="dxa"/>
              <w:end w:w="120" w:type="dxa"/>
            </w:tcMar>
          </w:tcPr>
          <w:p>
            <w:pPr>
              <w:jc w:val="right"/>
            </w:pPr>
            <w:r/>
            <w:r>
              <w:rPr>
                <w:rFonts w:ascii="Calibri" w:hAnsi="Calibri"/>
                <w:b w:val="0"/>
                <w:i w:val="0"/>
                <w:color w:val="606060"/>
                <w:sz w:val="22"/>
              </w:rPr>
              <w:t>6</w:t>
            </w:r>
          </w:p>
        </w:tc>
      </w:tr>
      <w:tr>
        <w:tc>
          <w:tcPr>
            <w:tcW w:type="dxa" w:w="7920"/>
            <w:tcMar>
              <w:top w:w="40" w:type="dxa"/>
              <w:bottom w:w="40" w:type="dxa"/>
              <w:start w:w="120" w:type="dxa"/>
              <w:end w:w="120" w:type="dxa"/>
            </w:tcMar>
          </w:tcPr>
          <w:p>
            <w:r/>
            <w:r>
              <w:rPr>
                <w:rFonts w:ascii="Calibri" w:hAnsi="Calibri"/>
                <w:b w:val="0"/>
                <w:i w:val="0"/>
                <w:color w:val="1A1A1A"/>
                <w:sz w:val="22"/>
              </w:rPr>
              <w:t>4.  État de l'art</w:t>
            </w:r>
          </w:p>
        </w:tc>
        <w:tc>
          <w:tcPr>
            <w:tcW w:type="dxa" w:w="1152"/>
            <w:tcMar>
              <w:top w:w="40" w:type="dxa"/>
              <w:bottom w:w="40" w:type="dxa"/>
              <w:start w:w="120" w:type="dxa"/>
              <w:end w:w="120" w:type="dxa"/>
            </w:tcMar>
          </w:tcPr>
          <w:p>
            <w:pPr>
              <w:jc w:val="right"/>
            </w:pPr>
            <w:r/>
            <w:r>
              <w:rPr>
                <w:rFonts w:ascii="Calibri" w:hAnsi="Calibri"/>
                <w:b w:val="0"/>
                <w:i w:val="0"/>
                <w:color w:val="606060"/>
                <w:sz w:val="22"/>
              </w:rPr>
              <w:t>7</w:t>
            </w:r>
          </w:p>
        </w:tc>
      </w:tr>
      <w:tr>
        <w:tc>
          <w:tcPr>
            <w:tcW w:type="dxa" w:w="7920"/>
            <w:tcMar>
              <w:top w:w="40" w:type="dxa"/>
              <w:bottom w:w="40" w:type="dxa"/>
              <w:start w:w="120" w:type="dxa"/>
              <w:end w:w="120" w:type="dxa"/>
            </w:tcMar>
          </w:tcPr>
          <w:p>
            <w:r/>
            <w:r>
              <w:rPr>
                <w:rFonts w:ascii="Calibri" w:hAnsi="Calibri"/>
                <w:b w:val="0"/>
                <w:i w:val="0"/>
                <w:color w:val="1A1A1A"/>
                <w:sz w:val="22"/>
              </w:rPr>
              <w:t>5.  Architecture globale du système</w:t>
            </w:r>
          </w:p>
        </w:tc>
        <w:tc>
          <w:tcPr>
            <w:tcW w:type="dxa" w:w="1152"/>
            <w:tcMar>
              <w:top w:w="40" w:type="dxa"/>
              <w:bottom w:w="40" w:type="dxa"/>
              <w:start w:w="120" w:type="dxa"/>
              <w:end w:w="120" w:type="dxa"/>
            </w:tcMar>
          </w:tcPr>
          <w:p>
            <w:pPr>
              <w:jc w:val="right"/>
            </w:pPr>
            <w:r/>
            <w:r>
              <w:rPr>
                <w:rFonts w:ascii="Calibri" w:hAnsi="Calibri"/>
                <w:b w:val="0"/>
                <w:i w:val="0"/>
                <w:color w:val="606060"/>
                <w:sz w:val="22"/>
              </w:rPr>
              <w:t>9</w:t>
            </w:r>
          </w:p>
        </w:tc>
      </w:tr>
      <w:tr>
        <w:tc>
          <w:tcPr>
            <w:tcW w:type="dxa" w:w="7920"/>
            <w:tcMar>
              <w:top w:w="40" w:type="dxa"/>
              <w:bottom w:w="40" w:type="dxa"/>
              <w:start w:w="120" w:type="dxa"/>
              <w:end w:w="120" w:type="dxa"/>
            </w:tcMar>
          </w:tcPr>
          <w:p>
            <w:r/>
            <w:r>
              <w:rPr>
                <w:rFonts w:ascii="Calibri" w:hAnsi="Calibri"/>
                <w:b w:val="0"/>
                <w:i w:val="0"/>
                <w:color w:val="1A1A1A"/>
                <w:sz w:val="22"/>
              </w:rPr>
              <w:t>6.  Détection YOLO et segmentation</w:t>
            </w:r>
          </w:p>
        </w:tc>
        <w:tc>
          <w:tcPr>
            <w:tcW w:type="dxa" w:w="1152"/>
            <w:tcMar>
              <w:top w:w="40" w:type="dxa"/>
              <w:bottom w:w="40" w:type="dxa"/>
              <w:start w:w="120" w:type="dxa"/>
              <w:end w:w="120" w:type="dxa"/>
            </w:tcMar>
          </w:tcPr>
          <w:p>
            <w:pPr>
              <w:jc w:val="right"/>
            </w:pPr>
            <w:r/>
            <w:r>
              <w:rPr>
                <w:rFonts w:ascii="Calibri" w:hAnsi="Calibri"/>
                <w:b w:val="0"/>
                <w:i w:val="0"/>
                <w:color w:val="606060"/>
                <w:sz w:val="22"/>
              </w:rPr>
              <w:t>12</w:t>
            </w:r>
          </w:p>
        </w:tc>
      </w:tr>
      <w:tr>
        <w:tc>
          <w:tcPr>
            <w:tcW w:type="dxa" w:w="7920"/>
            <w:tcMar>
              <w:top w:w="40" w:type="dxa"/>
              <w:bottom w:w="40" w:type="dxa"/>
              <w:start w:w="120" w:type="dxa"/>
              <w:end w:w="120" w:type="dxa"/>
            </w:tcMar>
          </w:tcPr>
          <w:p>
            <w:r/>
            <w:r>
              <w:rPr>
                <w:rFonts w:ascii="Calibri" w:hAnsi="Calibri"/>
                <w:b w:val="0"/>
                <w:i w:val="0"/>
                <w:color w:val="1A1A1A"/>
                <w:sz w:val="22"/>
              </w:rPr>
              <w:t>7.  Suivi multi-objets (tracking)</w:t>
            </w:r>
          </w:p>
        </w:tc>
        <w:tc>
          <w:tcPr>
            <w:tcW w:type="dxa" w:w="1152"/>
            <w:tcMar>
              <w:top w:w="40" w:type="dxa"/>
              <w:bottom w:w="40" w:type="dxa"/>
              <w:start w:w="120" w:type="dxa"/>
              <w:end w:w="120" w:type="dxa"/>
            </w:tcMar>
          </w:tcPr>
          <w:p>
            <w:pPr>
              <w:jc w:val="right"/>
            </w:pPr>
            <w:r/>
            <w:r>
              <w:rPr>
                <w:rFonts w:ascii="Calibri" w:hAnsi="Calibri"/>
                <w:b w:val="0"/>
                <w:i w:val="0"/>
                <w:color w:val="606060"/>
                <w:sz w:val="22"/>
              </w:rPr>
              <w:t>15</w:t>
            </w:r>
          </w:p>
        </w:tc>
      </w:tr>
      <w:tr>
        <w:tc>
          <w:tcPr>
            <w:tcW w:type="dxa" w:w="7920"/>
            <w:tcMar>
              <w:top w:w="40" w:type="dxa"/>
              <w:bottom w:w="40" w:type="dxa"/>
              <w:start w:w="120" w:type="dxa"/>
              <w:end w:w="120" w:type="dxa"/>
            </w:tcMar>
          </w:tcPr>
          <w:p>
            <w:r/>
            <w:r>
              <w:rPr>
                <w:rFonts w:ascii="Calibri" w:hAnsi="Calibri"/>
                <w:b w:val="0"/>
                <w:i w:val="0"/>
                <w:color w:val="1A1A1A"/>
                <w:sz w:val="22"/>
              </w:rPr>
              <w:t>8.  Ré-identification (Re-ID) avec DINOv2</w:t>
            </w:r>
          </w:p>
        </w:tc>
        <w:tc>
          <w:tcPr>
            <w:tcW w:type="dxa" w:w="1152"/>
            <w:tcMar>
              <w:top w:w="40" w:type="dxa"/>
              <w:bottom w:w="40" w:type="dxa"/>
              <w:start w:w="120" w:type="dxa"/>
              <w:end w:w="120" w:type="dxa"/>
            </w:tcMar>
          </w:tcPr>
          <w:p>
            <w:pPr>
              <w:jc w:val="right"/>
            </w:pPr>
            <w:r/>
            <w:r>
              <w:rPr>
                <w:rFonts w:ascii="Calibri" w:hAnsi="Calibri"/>
                <w:b w:val="0"/>
                <w:i w:val="0"/>
                <w:color w:val="606060"/>
                <w:sz w:val="22"/>
              </w:rPr>
              <w:t>17</w:t>
            </w:r>
          </w:p>
        </w:tc>
      </w:tr>
      <w:tr>
        <w:tc>
          <w:tcPr>
            <w:tcW w:type="dxa" w:w="7920"/>
            <w:tcMar>
              <w:top w:w="40" w:type="dxa"/>
              <w:bottom w:w="40" w:type="dxa"/>
              <w:start w:w="120" w:type="dxa"/>
              <w:end w:w="120" w:type="dxa"/>
            </w:tcMar>
          </w:tcPr>
          <w:p>
            <w:r/>
            <w:r>
              <w:rPr>
                <w:rFonts w:ascii="Calibri" w:hAnsi="Calibri"/>
                <w:b w:val="0"/>
                <w:i w:val="0"/>
                <w:color w:val="1A1A1A"/>
                <w:sz w:val="22"/>
              </w:rPr>
              <w:t>9.  Classification de race avec SigLIP-2</w:t>
            </w:r>
          </w:p>
        </w:tc>
        <w:tc>
          <w:tcPr>
            <w:tcW w:type="dxa" w:w="1152"/>
            <w:tcMar>
              <w:top w:w="40" w:type="dxa"/>
              <w:bottom w:w="40" w:type="dxa"/>
              <w:start w:w="120" w:type="dxa"/>
              <w:end w:w="120" w:type="dxa"/>
            </w:tcMar>
          </w:tcPr>
          <w:p>
            <w:pPr>
              <w:jc w:val="right"/>
            </w:pPr>
            <w:r/>
            <w:r>
              <w:rPr>
                <w:rFonts w:ascii="Calibri" w:hAnsi="Calibri"/>
                <w:b w:val="0"/>
                <w:i w:val="0"/>
                <w:color w:val="606060"/>
                <w:sz w:val="22"/>
              </w:rPr>
              <w:t>21</w:t>
            </w:r>
          </w:p>
        </w:tc>
      </w:tr>
      <w:tr>
        <w:tc>
          <w:tcPr>
            <w:tcW w:type="dxa" w:w="7920"/>
            <w:tcMar>
              <w:top w:w="40" w:type="dxa"/>
              <w:bottom w:w="40" w:type="dxa"/>
              <w:start w:w="120" w:type="dxa"/>
              <w:end w:w="120" w:type="dxa"/>
            </w:tcMar>
          </w:tcPr>
          <w:p>
            <w:r/>
            <w:r>
              <w:rPr>
                <w:rFonts w:ascii="Calibri" w:hAnsi="Calibri"/>
                <w:b w:val="0"/>
                <w:i w:val="0"/>
                <w:color w:val="1A1A1A"/>
                <w:sz w:val="22"/>
              </w:rPr>
              <w:t>10. Génération de noms et persistance</w:t>
            </w:r>
          </w:p>
        </w:tc>
        <w:tc>
          <w:tcPr>
            <w:tcW w:type="dxa" w:w="1152"/>
            <w:tcMar>
              <w:top w:w="40" w:type="dxa"/>
              <w:bottom w:w="40" w:type="dxa"/>
              <w:start w:w="120" w:type="dxa"/>
              <w:end w:w="120" w:type="dxa"/>
            </w:tcMar>
          </w:tcPr>
          <w:p>
            <w:pPr>
              <w:jc w:val="right"/>
            </w:pPr>
            <w:r/>
            <w:r>
              <w:rPr>
                <w:rFonts w:ascii="Calibri" w:hAnsi="Calibri"/>
                <w:b w:val="0"/>
                <w:i w:val="0"/>
                <w:color w:val="606060"/>
                <w:sz w:val="22"/>
              </w:rPr>
              <w:t>24</w:t>
            </w:r>
          </w:p>
        </w:tc>
      </w:tr>
      <w:tr>
        <w:tc>
          <w:tcPr>
            <w:tcW w:type="dxa" w:w="7920"/>
            <w:tcMar>
              <w:top w:w="40" w:type="dxa"/>
              <w:bottom w:w="40" w:type="dxa"/>
              <w:start w:w="120" w:type="dxa"/>
              <w:end w:w="120" w:type="dxa"/>
            </w:tcMar>
          </w:tcPr>
          <w:p>
            <w:r/>
            <w:r>
              <w:rPr>
                <w:rFonts w:ascii="Calibri" w:hAnsi="Calibri"/>
                <w:b w:val="0"/>
                <w:i w:val="0"/>
                <w:color w:val="1A1A1A"/>
                <w:sz w:val="22"/>
              </w:rPr>
              <w:t>11. Pipeline de traitement vidéo</w:t>
            </w:r>
          </w:p>
        </w:tc>
        <w:tc>
          <w:tcPr>
            <w:tcW w:type="dxa" w:w="1152"/>
            <w:tcMar>
              <w:top w:w="40" w:type="dxa"/>
              <w:bottom w:w="40" w:type="dxa"/>
              <w:start w:w="120" w:type="dxa"/>
              <w:end w:w="120" w:type="dxa"/>
            </w:tcMar>
          </w:tcPr>
          <w:p>
            <w:pPr>
              <w:jc w:val="right"/>
            </w:pPr>
            <w:r/>
            <w:r>
              <w:rPr>
                <w:rFonts w:ascii="Calibri" w:hAnsi="Calibri"/>
                <w:b w:val="0"/>
                <w:i w:val="0"/>
                <w:color w:val="606060"/>
                <w:sz w:val="22"/>
              </w:rPr>
              <w:t>26</w:t>
            </w:r>
          </w:p>
        </w:tc>
      </w:tr>
      <w:tr>
        <w:tc>
          <w:tcPr>
            <w:tcW w:type="dxa" w:w="7920"/>
            <w:tcMar>
              <w:top w:w="40" w:type="dxa"/>
              <w:bottom w:w="40" w:type="dxa"/>
              <w:start w:w="120" w:type="dxa"/>
              <w:end w:w="120" w:type="dxa"/>
            </w:tcMar>
          </w:tcPr>
          <w:p>
            <w:r/>
            <w:r>
              <w:rPr>
                <w:rFonts w:ascii="Calibri" w:hAnsi="Calibri"/>
                <w:b w:val="0"/>
                <w:i w:val="0"/>
                <w:color w:val="1A1A1A"/>
                <w:sz w:val="22"/>
              </w:rPr>
              <w:t>12. Classification des comportements</w:t>
            </w:r>
          </w:p>
        </w:tc>
        <w:tc>
          <w:tcPr>
            <w:tcW w:type="dxa" w:w="1152"/>
            <w:tcMar>
              <w:top w:w="40" w:type="dxa"/>
              <w:bottom w:w="40" w:type="dxa"/>
              <w:start w:w="120" w:type="dxa"/>
              <w:end w:w="120" w:type="dxa"/>
            </w:tcMar>
          </w:tcPr>
          <w:p>
            <w:pPr>
              <w:jc w:val="right"/>
            </w:pPr>
            <w:r/>
            <w:r>
              <w:rPr>
                <w:rFonts w:ascii="Calibri" w:hAnsi="Calibri"/>
                <w:b w:val="0"/>
                <w:i w:val="0"/>
                <w:color w:val="606060"/>
                <w:sz w:val="22"/>
              </w:rPr>
              <w:t>29</w:t>
            </w:r>
          </w:p>
        </w:tc>
      </w:tr>
      <w:tr>
        <w:tc>
          <w:tcPr>
            <w:tcW w:type="dxa" w:w="7920"/>
            <w:tcMar>
              <w:top w:w="40" w:type="dxa"/>
              <w:bottom w:w="40" w:type="dxa"/>
              <w:start w:w="120" w:type="dxa"/>
              <w:end w:w="120" w:type="dxa"/>
            </w:tcMar>
          </w:tcPr>
          <w:p>
            <w:r/>
            <w:r>
              <w:rPr>
                <w:rFonts w:ascii="Calibri" w:hAnsi="Calibri"/>
                <w:b w:val="0"/>
                <w:i w:val="0"/>
                <w:color w:val="1A1A1A"/>
                <w:sz w:val="22"/>
              </w:rPr>
              <w:t>13. Analyse de données et tableau de bord</w:t>
            </w:r>
          </w:p>
        </w:tc>
        <w:tc>
          <w:tcPr>
            <w:tcW w:type="dxa" w:w="1152"/>
            <w:tcMar>
              <w:top w:w="40" w:type="dxa"/>
              <w:bottom w:w="40" w:type="dxa"/>
              <w:start w:w="120" w:type="dxa"/>
              <w:end w:w="120" w:type="dxa"/>
            </w:tcMar>
          </w:tcPr>
          <w:p>
            <w:pPr>
              <w:jc w:val="right"/>
            </w:pPr>
            <w:r/>
            <w:r>
              <w:rPr>
                <w:rFonts w:ascii="Calibri" w:hAnsi="Calibri"/>
                <w:b w:val="0"/>
                <w:i w:val="0"/>
                <w:color w:val="606060"/>
                <w:sz w:val="22"/>
              </w:rPr>
              <w:t>31</w:t>
            </w:r>
          </w:p>
        </w:tc>
      </w:tr>
      <w:tr>
        <w:tc>
          <w:tcPr>
            <w:tcW w:type="dxa" w:w="7920"/>
            <w:tcMar>
              <w:top w:w="40" w:type="dxa"/>
              <w:bottom w:w="40" w:type="dxa"/>
              <w:start w:w="120" w:type="dxa"/>
              <w:end w:w="120" w:type="dxa"/>
            </w:tcMar>
          </w:tcPr>
          <w:p>
            <w:r/>
            <w:r>
              <w:rPr>
                <w:rFonts w:ascii="Calibri" w:hAnsi="Calibri"/>
                <w:b w:val="0"/>
                <w:i w:val="0"/>
                <w:color w:val="1A1A1A"/>
                <w:sz w:val="22"/>
              </w:rPr>
              <w:t>14. Carte de chaleur spatiale (heatmap)</w:t>
            </w:r>
          </w:p>
        </w:tc>
        <w:tc>
          <w:tcPr>
            <w:tcW w:type="dxa" w:w="1152"/>
            <w:tcMar>
              <w:top w:w="40" w:type="dxa"/>
              <w:bottom w:w="40" w:type="dxa"/>
              <w:start w:w="120" w:type="dxa"/>
              <w:end w:w="120" w:type="dxa"/>
            </w:tcMar>
          </w:tcPr>
          <w:p>
            <w:pPr>
              <w:jc w:val="right"/>
            </w:pPr>
            <w:r/>
            <w:r>
              <w:rPr>
                <w:rFonts w:ascii="Calibri" w:hAnsi="Calibri"/>
                <w:b w:val="0"/>
                <w:i w:val="0"/>
                <w:color w:val="606060"/>
                <w:sz w:val="22"/>
              </w:rPr>
              <w:t>33</w:t>
            </w:r>
          </w:p>
        </w:tc>
      </w:tr>
      <w:tr>
        <w:tc>
          <w:tcPr>
            <w:tcW w:type="dxa" w:w="7920"/>
            <w:tcMar>
              <w:top w:w="40" w:type="dxa"/>
              <w:bottom w:w="40" w:type="dxa"/>
              <w:start w:w="120" w:type="dxa"/>
              <w:end w:w="120" w:type="dxa"/>
            </w:tcMar>
          </w:tcPr>
          <w:p>
            <w:r/>
            <w:r>
              <w:rPr>
                <w:rFonts w:ascii="Calibri" w:hAnsi="Calibri"/>
                <w:b w:val="0"/>
                <w:i w:val="0"/>
                <w:color w:val="1A1A1A"/>
                <w:sz w:val="22"/>
              </w:rPr>
              <w:t>15. Serveur Flask et API REST</w:t>
            </w:r>
          </w:p>
        </w:tc>
        <w:tc>
          <w:tcPr>
            <w:tcW w:type="dxa" w:w="1152"/>
            <w:tcMar>
              <w:top w:w="40" w:type="dxa"/>
              <w:bottom w:w="40" w:type="dxa"/>
              <w:start w:w="120" w:type="dxa"/>
              <w:end w:w="120" w:type="dxa"/>
            </w:tcMar>
          </w:tcPr>
          <w:p>
            <w:pPr>
              <w:jc w:val="right"/>
            </w:pPr>
            <w:r/>
            <w:r>
              <w:rPr>
                <w:rFonts w:ascii="Calibri" w:hAnsi="Calibri"/>
                <w:b w:val="0"/>
                <w:i w:val="0"/>
                <w:color w:val="606060"/>
                <w:sz w:val="22"/>
              </w:rPr>
              <w:t>35</w:t>
            </w:r>
          </w:p>
        </w:tc>
      </w:tr>
      <w:tr>
        <w:tc>
          <w:tcPr>
            <w:tcW w:type="dxa" w:w="7920"/>
            <w:tcMar>
              <w:top w:w="40" w:type="dxa"/>
              <w:bottom w:w="40" w:type="dxa"/>
              <w:start w:w="120" w:type="dxa"/>
              <w:end w:w="120" w:type="dxa"/>
            </w:tcMar>
          </w:tcPr>
          <w:p>
            <w:r/>
            <w:r>
              <w:rPr>
                <w:rFonts w:ascii="Calibri" w:hAnsi="Calibri"/>
                <w:b w:val="0"/>
                <w:i w:val="0"/>
                <w:color w:val="1A1A1A"/>
                <w:sz w:val="22"/>
              </w:rPr>
              <w:t>16. Interface utilisateur web</w:t>
            </w:r>
          </w:p>
        </w:tc>
        <w:tc>
          <w:tcPr>
            <w:tcW w:type="dxa" w:w="1152"/>
            <w:tcMar>
              <w:top w:w="40" w:type="dxa"/>
              <w:bottom w:w="40" w:type="dxa"/>
              <w:start w:w="120" w:type="dxa"/>
              <w:end w:w="120" w:type="dxa"/>
            </w:tcMar>
          </w:tcPr>
          <w:p>
            <w:pPr>
              <w:jc w:val="right"/>
            </w:pPr>
            <w:r/>
            <w:r>
              <w:rPr>
                <w:rFonts w:ascii="Calibri" w:hAnsi="Calibri"/>
                <w:b w:val="0"/>
                <w:i w:val="0"/>
                <w:color w:val="606060"/>
                <w:sz w:val="22"/>
              </w:rPr>
              <w:t>38</w:t>
            </w:r>
          </w:p>
        </w:tc>
      </w:tr>
      <w:tr>
        <w:tc>
          <w:tcPr>
            <w:tcW w:type="dxa" w:w="7920"/>
            <w:tcMar>
              <w:top w:w="40" w:type="dxa"/>
              <w:bottom w:w="40" w:type="dxa"/>
              <w:start w:w="120" w:type="dxa"/>
              <w:end w:w="120" w:type="dxa"/>
            </w:tcMar>
          </w:tcPr>
          <w:p>
            <w:r/>
            <w:r>
              <w:rPr>
                <w:rFonts w:ascii="Calibri" w:hAnsi="Calibri"/>
                <w:b w:val="0"/>
                <w:i w:val="0"/>
                <w:color w:val="1A1A1A"/>
                <w:sz w:val="22"/>
              </w:rPr>
              <w:t>17. Application desktop Tauri</w:t>
            </w:r>
          </w:p>
        </w:tc>
        <w:tc>
          <w:tcPr>
            <w:tcW w:type="dxa" w:w="1152"/>
            <w:tcMar>
              <w:top w:w="40" w:type="dxa"/>
              <w:bottom w:w="40" w:type="dxa"/>
              <w:start w:w="120" w:type="dxa"/>
              <w:end w:w="120" w:type="dxa"/>
            </w:tcMar>
          </w:tcPr>
          <w:p>
            <w:pPr>
              <w:jc w:val="right"/>
            </w:pPr>
            <w:r/>
            <w:r>
              <w:rPr>
                <w:rFonts w:ascii="Calibri" w:hAnsi="Calibri"/>
                <w:b w:val="0"/>
                <w:i w:val="0"/>
                <w:color w:val="606060"/>
                <w:sz w:val="22"/>
              </w:rPr>
              <w:t>41</w:t>
            </w:r>
          </w:p>
        </w:tc>
      </w:tr>
      <w:tr>
        <w:tc>
          <w:tcPr>
            <w:tcW w:type="dxa" w:w="7920"/>
            <w:tcMar>
              <w:top w:w="40" w:type="dxa"/>
              <w:bottom w:w="40" w:type="dxa"/>
              <w:start w:w="120" w:type="dxa"/>
              <w:end w:w="120" w:type="dxa"/>
            </w:tcMar>
          </w:tcPr>
          <w:p>
            <w:r/>
            <w:r>
              <w:rPr>
                <w:rFonts w:ascii="Calibri" w:hAnsi="Calibri"/>
                <w:b w:val="0"/>
                <w:i w:val="0"/>
                <w:color w:val="1A1A1A"/>
                <w:sz w:val="22"/>
              </w:rPr>
              <w:t>18. Optimisations de performance</w:t>
            </w:r>
          </w:p>
        </w:tc>
        <w:tc>
          <w:tcPr>
            <w:tcW w:type="dxa" w:w="1152"/>
            <w:tcMar>
              <w:top w:w="40" w:type="dxa"/>
              <w:bottom w:w="40" w:type="dxa"/>
              <w:start w:w="120" w:type="dxa"/>
              <w:end w:w="120" w:type="dxa"/>
            </w:tcMar>
          </w:tcPr>
          <w:p>
            <w:pPr>
              <w:jc w:val="right"/>
            </w:pPr>
            <w:r/>
            <w:r>
              <w:rPr>
                <w:rFonts w:ascii="Calibri" w:hAnsi="Calibri"/>
                <w:b w:val="0"/>
                <w:i w:val="0"/>
                <w:color w:val="606060"/>
                <w:sz w:val="22"/>
              </w:rPr>
              <w:t>44</w:t>
            </w:r>
          </w:p>
        </w:tc>
      </w:tr>
      <w:tr>
        <w:tc>
          <w:tcPr>
            <w:tcW w:type="dxa" w:w="7920"/>
            <w:tcMar>
              <w:top w:w="40" w:type="dxa"/>
              <w:bottom w:w="40" w:type="dxa"/>
              <w:start w:w="120" w:type="dxa"/>
              <w:end w:w="120" w:type="dxa"/>
            </w:tcMar>
          </w:tcPr>
          <w:p>
            <w:r/>
            <w:r>
              <w:rPr>
                <w:rFonts w:ascii="Calibri" w:hAnsi="Calibri"/>
                <w:b w:val="0"/>
                <w:i w:val="0"/>
                <w:color w:val="1A1A1A"/>
                <w:sz w:val="22"/>
              </w:rPr>
              <w:t>19. Robustesse et gestion d'erreurs</w:t>
            </w:r>
          </w:p>
        </w:tc>
        <w:tc>
          <w:tcPr>
            <w:tcW w:type="dxa" w:w="1152"/>
            <w:tcMar>
              <w:top w:w="40" w:type="dxa"/>
              <w:bottom w:w="40" w:type="dxa"/>
              <w:start w:w="120" w:type="dxa"/>
              <w:end w:w="120" w:type="dxa"/>
            </w:tcMar>
          </w:tcPr>
          <w:p>
            <w:pPr>
              <w:jc w:val="right"/>
            </w:pPr>
            <w:r/>
            <w:r>
              <w:rPr>
                <w:rFonts w:ascii="Calibri" w:hAnsi="Calibri"/>
                <w:b w:val="0"/>
                <w:i w:val="0"/>
                <w:color w:val="606060"/>
                <w:sz w:val="22"/>
              </w:rPr>
              <w:t>47</w:t>
            </w:r>
          </w:p>
        </w:tc>
      </w:tr>
      <w:tr>
        <w:tc>
          <w:tcPr>
            <w:tcW w:type="dxa" w:w="7920"/>
            <w:tcMar>
              <w:top w:w="40" w:type="dxa"/>
              <w:bottom w:w="40" w:type="dxa"/>
              <w:start w:w="120" w:type="dxa"/>
              <w:end w:w="120" w:type="dxa"/>
            </w:tcMar>
          </w:tcPr>
          <w:p>
            <w:r/>
            <w:r>
              <w:rPr>
                <w:rFonts w:ascii="Calibri" w:hAnsi="Calibri"/>
                <w:b w:val="0"/>
                <w:i w:val="0"/>
                <w:color w:val="1A1A1A"/>
                <w:sz w:val="22"/>
              </w:rPr>
              <w:t>20. Évolution chronologique du projet</w:t>
            </w:r>
          </w:p>
        </w:tc>
        <w:tc>
          <w:tcPr>
            <w:tcW w:type="dxa" w:w="1152"/>
            <w:tcMar>
              <w:top w:w="40" w:type="dxa"/>
              <w:bottom w:w="40" w:type="dxa"/>
              <w:start w:w="120" w:type="dxa"/>
              <w:end w:w="120" w:type="dxa"/>
            </w:tcMar>
          </w:tcPr>
          <w:p>
            <w:pPr>
              <w:jc w:val="right"/>
            </w:pPr>
            <w:r/>
            <w:r>
              <w:rPr>
                <w:rFonts w:ascii="Calibri" w:hAnsi="Calibri"/>
                <w:b w:val="0"/>
                <w:i w:val="0"/>
                <w:color w:val="606060"/>
                <w:sz w:val="22"/>
              </w:rPr>
              <w:t>49</w:t>
            </w:r>
          </w:p>
        </w:tc>
      </w:tr>
      <w:tr>
        <w:tc>
          <w:tcPr>
            <w:tcW w:type="dxa" w:w="7920"/>
            <w:tcMar>
              <w:top w:w="40" w:type="dxa"/>
              <w:bottom w:w="40" w:type="dxa"/>
              <w:start w:w="120" w:type="dxa"/>
              <w:end w:w="120" w:type="dxa"/>
            </w:tcMar>
          </w:tcPr>
          <w:p>
            <w:r/>
            <w:r>
              <w:rPr>
                <w:rFonts w:ascii="Calibri" w:hAnsi="Calibri"/>
                <w:b w:val="0"/>
                <w:i w:val="0"/>
                <w:color w:val="1A1A1A"/>
                <w:sz w:val="22"/>
              </w:rPr>
              <w:t>21. Résultats et métriques</w:t>
            </w:r>
          </w:p>
        </w:tc>
        <w:tc>
          <w:tcPr>
            <w:tcW w:type="dxa" w:w="1152"/>
            <w:tcMar>
              <w:top w:w="40" w:type="dxa"/>
              <w:bottom w:w="40" w:type="dxa"/>
              <w:start w:w="120" w:type="dxa"/>
              <w:end w:w="120" w:type="dxa"/>
            </w:tcMar>
          </w:tcPr>
          <w:p>
            <w:pPr>
              <w:jc w:val="right"/>
            </w:pPr>
            <w:r/>
            <w:r>
              <w:rPr>
                <w:rFonts w:ascii="Calibri" w:hAnsi="Calibri"/>
                <w:b w:val="0"/>
                <w:i w:val="0"/>
                <w:color w:val="606060"/>
                <w:sz w:val="22"/>
              </w:rPr>
              <w:t>51</w:t>
            </w:r>
          </w:p>
        </w:tc>
      </w:tr>
      <w:tr>
        <w:tc>
          <w:tcPr>
            <w:tcW w:type="dxa" w:w="7920"/>
            <w:tcMar>
              <w:top w:w="40" w:type="dxa"/>
              <w:bottom w:w="40" w:type="dxa"/>
              <w:start w:w="120" w:type="dxa"/>
              <w:end w:w="120" w:type="dxa"/>
            </w:tcMar>
          </w:tcPr>
          <w:p>
            <w:r/>
            <w:r>
              <w:rPr>
                <w:rFonts w:ascii="Calibri" w:hAnsi="Calibri"/>
                <w:b w:val="0"/>
                <w:i w:val="0"/>
                <w:color w:val="1A1A1A"/>
                <w:sz w:val="22"/>
              </w:rPr>
              <w:t>22. Limites connues</w:t>
            </w:r>
          </w:p>
        </w:tc>
        <w:tc>
          <w:tcPr>
            <w:tcW w:type="dxa" w:w="1152"/>
            <w:tcMar>
              <w:top w:w="40" w:type="dxa"/>
              <w:bottom w:w="40" w:type="dxa"/>
              <w:start w:w="120" w:type="dxa"/>
              <w:end w:w="120" w:type="dxa"/>
            </w:tcMar>
          </w:tcPr>
          <w:p>
            <w:pPr>
              <w:jc w:val="right"/>
            </w:pPr>
            <w:r/>
            <w:r>
              <w:rPr>
                <w:rFonts w:ascii="Calibri" w:hAnsi="Calibri"/>
                <w:b w:val="0"/>
                <w:i w:val="0"/>
                <w:color w:val="606060"/>
                <w:sz w:val="22"/>
              </w:rPr>
              <w:t>54</w:t>
            </w:r>
          </w:p>
        </w:tc>
      </w:tr>
      <w:tr>
        <w:tc>
          <w:tcPr>
            <w:tcW w:type="dxa" w:w="7920"/>
            <w:tcMar>
              <w:top w:w="40" w:type="dxa"/>
              <w:bottom w:w="40" w:type="dxa"/>
              <w:start w:w="120" w:type="dxa"/>
              <w:end w:w="120" w:type="dxa"/>
            </w:tcMar>
          </w:tcPr>
          <w:p>
            <w:r/>
            <w:r>
              <w:rPr>
                <w:rFonts w:ascii="Calibri" w:hAnsi="Calibri"/>
                <w:b w:val="0"/>
                <w:i w:val="0"/>
                <w:color w:val="1A1A1A"/>
                <w:sz w:val="22"/>
              </w:rPr>
              <w:t>23. Perspectives et améliorations futures</w:t>
            </w:r>
          </w:p>
        </w:tc>
        <w:tc>
          <w:tcPr>
            <w:tcW w:type="dxa" w:w="1152"/>
            <w:tcMar>
              <w:top w:w="40" w:type="dxa"/>
              <w:bottom w:w="40" w:type="dxa"/>
              <w:start w:w="120" w:type="dxa"/>
              <w:end w:w="120" w:type="dxa"/>
            </w:tcMar>
          </w:tcPr>
          <w:p>
            <w:pPr>
              <w:jc w:val="right"/>
            </w:pPr>
            <w:r/>
            <w:r>
              <w:rPr>
                <w:rFonts w:ascii="Calibri" w:hAnsi="Calibri"/>
                <w:b w:val="0"/>
                <w:i w:val="0"/>
                <w:color w:val="606060"/>
                <w:sz w:val="22"/>
              </w:rPr>
              <w:t>56</w:t>
            </w:r>
          </w:p>
        </w:tc>
      </w:tr>
      <w:tr>
        <w:tc>
          <w:tcPr>
            <w:tcW w:type="dxa" w:w="7920"/>
            <w:tcMar>
              <w:top w:w="40" w:type="dxa"/>
              <w:bottom w:w="40" w:type="dxa"/>
              <w:start w:w="120" w:type="dxa"/>
              <w:end w:w="120" w:type="dxa"/>
            </w:tcMar>
          </w:tcPr>
          <w:p>
            <w:r/>
            <w:r>
              <w:rPr>
                <w:rFonts w:ascii="Calibri" w:hAnsi="Calibri"/>
                <w:b w:val="0"/>
                <w:i w:val="0"/>
                <w:color w:val="1A1A1A"/>
                <w:sz w:val="22"/>
              </w:rPr>
              <w:t>24. Guide d'installation et de déploiement</w:t>
            </w:r>
          </w:p>
        </w:tc>
        <w:tc>
          <w:tcPr>
            <w:tcW w:type="dxa" w:w="1152"/>
            <w:tcMar>
              <w:top w:w="40" w:type="dxa"/>
              <w:bottom w:w="40" w:type="dxa"/>
              <w:start w:w="120" w:type="dxa"/>
              <w:end w:w="120" w:type="dxa"/>
            </w:tcMar>
          </w:tcPr>
          <w:p>
            <w:pPr>
              <w:jc w:val="right"/>
            </w:pPr>
            <w:r/>
            <w:r>
              <w:rPr>
                <w:rFonts w:ascii="Calibri" w:hAnsi="Calibri"/>
                <w:b w:val="0"/>
                <w:i w:val="0"/>
                <w:color w:val="606060"/>
                <w:sz w:val="22"/>
              </w:rPr>
              <w:t>58</w:t>
            </w:r>
          </w:p>
        </w:tc>
      </w:tr>
      <w:tr>
        <w:tc>
          <w:tcPr>
            <w:tcW w:type="dxa" w:w="7920"/>
            <w:tcMar>
              <w:top w:w="40" w:type="dxa"/>
              <w:bottom w:w="40" w:type="dxa"/>
              <w:start w:w="120" w:type="dxa"/>
              <w:end w:w="120" w:type="dxa"/>
            </w:tcMar>
          </w:tcPr>
          <w:p>
            <w:r/>
            <w:r>
              <w:rPr>
                <w:rFonts w:ascii="Calibri" w:hAnsi="Calibri"/>
                <w:b w:val="0"/>
                <w:i w:val="0"/>
                <w:color w:val="1A1A1A"/>
                <w:sz w:val="22"/>
              </w:rPr>
              <w:t>25. Structure du code source</w:t>
            </w:r>
          </w:p>
        </w:tc>
        <w:tc>
          <w:tcPr>
            <w:tcW w:type="dxa" w:w="1152"/>
            <w:tcMar>
              <w:top w:w="40" w:type="dxa"/>
              <w:bottom w:w="40" w:type="dxa"/>
              <w:start w:w="120" w:type="dxa"/>
              <w:end w:w="120" w:type="dxa"/>
            </w:tcMar>
          </w:tcPr>
          <w:p>
            <w:pPr>
              <w:jc w:val="right"/>
            </w:pPr>
            <w:r/>
            <w:r>
              <w:rPr>
                <w:rFonts w:ascii="Calibri" w:hAnsi="Calibri"/>
                <w:b w:val="0"/>
                <w:i w:val="0"/>
                <w:color w:val="606060"/>
                <w:sz w:val="22"/>
              </w:rPr>
              <w:t>61</w:t>
            </w:r>
          </w:p>
        </w:tc>
      </w:tr>
      <w:tr>
        <w:tc>
          <w:tcPr>
            <w:tcW w:type="dxa" w:w="7920"/>
            <w:tcMar>
              <w:top w:w="40" w:type="dxa"/>
              <w:bottom w:w="40" w:type="dxa"/>
              <w:start w:w="120" w:type="dxa"/>
              <w:end w:w="120" w:type="dxa"/>
            </w:tcMar>
          </w:tcPr>
          <w:p>
            <w:r/>
            <w:r>
              <w:rPr>
                <w:rFonts w:ascii="Calibri" w:hAnsi="Calibri"/>
                <w:b w:val="0"/>
                <w:i w:val="0"/>
                <w:color w:val="1A1A1A"/>
                <w:sz w:val="22"/>
              </w:rPr>
              <w:t>26. Glossaire technique</w:t>
            </w:r>
          </w:p>
        </w:tc>
        <w:tc>
          <w:tcPr>
            <w:tcW w:type="dxa" w:w="1152"/>
            <w:tcMar>
              <w:top w:w="40" w:type="dxa"/>
              <w:bottom w:w="40" w:type="dxa"/>
              <w:start w:w="120" w:type="dxa"/>
              <w:end w:w="120" w:type="dxa"/>
            </w:tcMar>
          </w:tcPr>
          <w:p>
            <w:pPr>
              <w:jc w:val="right"/>
            </w:pPr>
            <w:r/>
            <w:r>
              <w:rPr>
                <w:rFonts w:ascii="Calibri" w:hAnsi="Calibri"/>
                <w:b w:val="0"/>
                <w:i w:val="0"/>
                <w:color w:val="606060"/>
                <w:sz w:val="22"/>
              </w:rPr>
              <w:t>63</w:t>
            </w:r>
          </w:p>
        </w:tc>
      </w:tr>
      <w:tr>
        <w:tc>
          <w:tcPr>
            <w:tcW w:type="dxa" w:w="7920"/>
            <w:tcMar>
              <w:top w:w="40" w:type="dxa"/>
              <w:bottom w:w="40" w:type="dxa"/>
              <w:start w:w="120" w:type="dxa"/>
              <w:end w:w="120" w:type="dxa"/>
            </w:tcMar>
          </w:tcPr>
          <w:p>
            <w:r/>
            <w:r>
              <w:rPr>
                <w:rFonts w:ascii="Calibri" w:hAnsi="Calibri"/>
                <w:b w:val="0"/>
                <w:i w:val="0"/>
                <w:color w:val="1A1A1A"/>
                <w:sz w:val="22"/>
              </w:rPr>
              <w:t>27. Références</w:t>
            </w:r>
          </w:p>
        </w:tc>
        <w:tc>
          <w:tcPr>
            <w:tcW w:type="dxa" w:w="1152"/>
            <w:tcMar>
              <w:top w:w="40" w:type="dxa"/>
              <w:bottom w:w="40" w:type="dxa"/>
              <w:start w:w="120" w:type="dxa"/>
              <w:end w:w="120" w:type="dxa"/>
            </w:tcMar>
          </w:tcPr>
          <w:p>
            <w:pPr>
              <w:jc w:val="right"/>
            </w:pPr>
            <w:r/>
            <w:r>
              <w:rPr>
                <w:rFonts w:ascii="Calibri" w:hAnsi="Calibri"/>
                <w:b w:val="0"/>
                <w:i w:val="0"/>
                <w:color w:val="606060"/>
                <w:sz w:val="22"/>
              </w:rPr>
              <w:t>65</w:t>
            </w:r>
          </w:p>
        </w:tc>
      </w:tr>
      <w:tr>
        <w:tc>
          <w:tcPr>
            <w:tcW w:type="dxa" w:w="7920"/>
            <w:tcMar>
              <w:top w:w="40" w:type="dxa"/>
              <w:bottom w:w="40" w:type="dxa"/>
              <w:start w:w="120" w:type="dxa"/>
              <w:end w:w="120" w:type="dxa"/>
            </w:tcMar>
          </w:tcPr>
          <w:p>
            <w:r/>
            <w:r>
              <w:rPr>
                <w:rFonts w:ascii="Calibri" w:hAnsi="Calibri"/>
                <w:b w:val="0"/>
                <w:i w:val="0"/>
                <w:color w:val="1A1A1A"/>
                <w:sz w:val="22"/>
              </w:rPr>
              <w:t xml:space="preserve">    Conclusion</w:t>
            </w:r>
          </w:p>
        </w:tc>
        <w:tc>
          <w:tcPr>
            <w:tcW w:type="dxa" w:w="1152"/>
            <w:tcMar>
              <w:top w:w="40" w:type="dxa"/>
              <w:bottom w:w="40" w:type="dxa"/>
              <w:start w:w="120" w:type="dxa"/>
              <w:end w:w="120" w:type="dxa"/>
            </w:tcMar>
          </w:tcPr>
          <w:p>
            <w:pPr>
              <w:jc w:val="right"/>
            </w:pPr>
            <w:r/>
            <w:r>
              <w:rPr>
                <w:rFonts w:ascii="Calibri" w:hAnsi="Calibri"/>
                <w:b w:val="0"/>
                <w:i w:val="0"/>
                <w:color w:val="606060"/>
                <w:sz w:val="22"/>
              </w:rPr>
              <w:t>67</w:t>
            </w:r>
          </w:p>
        </w:tc>
      </w:tr>
    </w:tbl>
    <w:p>
      <w:r>
        <w:br w:type="page"/>
      </w:r>
    </w:p>
    <w:p>
      <w:pPr>
        <w:pStyle w:val="Heading1"/>
        <w:keepNext/>
        <w:spacing w:before="360" w:after="160"/>
      </w:pPr>
      <w:r>
        <w:rPr>
          <w:rFonts w:ascii="Calibri" w:hAnsi="Calibri"/>
          <w:b/>
          <w:i w:val="0"/>
          <w:color w:val="003366"/>
          <w:sz w:val="40"/>
        </w:rPr>
        <w:t>1. Résumé exécutif</w:t>
      </w:r>
    </w:p>
    <w:p>
      <w:pPr>
        <w:spacing w:after="120" w:line="312" w:lineRule="auto"/>
      </w:pPr>
      <w:r>
        <w:rPr>
          <w:rFonts w:ascii="Calibri" w:hAnsi="Calibri"/>
          <w:b w:val="0"/>
          <w:i w:val="0"/>
          <w:color w:val="1A1A1A"/>
          <w:sz w:val="22"/>
        </w:rPr>
        <w:t>Boeuf Tracker est un système complet de surveillance d'élevage bovin reposant sur la vision par ordinateur et l'intelligence artificielle. Conçu dans le cadre d'un Projet de Fin d'Études en Génie Électrique (GEI1052, Hiver 2026), il permet de détecter, identifier individuellement, classer par race et analyser spatialement les bovins présents dans un flux vidéo en temps réel.</w:t>
      </w:r>
    </w:p>
    <w:p>
      <w:pPr>
        <w:spacing w:after="120" w:line="312" w:lineRule="auto"/>
      </w:pPr>
      <w:r>
        <w:rPr>
          <w:rFonts w:ascii="Calibri" w:hAnsi="Calibri"/>
          <w:b w:val="0"/>
          <w:i w:val="0"/>
          <w:color w:val="1A1A1A"/>
          <w:sz w:val="22"/>
        </w:rPr>
        <w:t>Le système combine quatre technologies d'IA de pointe :</w:t>
      </w:r>
    </w:p>
    <w:p>
      <w:pPr>
        <w:pStyle w:val="ListBullet"/>
        <w:spacing w:after="60" w:line="300" w:lineRule="auto"/>
        <w:ind w:left="425"/>
      </w:pPr>
      <w:r>
        <w:rPr>
          <w:rFonts w:ascii="Calibri" w:hAnsi="Calibri"/>
          <w:b/>
          <w:i w:val="0"/>
          <w:color w:val="003366"/>
          <w:sz w:val="22"/>
        </w:rPr>
        <w:t xml:space="preserve">YOLOv26 sur MLX (Metal) — </w:t>
      </w:r>
      <w:r>
        <w:rPr>
          <w:rFonts w:ascii="Calibri" w:hAnsi="Calibri"/>
          <w:b w:val="0"/>
          <w:i w:val="0"/>
          <w:color w:val="1A1A1A"/>
          <w:sz w:val="22"/>
        </w:rPr>
        <w:t>détection et segmentation d'instances en temps réel (~12 ms par frame)</w:t>
      </w:r>
    </w:p>
    <w:p>
      <w:pPr>
        <w:pStyle w:val="ListBullet"/>
        <w:spacing w:after="60" w:line="300" w:lineRule="auto"/>
        <w:ind w:left="425"/>
      </w:pPr>
      <w:r>
        <w:rPr>
          <w:rFonts w:ascii="Calibri" w:hAnsi="Calibri"/>
          <w:b/>
          <w:i w:val="0"/>
          <w:color w:val="003366"/>
          <w:sz w:val="22"/>
        </w:rPr>
        <w:t xml:space="preserve">DINOv2-small — </w:t>
      </w:r>
      <w:r>
        <w:rPr>
          <w:rFonts w:ascii="Calibri" w:hAnsi="Calibri"/>
          <w:b w:val="0"/>
          <w:i w:val="0"/>
          <w:color w:val="1A1A1A"/>
          <w:sz w:val="22"/>
        </w:rPr>
        <w:t>ré-identification cross-vidéo via embeddings de 464 dimensions (~5 ms par batch asynchrone)</w:t>
      </w:r>
    </w:p>
    <w:p>
      <w:pPr>
        <w:pStyle w:val="ListBullet"/>
        <w:spacing w:after="60" w:line="300" w:lineRule="auto"/>
        <w:ind w:left="425"/>
      </w:pPr>
      <w:r>
        <w:rPr>
          <w:rFonts w:ascii="Calibri" w:hAnsi="Calibri"/>
          <w:b/>
          <w:i w:val="0"/>
          <w:color w:val="003366"/>
          <w:sz w:val="22"/>
        </w:rPr>
        <w:t xml:space="preserve">SigLIP-2 So400m — </w:t>
      </w:r>
      <w:r>
        <w:rPr>
          <w:rFonts w:ascii="Calibri" w:hAnsi="Calibri"/>
          <w:b w:val="0"/>
          <w:i w:val="0"/>
          <w:color w:val="1A1A1A"/>
          <w:sz w:val="22"/>
        </w:rPr>
        <w:t>classification zero-shot de 10 races bovines françaises (~22 ms, nouveau bovin seulement)</w:t>
      </w:r>
    </w:p>
    <w:p>
      <w:pPr>
        <w:pStyle w:val="ListBullet"/>
        <w:spacing w:after="60" w:line="300" w:lineRule="auto"/>
        <w:ind w:left="425"/>
      </w:pPr>
      <w:r>
        <w:rPr>
          <w:rFonts w:ascii="Calibri" w:hAnsi="Calibri"/>
          <w:b/>
          <w:i w:val="0"/>
          <w:color w:val="003366"/>
          <w:sz w:val="22"/>
        </w:rPr>
        <w:t xml:space="preserve">Numba JIT — </w:t>
      </w:r>
      <w:r>
        <w:rPr>
          <w:rFonts w:ascii="Calibri" w:hAnsi="Calibri"/>
          <w:b w:val="0"/>
          <w:i w:val="0"/>
          <w:color w:val="1A1A1A"/>
          <w:sz w:val="22"/>
        </w:rPr>
        <w:t>classification de comportements (couché, pâture, marche, etc.)</w:t>
      </w:r>
    </w:p>
    <w:p>
      <w:pPr>
        <w:pStyle w:val="Heading3"/>
        <w:keepNext/>
        <w:spacing w:before="240" w:after="160"/>
      </w:pPr>
      <w:r>
        <w:rPr>
          <w:rFonts w:ascii="Calibri" w:hAnsi="Calibri"/>
          <w:b/>
          <w:i w:val="0"/>
          <w:color w:val="003366"/>
          <w:sz w:val="25"/>
        </w:rPr>
        <w:t>Performances clés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Métrique</w:t>
            </w:r>
          </w:p>
        </w:tc>
        <w:tc>
          <w:tcPr>
            <w:tcW w:type="dxa" w:w="2304"/>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Valeur</w:t>
            </w:r>
          </w:p>
        </w:tc>
        <w:tc>
          <w:tcPr>
            <w:tcW w:type="dxa" w:w="187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Objectif</w:t>
            </w:r>
          </w:p>
        </w:tc>
        <w:tc>
          <w:tcPr>
            <w:tcW w:type="dxa" w:w="1584"/>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Statut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FPS moyen (Apple M1 Pro)</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23–26 FPS</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15 FPS</w:t>
            </w:r>
          </w:p>
        </w:tc>
        <w:tc>
          <w:tcPr>
            <w:tcW w:type="dxa" w:w="158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Dépassé</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Précision de détection</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~92 %</w:t>
            </w:r>
          </w:p>
        </w:tc>
        <w:tc>
          <w:tcPr>
            <w:tcW w:type="dxa" w:w="187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w:t>
            </w:r>
          </w:p>
        </w:tc>
        <w:tc>
          <w:tcPr>
            <w:tcW w:type="dxa" w:w="158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Objectifs livrés</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16 / 16</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6</w:t>
            </w:r>
          </w:p>
        </w:tc>
        <w:tc>
          <w:tcPr>
            <w:tcW w:type="dxa" w:w="158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Dépassé</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Plateformes supportées</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macOS, Windows, Linux</w:t>
            </w:r>
          </w:p>
        </w:tc>
        <w:tc>
          <w:tcPr>
            <w:tcW w:type="dxa" w:w="187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w:t>
            </w:r>
          </w:p>
        </w:tc>
        <w:tc>
          <w:tcPr>
            <w:tcW w:type="dxa" w:w="158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Dépassé</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Lignes de code</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~8 000</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w:t>
            </w:r>
          </w:p>
        </w:tc>
        <w:tc>
          <w:tcPr>
            <w:tcW w:type="dxa" w:w="158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w:t>
            </w:r>
          </w:p>
        </w:tc>
      </w:tr>
    </w:tbl>
    <w:p>
      <w:pPr>
        <w:pStyle w:val="Heading3"/>
        <w:keepNext/>
        <w:spacing w:before="240" w:after="160"/>
      </w:pPr>
      <w:r>
        <w:rPr>
          <w:rFonts w:ascii="Calibri" w:hAnsi="Calibri"/>
          <w:b/>
          <w:i w:val="0"/>
          <w:color w:val="003366"/>
          <w:sz w:val="25"/>
        </w:rPr>
        <w:t>Composants du système</w:t>
      </w:r>
    </w:p>
    <w:p>
      <w:pPr>
        <w:spacing w:before="160" w:after="80"/>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669280" cy="3287230"/>
                    </a:xfrm>
                    <a:prstGeom prst="rect"/>
                  </pic:spPr>
                </pic:pic>
              </a:graphicData>
            </a:graphic>
          </wp:inline>
        </w:drawing>
      </w:r>
    </w:p>
    <w:p>
      <w:pPr>
        <w:spacing w:after="240"/>
        <w:jc w:val="center"/>
      </w:pPr>
      <w:r>
        <w:rPr>
          <w:rFonts w:ascii="Calibri" w:hAnsi="Calibri"/>
          <w:b w:val="0"/>
          <w:i/>
          <w:color w:val="606060"/>
          <w:sz w:val="19"/>
        </w:rPr>
        <w:t>Figure 1 — Architecture globale du système (deux processus : wrapper Tauri + worker Python)</w:t>
      </w:r>
    </w:p>
    <w:p>
      <w:r>
        <w:br w:type="page"/>
      </w:r>
    </w:p>
    <w:p>
      <w:pPr>
        <w:pStyle w:val="Heading1"/>
        <w:keepNext/>
        <w:spacing w:before="360" w:after="160"/>
      </w:pPr>
      <w:r>
        <w:rPr>
          <w:rFonts w:ascii="Calibri" w:hAnsi="Calibri"/>
          <w:b/>
          <w:i w:val="0"/>
          <w:color w:val="003366"/>
          <w:sz w:val="40"/>
        </w:rPr>
        <w:t>2. Contexte et problématique</w:t>
      </w:r>
    </w:p>
    <w:p>
      <w:pPr>
        <w:pStyle w:val="Heading2"/>
        <w:keepNext/>
        <w:spacing w:before="240" w:after="160"/>
      </w:pPr>
      <w:r>
        <w:rPr>
          <w:rFonts w:ascii="Calibri" w:hAnsi="Calibri"/>
          <w:b/>
          <w:i w:val="0"/>
          <w:color w:val="2E8B57"/>
          <w:sz w:val="30"/>
        </w:rPr>
        <w:t>2.1 Le défi de la surveillance d'élevage</w:t>
      </w:r>
    </w:p>
    <w:p>
      <w:pPr>
        <w:spacing w:after="120" w:line="312" w:lineRule="auto"/>
      </w:pPr>
      <w:r>
        <w:rPr>
          <w:rFonts w:ascii="Calibri" w:hAnsi="Calibri"/>
          <w:b w:val="0"/>
          <w:i w:val="0"/>
          <w:color w:val="1A1A1A"/>
          <w:sz w:val="22"/>
        </w:rPr>
        <w:t>L'élevage bovin moderne représente un secteur économique majeur, particulièrement en France où l'on compte environ 19 millions de bovins répartis sur quelque 180 000 exploitations. La surveillance manuelle de tels cheptels est :</w:t>
      </w:r>
    </w:p>
    <w:p>
      <w:pPr>
        <w:pStyle w:val="ListBullet"/>
        <w:spacing w:after="60" w:line="300" w:lineRule="auto"/>
        <w:ind w:left="425"/>
      </w:pPr>
      <w:r>
        <w:rPr>
          <w:rFonts w:ascii="Calibri" w:hAnsi="Calibri"/>
          <w:b/>
          <w:i w:val="0"/>
          <w:color w:val="003366"/>
          <w:sz w:val="22"/>
        </w:rPr>
        <w:t xml:space="preserve">Coûteuse </w:t>
      </w:r>
      <w:r>
        <w:rPr>
          <w:rFonts w:ascii="Calibri" w:hAnsi="Calibri"/>
          <w:b w:val="0"/>
          <w:i w:val="0"/>
          <w:color w:val="1A1A1A"/>
          <w:sz w:val="22"/>
        </w:rPr>
        <w:t>en main-d'œuvre (2–3 heures par jour par exploitation pour le seul comptage)</w:t>
      </w:r>
    </w:p>
    <w:p>
      <w:pPr>
        <w:pStyle w:val="ListBullet"/>
        <w:spacing w:after="60" w:line="300" w:lineRule="auto"/>
        <w:ind w:left="425"/>
      </w:pPr>
      <w:r>
        <w:rPr>
          <w:rFonts w:ascii="Calibri" w:hAnsi="Calibri"/>
          <w:b/>
          <w:i w:val="0"/>
          <w:color w:val="003366"/>
          <w:sz w:val="22"/>
        </w:rPr>
        <w:t xml:space="preserve">Erreur-prone : </w:t>
      </w:r>
      <w:r>
        <w:rPr>
          <w:rFonts w:ascii="Calibri" w:hAnsi="Calibri"/>
          <w:b w:val="0"/>
          <w:i w:val="0"/>
          <w:color w:val="1A1A1A"/>
          <w:sz w:val="22"/>
        </w:rPr>
        <w:t>le comptage visuel d'un troupeau de 200 têtes a une marge d'erreur de 5–10 %</w:t>
      </w:r>
    </w:p>
    <w:p>
      <w:pPr>
        <w:pStyle w:val="ListBullet"/>
        <w:spacing w:after="60" w:line="300" w:lineRule="auto"/>
        <w:ind w:left="425"/>
      </w:pPr>
      <w:r>
        <w:rPr>
          <w:rFonts w:ascii="Calibri" w:hAnsi="Calibri"/>
          <w:b/>
          <w:i w:val="0"/>
          <w:color w:val="003366"/>
          <w:sz w:val="22"/>
        </w:rPr>
        <w:t xml:space="preserve">Limitée : </w:t>
      </w:r>
      <w:r>
        <w:rPr>
          <w:rFonts w:ascii="Calibri" w:hAnsi="Calibri"/>
          <w:b w:val="0"/>
          <w:i w:val="0"/>
          <w:color w:val="1A1A1A"/>
          <w:sz w:val="22"/>
        </w:rPr>
        <w:t>impossible à réaliser en continu (24/7), sur de grandes surfaces, ou de nuit</w:t>
      </w:r>
    </w:p>
    <w:p>
      <w:pPr>
        <w:pStyle w:val="ListBullet"/>
        <w:spacing w:after="60" w:line="300" w:lineRule="auto"/>
        <w:ind w:left="425"/>
      </w:pPr>
      <w:r>
        <w:rPr>
          <w:rFonts w:ascii="Calibri" w:hAnsi="Calibri"/>
          <w:b/>
          <w:i w:val="0"/>
          <w:color w:val="003366"/>
          <w:sz w:val="22"/>
        </w:rPr>
        <w:t xml:space="preserve">Subjective : </w:t>
      </w:r>
      <w:r>
        <w:rPr>
          <w:rFonts w:ascii="Calibri" w:hAnsi="Calibri"/>
          <w:b w:val="0"/>
          <w:i w:val="0"/>
          <w:color w:val="1A1A1A"/>
          <w:sz w:val="22"/>
        </w:rPr>
        <w:t>l'identification individuelle par numéro d'oreille nécessite une proximité physique</w:t>
      </w:r>
    </w:p>
    <w:p>
      <w:pPr>
        <w:pStyle w:val="Heading2"/>
        <w:keepNext/>
        <w:spacing w:before="240" w:after="160"/>
      </w:pPr>
      <w:r>
        <w:rPr>
          <w:rFonts w:ascii="Calibri" w:hAnsi="Calibri"/>
          <w:b/>
          <w:i w:val="0"/>
          <w:color w:val="2E8B57"/>
          <w:sz w:val="30"/>
        </w:rPr>
        <w:t>2.2 Limites des solutions existantes</w:t>
      </w:r>
    </w:p>
    <w:p>
      <w:pPr>
        <w:spacing w:after="120" w:line="312" w:lineRule="auto"/>
      </w:pPr>
      <w:r>
        <w:rPr>
          <w:rFonts w:ascii="Calibri" w:hAnsi="Calibri"/>
          <w:b w:val="0"/>
          <w:i w:val="0"/>
          <w:color w:val="1A1A1A"/>
          <w:sz w:val="22"/>
        </w:rPr>
        <w:t>Les systèmes RFID et colliers connectés dominent le marché professionnel. Ils présentent des contraintes :</w:t>
      </w:r>
    </w:p>
    <w:tbl>
      <w:tblPr>
        <w:tblStyle w:val="TableGrid"/>
        <w:tblW w:type="auto" w:w="0"/>
        <w:jc w:val="center"/>
        <w:tblLook w:firstColumn="1" w:firstRow="1" w:lastColumn="0" w:lastRow="0" w:noHBand="0" w:noVBand="1" w:val="04A0"/>
      </w:tblPr>
      <w:tblGrid>
        <w:gridCol w:w="3173"/>
        <w:gridCol w:w="3173"/>
        <w:gridCol w:w="3173"/>
      </w:tblGrid>
      <w:tr>
        <w:tc>
          <w:tcPr>
            <w:tcW w:type="dxa" w:w="31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Solution</w:t>
            </w:r>
          </w:p>
        </w:tc>
        <w:tc>
          <w:tcPr>
            <w:tcW w:type="dxa" w:w="201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Coût par tête</w:t>
            </w:r>
          </w:p>
        </w:tc>
        <w:tc>
          <w:tcPr>
            <w:tcW w:type="dxa" w:w="403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Limitation principale</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RFID passif (boucle d'oreille)</w:t>
            </w:r>
          </w:p>
        </w:tc>
        <w:tc>
          <w:tcPr>
            <w:tcW w:type="dxa" w:w="20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3–5 €</w:t>
            </w:r>
          </w:p>
        </w:tc>
        <w:tc>
          <w:tcPr>
            <w:tcW w:type="dxa" w:w="403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Lecture manuelle ou portail obligatoire</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RFID actif + capteurs</w:t>
            </w:r>
          </w:p>
        </w:tc>
        <w:tc>
          <w:tcPr>
            <w:tcW w:type="dxa" w:w="20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80–150 €</w:t>
            </w:r>
          </w:p>
        </w:tc>
        <w:tc>
          <w:tcPr>
            <w:tcW w:type="dxa" w:w="403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Investissement infrastructure (antennes)</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Collier connecté IoT</w:t>
            </w:r>
          </w:p>
        </w:tc>
        <w:tc>
          <w:tcPr>
            <w:tcW w:type="dxa" w:w="20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100–300 €</w:t>
            </w:r>
          </w:p>
        </w:tc>
        <w:tc>
          <w:tcPr>
            <w:tcW w:type="dxa" w:w="403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Batterie limitée (2–3 ans), confort animal</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Caméras thermiques</w:t>
            </w:r>
          </w:p>
        </w:tc>
        <w:tc>
          <w:tcPr>
            <w:tcW w:type="dxa" w:w="20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&gt; 10 000 €</w:t>
            </w:r>
          </w:p>
        </w:tc>
        <w:tc>
          <w:tcPr>
            <w:tcW w:type="dxa" w:w="403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Coût élevé, portée limitée</w:t>
            </w:r>
          </w:p>
        </w:tc>
      </w:tr>
    </w:tbl>
    <w:p>
      <w:pPr>
        <w:pStyle w:val="Heading2"/>
        <w:keepNext/>
        <w:spacing w:before="240" w:after="160"/>
      </w:pPr>
      <w:r>
        <w:rPr>
          <w:rFonts w:ascii="Calibri" w:hAnsi="Calibri"/>
          <w:b/>
          <w:i w:val="0"/>
          <w:color w:val="2E8B57"/>
          <w:sz w:val="30"/>
        </w:rPr>
        <w:t>2.3 L'approche vision par ordinateur</w:t>
      </w:r>
    </w:p>
    <w:p>
      <w:pPr>
        <w:spacing w:after="120" w:line="312" w:lineRule="auto"/>
      </w:pPr>
      <w:r>
        <w:rPr>
          <w:rFonts w:ascii="Calibri" w:hAnsi="Calibri"/>
          <w:b w:val="0"/>
          <w:i w:val="0"/>
          <w:color w:val="1A1A1A"/>
          <w:sz w:val="22"/>
        </w:rPr>
        <w:t>La vision par ordinateur offre une alternative non-invasive, sans capteur sur l'animal et disponible 24/7. Cependant, identifier individuellement des bovins visuellement est un défi majeur car :</w:t>
      </w:r>
    </w:p>
    <w:p>
      <w:pPr>
        <w:pStyle w:val="ListBullet"/>
        <w:spacing w:after="60" w:line="300" w:lineRule="auto"/>
        <w:ind w:left="425"/>
      </w:pPr>
      <w:r>
        <w:rPr>
          <w:rFonts w:ascii="Calibri" w:hAnsi="Calibri"/>
          <w:b w:val="0"/>
          <w:i w:val="0"/>
          <w:color w:val="1A1A1A"/>
          <w:sz w:val="22"/>
        </w:rPr>
        <w:t>les bovins d'une même race se ressemblent énormément</w:t>
      </w:r>
    </w:p>
    <w:p>
      <w:pPr>
        <w:pStyle w:val="ListBullet"/>
        <w:spacing w:after="60" w:line="300" w:lineRule="auto"/>
        <w:ind w:left="425"/>
      </w:pPr>
      <w:r>
        <w:rPr>
          <w:rFonts w:ascii="Calibri" w:hAnsi="Calibri"/>
          <w:b w:val="0"/>
          <w:i w:val="0"/>
          <w:color w:val="1A1A1A"/>
          <w:sz w:val="22"/>
        </w:rPr>
        <w:t>les conditions d'éclairage varient (jour/nuit, ombres, intérieur/extérieur)</w:t>
      </w:r>
    </w:p>
    <w:p>
      <w:pPr>
        <w:pStyle w:val="ListBullet"/>
        <w:spacing w:after="60" w:line="300" w:lineRule="auto"/>
        <w:ind w:left="425"/>
      </w:pPr>
      <w:r>
        <w:rPr>
          <w:rFonts w:ascii="Calibri" w:hAnsi="Calibri"/>
          <w:b w:val="0"/>
          <w:i w:val="0"/>
          <w:color w:val="1A1A1A"/>
          <w:sz w:val="22"/>
        </w:rPr>
        <w:t>les animaux se déplacent et s'occlusionnent mutuellement</w:t>
      </w:r>
    </w:p>
    <w:p>
      <w:pPr>
        <w:pStyle w:val="ListBullet"/>
        <w:spacing w:after="60" w:line="300" w:lineRule="auto"/>
        <w:ind w:left="425"/>
      </w:pPr>
      <w:r>
        <w:rPr>
          <w:rFonts w:ascii="Calibri" w:hAnsi="Calibri"/>
          <w:b w:val="0"/>
          <w:i w:val="0"/>
          <w:color w:val="1A1A1A"/>
          <w:sz w:val="22"/>
        </w:rPr>
        <w:t>le suivi doit être maintenu sur de longues durées et entre vidéos distinctes</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003366"/>
            </w:tcBorders>
          </w:tcPr>
          <w:p>
            <w:pPr>
              <w:spacing w:after="40"/>
            </w:pPr>
            <w:r/>
            <w:r>
              <w:rPr>
                <w:rFonts w:ascii="Calibri" w:hAnsi="Calibri"/>
                <w:b/>
                <w:i w:val="0"/>
                <w:color w:val="003366"/>
                <w:sz w:val="22"/>
              </w:rPr>
              <w:t>➜ Le problème central</w:t>
            </w:r>
          </w:p>
          <w:p>
            <w:pPr>
              <w:spacing w:after="0"/>
            </w:pPr>
            <w:r>
              <w:rPr>
                <w:rFonts w:ascii="Calibri" w:hAnsi="Calibri"/>
                <w:b w:val="0"/>
                <w:i w:val="0"/>
                <w:color w:val="1A1A1A"/>
                <w:sz w:val="21"/>
              </w:rPr>
              <w:t>Ré-identifier un même bovin à travers des vidéos différentes — c'est précisément ce problème que Boeuf Tracker résout à l'aide d'embeddings DINOv2.</w:t>
            </w:r>
          </w:p>
        </w:tc>
      </w:tr>
    </w:tbl>
    <w:p>
      <w:pPr>
        <w:spacing w:after="40"/>
      </w:pPr>
    </w:p>
    <w:p>
      <w:r>
        <w:br w:type="page"/>
      </w:r>
    </w:p>
    <w:p>
      <w:pPr>
        <w:pStyle w:val="Heading1"/>
        <w:keepNext/>
        <w:spacing w:before="360" w:after="160"/>
      </w:pPr>
      <w:r>
        <w:rPr>
          <w:rFonts w:ascii="Calibri" w:hAnsi="Calibri"/>
          <w:b/>
          <w:i w:val="0"/>
          <w:color w:val="003366"/>
          <w:sz w:val="40"/>
        </w:rPr>
        <w:t>3. Objectifs du projet</w:t>
      </w:r>
    </w:p>
    <w:p>
      <w:pPr>
        <w:pStyle w:val="Heading2"/>
        <w:keepNext/>
        <w:spacing w:before="240" w:after="160"/>
      </w:pPr>
      <w:r>
        <w:rPr>
          <w:rFonts w:ascii="Calibri" w:hAnsi="Calibri"/>
          <w:b/>
          <w:i w:val="0"/>
          <w:color w:val="2E8B57"/>
          <w:sz w:val="30"/>
        </w:rPr>
        <w:t>3.1 Objectif principal</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2E8B57"/>
            </w:tcBorders>
          </w:tcPr>
          <w:p>
            <w:pPr>
              <w:spacing w:after="40"/>
            </w:pPr>
            <w:r/>
            <w:r>
              <w:rPr>
                <w:rFonts w:ascii="Calibri" w:hAnsi="Calibri"/>
                <w:b/>
                <w:i w:val="0"/>
                <w:color w:val="2E8B57"/>
                <w:sz w:val="22"/>
              </w:rPr>
              <w:t>➜ Mission</w:t>
            </w:r>
          </w:p>
          <w:p>
            <w:pPr>
              <w:spacing w:after="0"/>
            </w:pPr>
            <w:r>
              <w:rPr>
                <w:rFonts w:ascii="Calibri" w:hAnsi="Calibri"/>
                <w:b w:val="0"/>
                <w:i w:val="0"/>
                <w:color w:val="1A1A1A"/>
                <w:sz w:val="21"/>
              </w:rPr>
              <w:t>Concevoir un système temps-réel capable de détecter, identifier individuellement et classer par race les bovins dans un flux vidéo, sans capteur sur l'animal.</w:t>
            </w:r>
          </w:p>
        </w:tc>
      </w:tr>
    </w:tbl>
    <w:p>
      <w:pPr>
        <w:spacing w:after="40"/>
      </w:pPr>
    </w:p>
    <w:p>
      <w:pPr>
        <w:pStyle w:val="Heading2"/>
        <w:keepNext/>
        <w:spacing w:before="240" w:after="160"/>
      </w:pPr>
      <w:r>
        <w:rPr>
          <w:rFonts w:ascii="Calibri" w:hAnsi="Calibri"/>
          <w:b/>
          <w:i w:val="0"/>
          <w:color w:val="2E8B57"/>
          <w:sz w:val="30"/>
        </w:rPr>
        <w:t>3.2 Objectifs spécifiques initialement fixés</w:t>
      </w:r>
    </w:p>
    <w:p>
      <w:pPr>
        <w:pStyle w:val="ListBullet"/>
        <w:spacing w:after="60" w:line="300" w:lineRule="auto"/>
        <w:ind w:left="425"/>
      </w:pPr>
      <w:r>
        <w:rPr>
          <w:rFonts w:ascii="Calibri" w:hAnsi="Calibri"/>
          <w:b/>
          <w:i w:val="0"/>
          <w:color w:val="003366"/>
          <w:sz w:val="22"/>
        </w:rPr>
        <w:t xml:space="preserve">1. </w:t>
      </w:r>
      <w:r>
        <w:rPr>
          <w:rFonts w:ascii="Calibri" w:hAnsi="Calibri"/>
          <w:b w:val="0"/>
          <w:i w:val="0"/>
          <w:color w:val="1A1A1A"/>
          <w:sz w:val="22"/>
        </w:rPr>
        <w:t>Détection et segmentation des bovins par image (YOLO + instance segmentation)</w:t>
      </w:r>
    </w:p>
    <w:p>
      <w:pPr>
        <w:pStyle w:val="ListBullet"/>
        <w:spacing w:after="60" w:line="300" w:lineRule="auto"/>
        <w:ind w:left="425"/>
      </w:pPr>
      <w:r>
        <w:rPr>
          <w:rFonts w:ascii="Calibri" w:hAnsi="Calibri"/>
          <w:b/>
          <w:i w:val="0"/>
          <w:color w:val="003366"/>
          <w:sz w:val="22"/>
        </w:rPr>
        <w:t xml:space="preserve">2. </w:t>
      </w:r>
      <w:r>
        <w:rPr>
          <w:rFonts w:ascii="Calibri" w:hAnsi="Calibri"/>
          <w:b w:val="0"/>
          <w:i w:val="0"/>
          <w:color w:val="1A1A1A"/>
          <w:sz w:val="22"/>
        </w:rPr>
        <w:t>Suivi intra-vidéo (tracking) pour attribuer un ID temporaire par frame</w:t>
      </w:r>
    </w:p>
    <w:p>
      <w:pPr>
        <w:pStyle w:val="ListBullet"/>
        <w:spacing w:after="60" w:line="300" w:lineRule="auto"/>
        <w:ind w:left="425"/>
      </w:pPr>
      <w:r>
        <w:rPr>
          <w:rFonts w:ascii="Calibri" w:hAnsi="Calibri"/>
          <w:b/>
          <w:i w:val="0"/>
          <w:color w:val="003366"/>
          <w:sz w:val="22"/>
        </w:rPr>
        <w:t xml:space="preserve">3. </w:t>
      </w:r>
      <w:r>
        <w:rPr>
          <w:rFonts w:ascii="Calibri" w:hAnsi="Calibri"/>
          <w:b w:val="0"/>
          <w:i w:val="0"/>
          <w:color w:val="1A1A1A"/>
          <w:sz w:val="22"/>
        </w:rPr>
        <w:t>Ré-identification cross-vidéo : reconnaître un bovin vu dans la vidéo A dans la vidéo B</w:t>
      </w:r>
    </w:p>
    <w:p>
      <w:pPr>
        <w:pStyle w:val="ListBullet"/>
        <w:spacing w:after="60" w:line="300" w:lineRule="auto"/>
        <w:ind w:left="425"/>
      </w:pPr>
      <w:r>
        <w:rPr>
          <w:rFonts w:ascii="Calibri" w:hAnsi="Calibri"/>
          <w:b/>
          <w:i w:val="0"/>
          <w:color w:val="003366"/>
          <w:sz w:val="22"/>
        </w:rPr>
        <w:t xml:space="preserve">4. </w:t>
      </w:r>
      <w:r>
        <w:rPr>
          <w:rFonts w:ascii="Calibri" w:hAnsi="Calibri"/>
          <w:b w:val="0"/>
          <w:i w:val="0"/>
          <w:color w:val="1A1A1A"/>
          <w:sz w:val="22"/>
        </w:rPr>
        <w:t>Classification de race automatique (10 races françaises principales)</w:t>
      </w:r>
    </w:p>
    <w:p>
      <w:pPr>
        <w:pStyle w:val="ListBullet"/>
        <w:spacing w:after="60" w:line="300" w:lineRule="auto"/>
        <w:ind w:left="425"/>
      </w:pPr>
      <w:r>
        <w:rPr>
          <w:rFonts w:ascii="Calibri" w:hAnsi="Calibri"/>
          <w:b/>
          <w:i w:val="0"/>
          <w:color w:val="003366"/>
          <w:sz w:val="22"/>
        </w:rPr>
        <w:t xml:space="preserve">5. </w:t>
      </w:r>
      <w:r>
        <w:rPr>
          <w:rFonts w:ascii="Calibri" w:hAnsi="Calibri"/>
          <w:b w:val="0"/>
          <w:i w:val="0"/>
          <w:color w:val="1A1A1A"/>
          <w:sz w:val="22"/>
        </w:rPr>
        <w:t>Interface utilisateur web avec visualisation temps-réel</w:t>
      </w:r>
    </w:p>
    <w:p>
      <w:pPr>
        <w:pStyle w:val="ListBullet"/>
        <w:spacing w:after="60" w:line="300" w:lineRule="auto"/>
        <w:ind w:left="425"/>
      </w:pPr>
      <w:r>
        <w:rPr>
          <w:rFonts w:ascii="Calibri" w:hAnsi="Calibri"/>
          <w:b/>
          <w:i w:val="0"/>
          <w:color w:val="003366"/>
          <w:sz w:val="22"/>
        </w:rPr>
        <w:t xml:space="preserve">6. </w:t>
      </w:r>
      <w:r>
        <w:rPr>
          <w:rFonts w:ascii="Calibri" w:hAnsi="Calibri"/>
          <w:b w:val="0"/>
          <w:i w:val="0"/>
          <w:color w:val="1A1A1A"/>
          <w:sz w:val="22"/>
        </w:rPr>
        <w:t>Performance ≥ 15 FPS sur matériel grand public</w:t>
      </w:r>
    </w:p>
    <w:p>
      <w:pPr>
        <w:pStyle w:val="Heading2"/>
        <w:keepNext/>
        <w:spacing w:before="240" w:after="160"/>
      </w:pPr>
      <w:r>
        <w:rPr>
          <w:rFonts w:ascii="Calibri" w:hAnsi="Calibri"/>
          <w:b/>
          <w:i w:val="0"/>
          <w:color w:val="2E8B57"/>
          <w:sz w:val="30"/>
        </w:rPr>
        <w:t>3.3 Objectifs additionnels réalisés (au-delà du cahier des charges)</w:t>
      </w:r>
    </w:p>
    <w:p>
      <w:pPr>
        <w:pStyle w:val="ListBullet"/>
        <w:spacing w:after="60" w:line="300" w:lineRule="auto"/>
        <w:ind w:left="425"/>
      </w:pPr>
      <w:r>
        <w:rPr>
          <w:rFonts w:ascii="Calibri" w:hAnsi="Calibri"/>
          <w:b/>
          <w:i w:val="0"/>
          <w:color w:val="003366"/>
          <w:sz w:val="22"/>
        </w:rPr>
        <w:t xml:space="preserve">1. </w:t>
      </w:r>
      <w:r>
        <w:rPr>
          <w:rFonts w:ascii="Calibri" w:hAnsi="Calibri"/>
          <w:b w:val="0"/>
          <w:i w:val="0"/>
          <w:color w:val="1A1A1A"/>
          <w:sz w:val="22"/>
        </w:rPr>
        <w:t>Classification de comportements (7 états via Numba JIT)</w:t>
      </w:r>
    </w:p>
    <w:p>
      <w:pPr>
        <w:pStyle w:val="ListBullet"/>
        <w:spacing w:after="60" w:line="300" w:lineRule="auto"/>
        <w:ind w:left="425"/>
      </w:pPr>
      <w:r>
        <w:rPr>
          <w:rFonts w:ascii="Calibri" w:hAnsi="Calibri"/>
          <w:b/>
          <w:i w:val="0"/>
          <w:color w:val="003366"/>
          <w:sz w:val="22"/>
        </w:rPr>
        <w:t xml:space="preserve">2. </w:t>
      </w:r>
      <w:r>
        <w:rPr>
          <w:rFonts w:ascii="Calibri" w:hAnsi="Calibri"/>
          <w:b w:val="0"/>
          <w:i w:val="0"/>
          <w:color w:val="1A1A1A"/>
          <w:sz w:val="22"/>
        </w:rPr>
        <w:t>Tableau de bord analytique : KPIs, graphiques, carte de chaleur</w:t>
      </w:r>
    </w:p>
    <w:p>
      <w:pPr>
        <w:pStyle w:val="ListBullet"/>
        <w:spacing w:after="60" w:line="300" w:lineRule="auto"/>
        <w:ind w:left="425"/>
      </w:pPr>
      <w:r>
        <w:rPr>
          <w:rFonts w:ascii="Calibri" w:hAnsi="Calibri"/>
          <w:b/>
          <w:i w:val="0"/>
          <w:color w:val="003366"/>
          <w:sz w:val="22"/>
        </w:rPr>
        <w:t xml:space="preserve">3. </w:t>
      </w:r>
      <w:r>
        <w:rPr>
          <w:rFonts w:ascii="Calibri" w:hAnsi="Calibri"/>
          <w:b w:val="0"/>
          <w:i w:val="0"/>
          <w:color w:val="1A1A1A"/>
          <w:sz w:val="22"/>
        </w:rPr>
        <w:t>Profils individuels par bovin avec historique croisé-vidéos</w:t>
      </w:r>
    </w:p>
    <w:p>
      <w:pPr>
        <w:pStyle w:val="ListBullet"/>
        <w:spacing w:after="60" w:line="300" w:lineRule="auto"/>
        <w:ind w:left="425"/>
      </w:pPr>
      <w:r>
        <w:rPr>
          <w:rFonts w:ascii="Calibri" w:hAnsi="Calibri"/>
          <w:b/>
          <w:i w:val="0"/>
          <w:color w:val="003366"/>
          <w:sz w:val="22"/>
        </w:rPr>
        <w:t xml:space="preserve">4. </w:t>
      </w:r>
      <w:r>
        <w:rPr>
          <w:rFonts w:ascii="Calibri" w:hAnsi="Calibri"/>
          <w:b w:val="0"/>
          <w:i w:val="0"/>
          <w:color w:val="1A1A1A"/>
          <w:sz w:val="22"/>
        </w:rPr>
        <w:t>Application desktop Tauri cross-platform (macOS / Windows / Linux)</w:t>
      </w:r>
    </w:p>
    <w:p>
      <w:pPr>
        <w:pStyle w:val="ListBullet"/>
        <w:spacing w:after="60" w:line="300" w:lineRule="auto"/>
        <w:ind w:left="425"/>
      </w:pPr>
      <w:r>
        <w:rPr>
          <w:rFonts w:ascii="Calibri" w:hAnsi="Calibri"/>
          <w:b/>
          <w:i w:val="0"/>
          <w:color w:val="003366"/>
          <w:sz w:val="22"/>
        </w:rPr>
        <w:t xml:space="preserve">5. </w:t>
      </w:r>
      <w:r>
        <w:rPr>
          <w:rFonts w:ascii="Calibri" w:hAnsi="Calibri"/>
          <w:b w:val="0"/>
          <w:i w:val="0"/>
          <w:color w:val="1A1A1A"/>
          <w:sz w:val="22"/>
        </w:rPr>
        <w:t>Noms propres persistants : chaque bovin reçoit un nom unique jamais réutilisé</w:t>
      </w:r>
    </w:p>
    <w:p>
      <w:pPr>
        <w:pStyle w:val="ListBullet"/>
        <w:spacing w:after="60" w:line="300" w:lineRule="auto"/>
        <w:ind w:left="425"/>
      </w:pPr>
      <w:r>
        <w:rPr>
          <w:rFonts w:ascii="Calibri" w:hAnsi="Calibri"/>
          <w:b/>
          <w:i w:val="0"/>
          <w:color w:val="003366"/>
          <w:sz w:val="22"/>
        </w:rPr>
        <w:t xml:space="preserve">6. </w:t>
      </w:r>
      <w:r>
        <w:rPr>
          <w:rFonts w:ascii="Calibri" w:hAnsi="Calibri"/>
          <w:b w:val="0"/>
          <w:i w:val="0"/>
          <w:color w:val="1A1A1A"/>
          <w:sz w:val="22"/>
        </w:rPr>
        <w:t>Optimisation Apple Silicon : MLX/Metal pour YOLOv26, FP16 pour DINOv2</w:t>
      </w:r>
    </w:p>
    <w:p>
      <w:pPr>
        <w:pStyle w:val="ListBullet"/>
        <w:spacing w:after="60" w:line="300" w:lineRule="auto"/>
        <w:ind w:left="425"/>
      </w:pPr>
      <w:r>
        <w:rPr>
          <w:rFonts w:ascii="Calibri" w:hAnsi="Calibri"/>
          <w:b/>
          <w:i w:val="0"/>
          <w:color w:val="003366"/>
          <w:sz w:val="22"/>
        </w:rPr>
        <w:t xml:space="preserve">7. </w:t>
      </w:r>
      <w:r>
        <w:rPr>
          <w:rFonts w:ascii="Calibri" w:hAnsi="Calibri"/>
          <w:b w:val="0"/>
          <w:i w:val="0"/>
          <w:color w:val="1A1A1A"/>
          <w:sz w:val="22"/>
        </w:rPr>
        <w:t>Hot-reload des paramètres sans redémarrage</w:t>
      </w:r>
    </w:p>
    <w:p>
      <w:pPr>
        <w:pStyle w:val="ListBullet"/>
        <w:spacing w:after="60" w:line="300" w:lineRule="auto"/>
        <w:ind w:left="425"/>
      </w:pPr>
      <w:r>
        <w:rPr>
          <w:rFonts w:ascii="Calibri" w:hAnsi="Calibri"/>
          <w:b/>
          <w:i w:val="0"/>
          <w:color w:val="003366"/>
          <w:sz w:val="22"/>
        </w:rPr>
        <w:t xml:space="preserve">8. </w:t>
      </w:r>
      <w:r>
        <w:rPr>
          <w:rFonts w:ascii="Calibri" w:hAnsi="Calibri"/>
          <w:b w:val="0"/>
          <w:i w:val="0"/>
          <w:color w:val="1A1A1A"/>
          <w:sz w:val="22"/>
        </w:rPr>
        <w:t>Auto-récupération en cas de crash de la source vidéo</w:t>
      </w:r>
    </w:p>
    <w:p>
      <w:pPr>
        <w:pStyle w:val="ListBullet"/>
        <w:spacing w:after="60" w:line="300" w:lineRule="auto"/>
        <w:ind w:left="425"/>
      </w:pPr>
      <w:r>
        <w:rPr>
          <w:rFonts w:ascii="Calibri" w:hAnsi="Calibri"/>
          <w:b/>
          <w:i w:val="0"/>
          <w:color w:val="003366"/>
          <w:sz w:val="22"/>
        </w:rPr>
        <w:t xml:space="preserve">9. </w:t>
      </w:r>
      <w:r>
        <w:rPr>
          <w:rFonts w:ascii="Calibri" w:hAnsi="Calibri"/>
          <w:b w:val="0"/>
          <w:i w:val="0"/>
          <w:color w:val="1A1A1A"/>
          <w:sz w:val="22"/>
        </w:rPr>
        <w:t>Documentation complète : doc technique, rapport, 6 diagrammes, 3 présentations</w:t>
      </w:r>
    </w:p>
    <w:p>
      <w:pPr>
        <w:pStyle w:val="ListBullet"/>
        <w:spacing w:after="60" w:line="300" w:lineRule="auto"/>
        <w:ind w:left="425"/>
      </w:pPr>
      <w:r>
        <w:rPr>
          <w:rFonts w:ascii="Calibri" w:hAnsi="Calibri"/>
          <w:b/>
          <w:i w:val="0"/>
          <w:color w:val="003366"/>
          <w:sz w:val="22"/>
        </w:rPr>
        <w:t xml:space="preserve">10. </w:t>
      </w:r>
      <w:r>
        <w:rPr>
          <w:rFonts w:ascii="Calibri" w:hAnsi="Calibri"/>
          <w:b w:val="0"/>
          <w:i w:val="0"/>
          <w:color w:val="1A1A1A"/>
          <w:sz w:val="22"/>
        </w:rPr>
        <w:t>Benchmark intégré YOLO11 vs YOLO26 vs DINOv2</w:t>
      </w:r>
    </w:p>
    <w:p>
      <w:r>
        <w:br w:type="page"/>
      </w:r>
    </w:p>
    <w:p>
      <w:pPr>
        <w:pStyle w:val="Heading1"/>
        <w:keepNext/>
        <w:spacing w:before="360" w:after="160"/>
      </w:pPr>
      <w:r>
        <w:rPr>
          <w:rFonts w:ascii="Calibri" w:hAnsi="Calibri"/>
          <w:b/>
          <w:i w:val="0"/>
          <w:color w:val="003366"/>
          <w:sz w:val="40"/>
        </w:rPr>
        <w:t>4. État de l'art</w:t>
      </w:r>
    </w:p>
    <w:p>
      <w:pPr>
        <w:pStyle w:val="Heading2"/>
        <w:keepNext/>
        <w:spacing w:before="240" w:after="160"/>
      </w:pPr>
      <w:r>
        <w:rPr>
          <w:rFonts w:ascii="Calibri" w:hAnsi="Calibri"/>
          <w:b/>
          <w:i w:val="0"/>
          <w:color w:val="2E8B57"/>
          <w:sz w:val="30"/>
        </w:rPr>
        <w:t>4.1 Détection d'objets : évolution des architectures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Génération</w:t>
            </w:r>
          </w:p>
        </w:tc>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Modèles</w:t>
            </w:r>
          </w:p>
        </w:tc>
        <w:tc>
          <w:tcPr>
            <w:tcW w:type="dxa" w:w="17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Vitesse</w:t>
            </w:r>
          </w:p>
        </w:tc>
        <w:tc>
          <w:tcPr>
            <w:tcW w:type="dxa" w:w="331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Caractéristique</w:t>
            </w:r>
          </w:p>
        </w:tc>
      </w:tr>
      <w:tr>
        <w:tc>
          <w:tcPr>
            <w:tcW w:type="dxa" w:w="216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Two-stage</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Faster R-CNN (2015)</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Lente</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Régions candidates puis classification</w:t>
            </w:r>
          </w:p>
        </w:tc>
      </w:tr>
      <w:tr>
        <w:tc>
          <w:tcPr>
            <w:tcW w:type="dxa" w:w="216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Single-stage v1</w:t>
            </w:r>
          </w:p>
        </w:tc>
        <w:tc>
          <w:tcPr>
            <w:tcW w:type="dxa" w:w="259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SSD, YOLOv1-3</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Rapide</w:t>
            </w:r>
          </w:p>
        </w:tc>
        <w:tc>
          <w:tcPr>
            <w:tcW w:type="dxa" w:w="331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Détection dense en une passe</w:t>
            </w:r>
          </w:p>
        </w:tc>
      </w:tr>
      <w:tr>
        <w:tc>
          <w:tcPr>
            <w:tcW w:type="dxa" w:w="216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Single-stage v2</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YOLOv4-8</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Très rapide</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Anchor-free, CSP, PANet</w:t>
            </w:r>
          </w:p>
        </w:tc>
      </w:tr>
      <w:tr>
        <w:tc>
          <w:tcPr>
            <w:tcW w:type="dxa" w:w="216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Single-stage v3</w:t>
            </w:r>
          </w:p>
        </w:tc>
        <w:tc>
          <w:tcPr>
            <w:tcW w:type="dxa" w:w="259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YOLOv9-11 (2024)</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Ultra rapide</w:t>
            </w:r>
          </w:p>
        </w:tc>
        <w:tc>
          <w:tcPr>
            <w:tcW w:type="dxa" w:w="331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Programmable gradient information</w:t>
            </w:r>
          </w:p>
        </w:tc>
      </w:tr>
      <w:tr>
        <w:tc>
          <w:tcPr>
            <w:tcW w:type="dxa" w:w="216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MLX-native</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YOLOv26 (2025)</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Extrême</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Optimisé Apple Silicon Metal</w:t>
            </w:r>
          </w:p>
        </w:tc>
      </w:tr>
    </w:tbl>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2E8B57"/>
            </w:tcBorders>
          </w:tcPr>
          <w:p>
            <w:pPr>
              <w:spacing w:after="40"/>
            </w:pPr>
            <w:r/>
            <w:r>
              <w:rPr>
                <w:rFonts w:ascii="Calibri" w:hAnsi="Calibri"/>
                <w:b/>
                <w:i w:val="0"/>
                <w:color w:val="2E8B57"/>
                <w:sz w:val="22"/>
              </w:rPr>
              <w:t>➜ Choix retenu</w:t>
            </w:r>
          </w:p>
          <w:p>
            <w:pPr>
              <w:spacing w:after="0"/>
            </w:pPr>
            <w:r>
              <w:rPr>
                <w:rFonts w:ascii="Calibri" w:hAnsi="Calibri"/>
                <w:b w:val="0"/>
                <w:i w:val="0"/>
                <w:color w:val="1A1A1A"/>
                <w:sz w:val="21"/>
              </w:rPr>
              <w:t>YOLOv11s-seg (PyTorch) en fallback universel, YOLOv26s-seg sur MLX en production sur macOS — ce dernier étant environ 2,6× plus rapide que YOLO11 sur PyTorch/MPS.</w:t>
            </w:r>
          </w:p>
        </w:tc>
      </w:tr>
    </w:tbl>
    <w:p>
      <w:pPr>
        <w:spacing w:after="40"/>
      </w:pPr>
    </w:p>
    <w:p>
      <w:pPr>
        <w:pStyle w:val="Heading2"/>
        <w:keepNext/>
        <w:spacing w:before="240" w:after="160"/>
      </w:pPr>
      <w:r>
        <w:rPr>
          <w:rFonts w:ascii="Calibri" w:hAnsi="Calibri"/>
          <w:b/>
          <w:i w:val="0"/>
          <w:color w:val="2E8B57"/>
          <w:sz w:val="30"/>
        </w:rPr>
        <w:t>4.2 Ré-identification visuelle (Re-ID)</w:t>
      </w:r>
    </w:p>
    <w:p>
      <w:pPr>
        <w:spacing w:after="120" w:line="312" w:lineRule="auto"/>
      </w:pPr>
      <w:r>
        <w:rPr>
          <w:rFonts w:ascii="Calibri" w:hAnsi="Calibri"/>
          <w:b w:val="0"/>
          <w:i w:val="0"/>
          <w:color w:val="1A1A1A"/>
          <w:sz w:val="22"/>
        </w:rPr>
        <w:t>La ré-identification consiste à reconnaître une même entité à travers des caméras ou vidéos distinctes. Trois familles d'approches existent :</w:t>
      </w:r>
    </w:p>
    <w:p>
      <w:pPr>
        <w:pStyle w:val="ListBullet"/>
        <w:spacing w:after="60" w:line="300" w:lineRule="auto"/>
        <w:ind w:left="425"/>
      </w:pPr>
      <w:r>
        <w:rPr>
          <w:rFonts w:ascii="Calibri" w:hAnsi="Calibri"/>
          <w:b/>
          <w:i w:val="0"/>
          <w:color w:val="003366"/>
          <w:sz w:val="22"/>
        </w:rPr>
        <w:t xml:space="preserve">Méthodes supervisées : </w:t>
      </w:r>
      <w:r>
        <w:rPr>
          <w:rFonts w:ascii="Calibri" w:hAnsi="Calibri"/>
          <w:b w:val="0"/>
          <w:i w:val="0"/>
          <w:color w:val="1A1A1A"/>
          <w:sz w:val="22"/>
        </w:rPr>
        <w:t>entraînement d'un réseau triplet/siamese sur un jeu annoté — nécessite un dataset de bovins inexistant publiquement.</w:t>
      </w:r>
    </w:p>
    <w:p>
      <w:pPr>
        <w:pStyle w:val="ListBullet"/>
        <w:spacing w:after="60" w:line="300" w:lineRule="auto"/>
        <w:ind w:left="425"/>
      </w:pPr>
      <w:r>
        <w:rPr>
          <w:rFonts w:ascii="Calibri" w:hAnsi="Calibri"/>
          <w:b/>
          <w:i w:val="0"/>
          <w:color w:val="003366"/>
          <w:sz w:val="22"/>
        </w:rPr>
        <w:t xml:space="preserve">Transfer learning : </w:t>
      </w:r>
      <w:r>
        <w:rPr>
          <w:rFonts w:ascii="Calibri" w:hAnsi="Calibri"/>
          <w:b w:val="0"/>
          <w:i w:val="0"/>
          <w:color w:val="1A1A1A"/>
          <w:sz w:val="22"/>
        </w:rPr>
        <w:t>utilisation d'un modèle pré-entraîné générique et extraction de ses embeddings — approche choisie avec DINOv2-small (384-dim).</w:t>
      </w:r>
    </w:p>
    <w:p>
      <w:pPr>
        <w:pStyle w:val="ListBullet"/>
        <w:spacing w:after="60" w:line="300" w:lineRule="auto"/>
        <w:ind w:left="425"/>
      </w:pPr>
      <w:r>
        <w:rPr>
          <w:rFonts w:ascii="Calibri" w:hAnsi="Calibri"/>
          <w:b/>
          <w:i w:val="0"/>
          <w:color w:val="003366"/>
          <w:sz w:val="22"/>
        </w:rPr>
        <w:t xml:space="preserve">Self-supervised : </w:t>
      </w:r>
      <w:r>
        <w:rPr>
          <w:rFonts w:ascii="Calibri" w:hAnsi="Calibri"/>
          <w:b w:val="0"/>
          <w:i w:val="0"/>
          <w:color w:val="1A1A1A"/>
          <w:sz w:val="22"/>
        </w:rPr>
        <w:t>DINOv2 est auto-supervisé (DINO = self-DIstillation with NO labels), pré-entraîné sur 142 millions d'images — idéal sans données annotées.</w:t>
      </w:r>
    </w:p>
    <w:p>
      <w:pPr>
        <w:spacing w:after="120" w:line="312" w:lineRule="auto"/>
      </w:pPr>
      <w:r>
        <w:rPr>
          <w:rFonts w:ascii="Calibri" w:hAnsi="Calibri"/>
          <w:b w:val="0"/>
          <w:i w:val="0"/>
          <w:color w:val="1A1A1A"/>
          <w:sz w:val="22"/>
        </w:rPr>
        <w:t>Pourquoi DINOv2 plutôt que CLIP ? DINOv2 produit des features d'apparence pure (non alignées avec le langage), ce qui le rend supérieur pour la discrimination visuelle fine. CLIP aligne image et texte — utile pour la classification de race mais moins optimal pour la distinction d'individus proches.</w:t>
      </w:r>
    </w:p>
    <w:p>
      <w:pPr>
        <w:pStyle w:val="Heading2"/>
        <w:keepNext/>
        <w:spacing w:before="240" w:after="160"/>
      </w:pPr>
      <w:r>
        <w:rPr>
          <w:rFonts w:ascii="Calibri" w:hAnsi="Calibri"/>
          <w:b/>
          <w:i w:val="0"/>
          <w:color w:val="2E8B57"/>
          <w:sz w:val="30"/>
        </w:rPr>
        <w:t>4.3 Classification zero-shot de races</w:t>
      </w:r>
    </w:p>
    <w:p>
      <w:pPr>
        <w:spacing w:after="120" w:line="312" w:lineRule="auto"/>
      </w:pPr>
      <w:r>
        <w:rPr>
          <w:rFonts w:ascii="Calibri" w:hAnsi="Calibri"/>
          <w:b w:val="0"/>
          <w:i w:val="0"/>
          <w:color w:val="1A1A1A"/>
          <w:sz w:val="22"/>
        </w:rPr>
        <w:t>La classification zero-shot permet de reconnaître des classes sans aucune image d'entraînement. Évolution des modèles :</w:t>
      </w:r>
    </w:p>
    <w:p>
      <w:pPr>
        <w:pStyle w:val="ListBullet"/>
        <w:spacing w:after="60" w:line="300" w:lineRule="auto"/>
        <w:ind w:left="425"/>
      </w:pPr>
      <w:r>
        <w:rPr>
          <w:rFonts w:ascii="Calibri" w:hAnsi="Calibri"/>
          <w:b/>
          <w:i w:val="0"/>
          <w:color w:val="003366"/>
          <w:sz w:val="22"/>
        </w:rPr>
        <w:t xml:space="preserve">CLIP (OpenAI, 2021) : </w:t>
      </w:r>
      <w:r>
        <w:rPr>
          <w:rFonts w:ascii="Calibri" w:hAnsi="Calibri"/>
          <w:b w:val="0"/>
          <w:i w:val="0"/>
          <w:color w:val="1A1A1A"/>
          <w:sz w:val="22"/>
        </w:rPr>
        <w:t>alignement image-texte sur 400M paires (ViT-B/32)</w:t>
      </w:r>
    </w:p>
    <w:p>
      <w:pPr>
        <w:pStyle w:val="ListBullet"/>
        <w:spacing w:after="60" w:line="300" w:lineRule="auto"/>
        <w:ind w:left="425"/>
      </w:pPr>
      <w:r>
        <w:rPr>
          <w:rFonts w:ascii="Calibri" w:hAnsi="Calibri"/>
          <w:b/>
          <w:i w:val="0"/>
          <w:color w:val="003366"/>
          <w:sz w:val="22"/>
        </w:rPr>
        <w:t xml:space="preserve">SigLIP (Google, 2023) : </w:t>
      </w:r>
      <w:r>
        <w:rPr>
          <w:rFonts w:ascii="Calibri" w:hAnsi="Calibri"/>
          <w:b w:val="0"/>
          <w:i w:val="0"/>
          <w:color w:val="1A1A1A"/>
          <w:sz w:val="22"/>
        </w:rPr>
        <w:t>sigmoid loss au lieu de softmax loss, plus scalable</w:t>
      </w:r>
    </w:p>
    <w:p>
      <w:pPr>
        <w:pStyle w:val="ListBullet"/>
        <w:spacing w:after="60" w:line="300" w:lineRule="auto"/>
        <w:ind w:left="425"/>
      </w:pPr>
      <w:r>
        <w:rPr>
          <w:rFonts w:ascii="Calibri" w:hAnsi="Calibri"/>
          <w:b/>
          <w:i w:val="0"/>
          <w:color w:val="003366"/>
          <w:sz w:val="22"/>
        </w:rPr>
        <w:t xml:space="preserve">SigLIP-2 (Google, 2025) : </w:t>
      </w:r>
      <w:r>
        <w:rPr>
          <w:rFonts w:ascii="Calibri" w:hAnsi="Calibri"/>
          <w:b w:val="0"/>
          <w:i w:val="0"/>
          <w:color w:val="1A1A1A"/>
          <w:sz w:val="22"/>
        </w:rPr>
        <w:t>état de l'art actuel. La variante So400m (1136M paramètres) atteint 84,1 % top-1 sur ImageNet en zero-shot.</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2E8B57"/>
            </w:tcBorders>
          </w:tcPr>
          <w:p>
            <w:pPr>
              <w:spacing w:after="40"/>
            </w:pPr>
            <w:r/>
            <w:r>
              <w:rPr>
                <w:rFonts w:ascii="Calibri" w:hAnsi="Calibri"/>
                <w:b/>
                <w:i w:val="0"/>
                <w:color w:val="2E8B57"/>
                <w:sz w:val="22"/>
              </w:rPr>
              <w:t>➜ Choix retenu</w:t>
            </w:r>
          </w:p>
          <w:p>
            <w:pPr>
              <w:spacing w:after="0"/>
            </w:pPr>
            <w:r>
              <w:rPr>
                <w:rFonts w:ascii="Calibri" w:hAnsi="Calibri"/>
                <w:b w:val="0"/>
                <w:i w:val="0"/>
                <w:color w:val="1A1A1A"/>
                <w:sz w:val="21"/>
              </w:rPr>
              <w:t>SigLIP-2 So400m (google/siglip2-so400m-patch16-384) — le modèle le plus performant en 2025 pour la classification zero-shot fine-grained. Aucune image d'entraînement de race n'étant disponible, le zero-shot est la seule option viable.</w:t>
            </w:r>
          </w:p>
        </w:tc>
      </w:tr>
    </w:tbl>
    <w:p>
      <w:pPr>
        <w:spacing w:after="40"/>
      </w:pPr>
    </w:p>
    <w:p>
      <w:r>
        <w:br w:type="page"/>
      </w:r>
    </w:p>
    <w:p>
      <w:pPr>
        <w:pStyle w:val="Heading1"/>
        <w:keepNext/>
        <w:spacing w:before="360" w:after="160"/>
      </w:pPr>
      <w:r>
        <w:rPr>
          <w:rFonts w:ascii="Calibri" w:hAnsi="Calibri"/>
          <w:b/>
          <w:i w:val="0"/>
          <w:color w:val="003366"/>
          <w:sz w:val="40"/>
        </w:rPr>
        <w:t>5. Architecture globale du système</w:t>
      </w:r>
    </w:p>
    <w:p>
      <w:pPr>
        <w:pStyle w:val="Heading2"/>
        <w:keepNext/>
        <w:spacing w:before="240" w:after="160"/>
      </w:pPr>
      <w:r>
        <w:rPr>
          <w:rFonts w:ascii="Calibri" w:hAnsi="Calibri"/>
          <w:b/>
          <w:i w:val="0"/>
          <w:color w:val="2E8B57"/>
          <w:sz w:val="30"/>
        </w:rPr>
        <w:t>5.1 Vue d'ensemble à deux processus</w:t>
      </w:r>
    </w:p>
    <w:p>
      <w:pPr>
        <w:spacing w:after="120" w:line="312" w:lineRule="auto"/>
      </w:pPr>
      <w:r>
        <w:rPr>
          <w:rFonts w:ascii="Calibri" w:hAnsi="Calibri"/>
          <w:b w:val="0"/>
          <w:i w:val="0"/>
          <w:color w:val="1A1A1A"/>
          <w:sz w:val="22"/>
        </w:rPr>
        <w:t>Le système suit une architecture client-serveur à deux processus :</w:t>
      </w:r>
    </w:p>
    <w:p>
      <w:pPr>
        <w:spacing w:before="160" w:after="80"/>
        <w:jc w:val="center"/>
      </w:pPr>
      <w:r>
        <w:drawing>
          <wp:inline xmlns:a="http://schemas.openxmlformats.org/drawingml/2006/main" xmlns:pic="http://schemas.openxmlformats.org/drawingml/2006/picture">
            <wp:extent cx="5760720" cy="3340249"/>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760720" cy="3340249"/>
                    </a:xfrm>
                    <a:prstGeom prst="rect"/>
                  </pic:spPr>
                </pic:pic>
              </a:graphicData>
            </a:graphic>
          </wp:inline>
        </w:drawing>
      </w:r>
    </w:p>
    <w:p>
      <w:pPr>
        <w:spacing w:after="240"/>
        <w:jc w:val="center"/>
      </w:pPr>
      <w:r>
        <w:rPr>
          <w:rFonts w:ascii="Calibri" w:hAnsi="Calibri"/>
          <w:b w:val="0"/>
          <w:i/>
          <w:color w:val="606060"/>
          <w:sz w:val="19"/>
        </w:rPr>
        <w:t>Figure 2 — Architecture détaillée : wrapper Tauri supervise le worker Python sur le port 8100</w:t>
      </w:r>
    </w:p>
    <w:p>
      <w:pPr>
        <w:spacing w:after="120" w:line="312" w:lineRule="auto"/>
      </w:pPr>
      <w:r>
        <w:rPr>
          <w:rFonts w:ascii="Calibri" w:hAnsi="Calibri"/>
          <w:b w:val="0"/>
          <w:i w:val="0"/>
          <w:color w:val="1A1A1A"/>
          <w:sz w:val="22"/>
        </w:rPr>
        <w:t>Le worker Python est auto-suffisant : il sert à la fois l'API REST et l'interface web. Tauri n'est qu'un wrapper qui lance et supervise ce worker. Cette approche permet au worker de fonctionner indépendamment (accessible via navigateur, sans Tauri).</w:t>
      </w:r>
    </w:p>
    <w:p>
      <w:pPr>
        <w:pStyle w:val="Heading2"/>
        <w:keepNext/>
        <w:spacing w:before="240" w:after="160"/>
      </w:pPr>
      <w:r>
        <w:rPr>
          <w:rFonts w:ascii="Calibri" w:hAnsi="Calibri"/>
          <w:b/>
          <w:i w:val="0"/>
          <w:color w:val="2E8B57"/>
          <w:sz w:val="30"/>
        </w:rPr>
        <w:t>5.2 Choix de conception : worker HTTP plutôt qu'IPC</w:t>
      </w:r>
    </w:p>
    <w:p>
      <w:pPr>
        <w:spacing w:after="120" w:line="312" w:lineRule="auto"/>
      </w:pPr>
      <w:r>
        <w:rPr>
          <w:rFonts w:ascii="Calibri" w:hAnsi="Calibri"/>
          <w:b w:val="0"/>
          <w:i w:val="0"/>
          <w:color w:val="1A1A1A"/>
          <w:sz w:val="22"/>
        </w:rPr>
        <w:t>Contrairement à l'approche Tauri classique (IPC entre Rust et frontend via invoke), le projet communique entièrement via HTTP localhost. Avantages :</w:t>
      </w:r>
    </w:p>
    <w:p>
      <w:pPr>
        <w:pStyle w:val="ListBullet"/>
        <w:spacing w:after="60" w:line="300" w:lineRule="auto"/>
        <w:ind w:left="425"/>
      </w:pPr>
      <w:r>
        <w:rPr>
          <w:rFonts w:ascii="Calibri" w:hAnsi="Calibri"/>
          <w:b/>
          <w:i w:val="0"/>
          <w:color w:val="003366"/>
          <w:sz w:val="22"/>
        </w:rPr>
        <w:t xml:space="preserve">Indépendance : </w:t>
      </w:r>
      <w:r>
        <w:rPr>
          <w:rFonts w:ascii="Calibri" w:hAnsi="Calibri"/>
          <w:b w:val="0"/>
          <w:i w:val="0"/>
          <w:color w:val="1A1A1A"/>
          <w:sz w:val="22"/>
        </w:rPr>
        <w:t>le worker fonctionne sans Tauri (accessible via navigateur)</w:t>
      </w:r>
    </w:p>
    <w:p>
      <w:pPr>
        <w:pStyle w:val="ListBullet"/>
        <w:spacing w:after="60" w:line="300" w:lineRule="auto"/>
        <w:ind w:left="425"/>
      </w:pPr>
      <w:r>
        <w:rPr>
          <w:rFonts w:ascii="Calibri" w:hAnsi="Calibri"/>
          <w:b/>
          <w:i w:val="0"/>
          <w:color w:val="003366"/>
          <w:sz w:val="22"/>
        </w:rPr>
        <w:t xml:space="preserve">Debug facilité : </w:t>
      </w:r>
      <w:r>
        <w:rPr>
          <w:rFonts w:ascii="Calibri" w:hAnsi="Calibri"/>
          <w:b w:val="0"/>
          <w:i w:val="0"/>
          <w:color w:val="1A1A1A"/>
          <w:sz w:val="22"/>
        </w:rPr>
        <w:t>curl localhost:8100/api/stats à tout moment</w:t>
      </w:r>
    </w:p>
    <w:p>
      <w:pPr>
        <w:pStyle w:val="ListBullet"/>
        <w:spacing w:after="60" w:line="300" w:lineRule="auto"/>
        <w:ind w:left="425"/>
      </w:pPr>
      <w:r>
        <w:rPr>
          <w:rFonts w:ascii="Calibri" w:hAnsi="Calibri"/>
          <w:b/>
          <w:i w:val="0"/>
          <w:color w:val="003366"/>
          <w:sz w:val="22"/>
        </w:rPr>
        <w:t xml:space="preserve">Simplicité : </w:t>
      </w:r>
      <w:r>
        <w:rPr>
          <w:rFonts w:ascii="Calibri" w:hAnsi="Calibri"/>
          <w:b w:val="0"/>
          <w:i w:val="0"/>
          <w:color w:val="1A1A1A"/>
          <w:sz w:val="22"/>
        </w:rPr>
        <w:t>pas de schéma IPC à maintenir</w:t>
      </w:r>
    </w:p>
    <w:p>
      <w:pPr>
        <w:pStyle w:val="ListBullet"/>
        <w:spacing w:after="60" w:line="300" w:lineRule="auto"/>
        <w:ind w:left="425"/>
      </w:pPr>
      <w:r>
        <w:rPr>
          <w:rFonts w:ascii="Calibri" w:hAnsi="Calibri"/>
          <w:b/>
          <w:i w:val="0"/>
          <w:color w:val="003366"/>
          <w:sz w:val="22"/>
        </w:rPr>
        <w:t xml:space="preserve">Frontend inchangé : </w:t>
      </w:r>
      <w:r>
        <w:rPr>
          <w:rFonts w:ascii="Calibri" w:hAnsi="Calibri"/>
          <w:b w:val="0"/>
          <w:i w:val="0"/>
          <w:color w:val="1A1A1A"/>
          <w:sz w:val="22"/>
        </w:rPr>
        <w:t>entre mode web et mode desktop</w:t>
      </w:r>
    </w:p>
    <w:p>
      <w:pPr>
        <w:pStyle w:val="Heading2"/>
        <w:keepNext/>
        <w:spacing w:before="240" w:after="160"/>
      </w:pPr>
      <w:r>
        <w:rPr>
          <w:rFonts w:ascii="Calibri" w:hAnsi="Calibri"/>
          <w:b/>
          <w:i w:val="0"/>
          <w:color w:val="2E8B57"/>
          <w:sz w:val="30"/>
        </w:rPr>
        <w:t>5.3 Couches logicielles</w:t>
      </w:r>
    </w:p>
    <w:tbl>
      <w:tblPr>
        <w:tblStyle w:val="TableGrid"/>
        <w:tblW w:type="auto" w:w="0"/>
        <w:jc w:val="center"/>
        <w:tblLook w:firstColumn="1" w:firstRow="1" w:lastColumn="0" w:lastRow="0" w:noHBand="0" w:noVBand="1" w:val="04A0"/>
      </w:tblPr>
      <w:tblGrid>
        <w:gridCol w:w="3173"/>
        <w:gridCol w:w="3173"/>
        <w:gridCol w:w="3173"/>
      </w:tblGrid>
      <w:tr>
        <w:tc>
          <w:tcPr>
            <w:tcW w:type="dxa" w:w="187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Couche</w:t>
            </w:r>
          </w:p>
        </w:tc>
        <w:tc>
          <w:tcPr>
            <w:tcW w:type="dxa" w:w="360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Technologie</w:t>
            </w:r>
          </w:p>
        </w:tc>
        <w:tc>
          <w:tcPr>
            <w:tcW w:type="dxa" w:w="388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Rôle</w:t>
            </w:r>
          </w:p>
        </w:tc>
      </w:tr>
      <w:tr>
        <w:tc>
          <w:tcPr>
            <w:tcW w:type="dxa" w:w="187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IA</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YOLOv26, DINOv2, SigLIP-2, Numba</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Inférence Machine Learning</w:t>
            </w:r>
          </w:p>
        </w:tc>
      </w:tr>
      <w:tr>
        <w:tc>
          <w:tcPr>
            <w:tcW w:type="dxa" w:w="187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Logique</w:t>
            </w:r>
          </w:p>
        </w:tc>
        <w:tc>
          <w:tcPr>
            <w:tcW w:type="dxa" w:w="360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Python (processor.py, detector.py...)</w:t>
            </w:r>
          </w:p>
        </w:tc>
        <w:tc>
          <w:tcPr>
            <w:tcW w:type="dxa" w:w="388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Orchestration du pipeline</w:t>
            </w:r>
          </w:p>
        </w:tc>
      </w:tr>
      <w:tr>
        <w:tc>
          <w:tcPr>
            <w:tcW w:type="dxa" w:w="187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Persistance</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Pickle (.pkl), JSON (counter, history)</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Stockage embeddings / données</w:t>
            </w:r>
          </w:p>
        </w:tc>
      </w:tr>
      <w:tr>
        <w:tc>
          <w:tcPr>
            <w:tcW w:type="dxa" w:w="187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w:t>
            </w:r>
          </w:p>
        </w:tc>
        <w:tc>
          <w:tcPr>
            <w:tcW w:type="dxa" w:w="360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Flask 3.x</w:t>
            </w:r>
          </w:p>
        </w:tc>
        <w:tc>
          <w:tcPr>
            <w:tcW w:type="dxa" w:w="388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Serveur HTTP REST</w:t>
            </w:r>
          </w:p>
        </w:tc>
      </w:tr>
      <w:tr>
        <w:tc>
          <w:tcPr>
            <w:tcW w:type="dxa" w:w="187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UI</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HTML5, CSS3, JavaScript vanilla</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Interface utilisateur</w:t>
            </w:r>
          </w:p>
        </w:tc>
      </w:tr>
      <w:tr>
        <w:tc>
          <w:tcPr>
            <w:tcW w:type="dxa" w:w="187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Desktop</w:t>
            </w:r>
          </w:p>
        </w:tc>
        <w:tc>
          <w:tcPr>
            <w:tcW w:type="dxa" w:w="360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Tauri v2 (Rust)</w:t>
            </w:r>
          </w:p>
        </w:tc>
        <w:tc>
          <w:tcPr>
            <w:tcW w:type="dxa" w:w="388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Wrapper natif cross-platform</w:t>
            </w:r>
          </w:p>
        </w:tc>
      </w:tr>
      <w:tr>
        <w:tc>
          <w:tcPr>
            <w:tcW w:type="dxa" w:w="187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Optionnelle</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Bun + Hono</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Proxy de développement</w:t>
            </w:r>
          </w:p>
        </w:tc>
      </w:tr>
    </w:tbl>
    <w:p>
      <w:pPr>
        <w:pStyle w:val="Heading2"/>
        <w:keepNext/>
        <w:spacing w:before="240" w:after="160"/>
      </w:pPr>
      <w:r>
        <w:rPr>
          <w:rFonts w:ascii="Calibri" w:hAnsi="Calibri"/>
          <w:b/>
          <w:i w:val="0"/>
          <w:color w:val="2E8B57"/>
          <w:sz w:val="30"/>
        </w:rPr>
        <w:t>5.4 Diagramme du pipeline</w:t>
      </w:r>
    </w:p>
    <w:p>
      <w:pPr>
        <w:spacing w:before="160" w:after="80"/>
        <w:jc w:val="center"/>
      </w:pPr>
      <w:r>
        <w:drawing>
          <wp:inline xmlns:a="http://schemas.openxmlformats.org/drawingml/2006/main" xmlns:pic="http://schemas.openxmlformats.org/drawingml/2006/picture">
            <wp:extent cx="5760720" cy="2372061"/>
            <wp:docPr id="3" name="Picture 3"/>
            <wp:cNvGraphicFramePr>
              <a:graphicFrameLocks noChangeAspect="1"/>
            </wp:cNvGraphicFramePr>
            <a:graphic>
              <a:graphicData uri="http://schemas.openxmlformats.org/drawingml/2006/picture">
                <pic:pic>
                  <pic:nvPicPr>
                    <pic:cNvPr id="0" name="diagram_pipeline.png"/>
                    <pic:cNvPicPr/>
                  </pic:nvPicPr>
                  <pic:blipFill>
                    <a:blip r:embed="rId10"/>
                    <a:stretch>
                      <a:fillRect/>
                    </a:stretch>
                  </pic:blipFill>
                  <pic:spPr>
                    <a:xfrm>
                      <a:off x="0" y="0"/>
                      <a:ext cx="5760720" cy="2372061"/>
                    </a:xfrm>
                    <a:prstGeom prst="rect"/>
                  </pic:spPr>
                </pic:pic>
              </a:graphicData>
            </a:graphic>
          </wp:inline>
        </w:drawing>
      </w:r>
    </w:p>
    <w:p>
      <w:pPr>
        <w:spacing w:after="240"/>
        <w:jc w:val="center"/>
      </w:pPr>
      <w:r>
        <w:rPr>
          <w:rFonts w:ascii="Calibri" w:hAnsi="Calibri"/>
          <w:b w:val="0"/>
          <w:i/>
          <w:color w:val="606060"/>
          <w:sz w:val="19"/>
        </w:rPr>
        <w:t>Figure 3 — Pipeline de traitement par frame (avec parties asynchrones)</w:t>
      </w:r>
    </w:p>
    <w:p>
      <w:r>
        <w:br w:type="page"/>
      </w:r>
    </w:p>
    <w:p>
      <w:pPr>
        <w:pStyle w:val="Heading1"/>
        <w:keepNext/>
        <w:spacing w:before="360" w:after="160"/>
      </w:pPr>
      <w:r>
        <w:rPr>
          <w:rFonts w:ascii="Calibri" w:hAnsi="Calibri"/>
          <w:b/>
          <w:i w:val="0"/>
          <w:color w:val="003366"/>
          <w:sz w:val="40"/>
        </w:rPr>
        <w:t>6. Détection YOLO et segmentation d'instances</w:t>
      </w:r>
    </w:p>
    <w:p>
      <w:pPr>
        <w:pStyle w:val="Heading2"/>
        <w:keepNext/>
        <w:spacing w:before="240" w:after="160"/>
      </w:pPr>
      <w:r>
        <w:rPr>
          <w:rFonts w:ascii="Calibri" w:hAnsi="Calibri"/>
          <w:b/>
          <w:i w:val="0"/>
          <w:color w:val="2E8B57"/>
          <w:sz w:val="30"/>
        </w:rPr>
        <w:t>6.1 Rôle de la détection</w:t>
      </w:r>
    </w:p>
    <w:p>
      <w:pPr>
        <w:spacing w:after="120" w:line="312" w:lineRule="auto"/>
      </w:pPr>
      <w:r>
        <w:rPr>
          <w:rFonts w:ascii="Calibri" w:hAnsi="Calibri"/>
          <w:b w:val="0"/>
          <w:i w:val="0"/>
          <w:color w:val="1A1A1A"/>
          <w:sz w:val="22"/>
        </w:rPr>
        <w:t>La détection est la première étape du pipeline. Pour chaque frame vidéo, YOLO identifie les bovins en :</w:t>
      </w:r>
    </w:p>
    <w:p>
      <w:pPr>
        <w:pStyle w:val="ListBullet"/>
        <w:spacing w:after="60" w:line="300" w:lineRule="auto"/>
        <w:ind w:left="425"/>
      </w:pPr>
      <w:r>
        <w:rPr>
          <w:rFonts w:ascii="Calibri" w:hAnsi="Calibri"/>
          <w:b w:val="0"/>
          <w:i w:val="0"/>
          <w:color w:val="1A1A1A"/>
          <w:sz w:val="22"/>
        </w:rPr>
        <w:t>localisant leur boîte englobante (bounding box [x1, y1, x2, y2])</w:t>
      </w:r>
    </w:p>
    <w:p>
      <w:pPr>
        <w:pStyle w:val="ListBullet"/>
        <w:spacing w:after="60" w:line="300" w:lineRule="auto"/>
        <w:ind w:left="425"/>
      </w:pPr>
      <w:r>
        <w:rPr>
          <w:rFonts w:ascii="Calibri" w:hAnsi="Calibri"/>
          <w:b w:val="0"/>
          <w:i w:val="0"/>
          <w:color w:val="1A1A1A"/>
          <w:sz w:val="22"/>
        </w:rPr>
        <w:t>segmentant leur silhouette (mask au niveau pixel)</w:t>
      </w:r>
    </w:p>
    <w:p>
      <w:pPr>
        <w:pStyle w:val="ListBullet"/>
        <w:spacing w:after="60" w:line="300" w:lineRule="auto"/>
        <w:ind w:left="425"/>
      </w:pPr>
      <w:r>
        <w:rPr>
          <w:rFonts w:ascii="Calibri" w:hAnsi="Calibri"/>
          <w:b w:val="0"/>
          <w:i w:val="0"/>
          <w:color w:val="1A1A1A"/>
          <w:sz w:val="22"/>
        </w:rPr>
        <w:t>assignant un score de confiance (conf ∈ [0, 1])</w:t>
      </w:r>
    </w:p>
    <w:p>
      <w:pPr>
        <w:pStyle w:val="ListBullet"/>
        <w:spacing w:after="60" w:line="300" w:lineRule="auto"/>
        <w:ind w:left="425"/>
      </w:pPr>
      <w:r>
        <w:rPr>
          <w:rFonts w:ascii="Calibri" w:hAnsi="Calibri"/>
          <w:b w:val="0"/>
          <w:i w:val="0"/>
          <w:color w:val="1A1A1A"/>
          <w:sz w:val="22"/>
        </w:rPr>
        <w:t>maintenant un ID de suivi temporaire (track_id)</w:t>
      </w:r>
    </w:p>
    <w:p>
      <w:pPr>
        <w:pStyle w:val="Heading2"/>
        <w:keepNext/>
        <w:spacing w:before="240" w:after="160"/>
      </w:pPr>
      <w:r>
        <w:rPr>
          <w:rFonts w:ascii="Calibri" w:hAnsi="Calibri"/>
          <w:b/>
          <w:i w:val="0"/>
          <w:color w:val="2E8B57"/>
          <w:sz w:val="30"/>
        </w:rPr>
        <w:t>6.2 Backends de détection</w:t>
      </w:r>
    </w:p>
    <w:p>
      <w:pPr>
        <w:pStyle w:val="Heading3"/>
        <w:keepNext/>
        <w:spacing w:before="240" w:after="160"/>
      </w:pPr>
      <w:r>
        <w:rPr>
          <w:rFonts w:ascii="Calibri" w:hAnsi="Calibri"/>
          <w:b/>
          <w:i w:val="0"/>
          <w:color w:val="003366"/>
          <w:sz w:val="25"/>
        </w:rPr>
        <w:t>Backend PyTorch (CattleDetector)</w:t>
      </w:r>
    </w:p>
    <w:p>
      <w:pPr>
        <w:pStyle w:val="ListBullet"/>
        <w:spacing w:after="60" w:line="300" w:lineRule="auto"/>
        <w:ind w:left="425"/>
      </w:pPr>
      <w:r>
        <w:rPr>
          <w:rFonts w:ascii="Calibri" w:hAnsi="Calibri"/>
          <w:b w:val="0"/>
          <w:i w:val="0"/>
          <w:color w:val="1A1A1A"/>
          <w:sz w:val="22"/>
        </w:rPr>
        <w:t>YOLOv11s-seg via Ultralytics, poids yolo11s-seg.pt (20,7 Mo)</w:t>
      </w:r>
    </w:p>
    <w:p>
      <w:pPr>
        <w:pStyle w:val="ListBullet"/>
        <w:spacing w:after="60" w:line="300" w:lineRule="auto"/>
        <w:ind w:left="425"/>
      </w:pPr>
      <w:r>
        <w:rPr>
          <w:rFonts w:ascii="Calibri" w:hAnsi="Calibri"/>
          <w:b w:val="0"/>
          <w:i w:val="0"/>
          <w:color w:val="1A1A1A"/>
          <w:sz w:val="22"/>
        </w:rPr>
        <w:t>Tracker ByteTrack (tracker='bytetrack.yaml')</w:t>
      </w:r>
    </w:p>
    <w:p>
      <w:pPr>
        <w:pStyle w:val="ListBullet"/>
        <w:spacing w:after="60" w:line="300" w:lineRule="auto"/>
        <w:ind w:left="425"/>
      </w:pPr>
      <w:r>
        <w:rPr>
          <w:rFonts w:ascii="Calibri" w:hAnsi="Calibri"/>
          <w:b w:val="0"/>
          <w:i w:val="0"/>
          <w:color w:val="1A1A1A"/>
          <w:sz w:val="22"/>
        </w:rPr>
        <w:t>Device auto : cuda &gt; mps &gt; cpu</w:t>
      </w:r>
    </w:p>
    <w:p>
      <w:pPr>
        <w:pStyle w:val="ListBullet"/>
        <w:spacing w:after="60" w:line="300" w:lineRule="auto"/>
        <w:ind w:left="425"/>
      </w:pPr>
      <w:r>
        <w:rPr>
          <w:rFonts w:ascii="Calibri" w:hAnsi="Calibri"/>
          <w:b w:val="0"/>
          <w:i w:val="0"/>
          <w:color w:val="1A1A1A"/>
          <w:sz w:val="22"/>
        </w:rPr>
        <w:t>FP16 activé sur cuda et mps (conversion manuelle pour compatibilité Ultralytics 8.4+)</w:t>
      </w:r>
    </w:p>
    <w:p>
      <w:pPr>
        <w:pStyle w:val="ListBullet"/>
        <w:spacing w:after="60" w:line="300" w:lineRule="auto"/>
        <w:ind w:left="425"/>
      </w:pPr>
      <w:r>
        <w:rPr>
          <w:rFonts w:ascii="Calibri" w:hAnsi="Calibri"/>
          <w:b w:val="0"/>
          <w:i w:val="0"/>
          <w:color w:val="1A1A1A"/>
          <w:sz w:val="22"/>
        </w:rPr>
        <w:t>Warmup sur image dummy 64×64 pour initialiser les kernels</w:t>
      </w:r>
    </w:p>
    <w:p>
      <w:pPr>
        <w:pStyle w:val="Heading3"/>
        <w:keepNext/>
        <w:spacing w:before="240" w:after="160"/>
      </w:pPr>
      <w:r>
        <w:rPr>
          <w:rFonts w:ascii="Calibri" w:hAnsi="Calibri"/>
          <w:b/>
          <w:i w:val="0"/>
          <w:color w:val="003366"/>
          <w:sz w:val="25"/>
        </w:rPr>
        <w:t>Backend MLX (CattleDetectorMLX) — production macOS</w:t>
      </w:r>
    </w:p>
    <w:p>
      <w:pPr>
        <w:pStyle w:val="ListBullet"/>
        <w:spacing w:after="60" w:line="300" w:lineRule="auto"/>
        <w:ind w:left="425"/>
      </w:pPr>
      <w:r>
        <w:rPr>
          <w:rFonts w:ascii="Calibri" w:hAnsi="Calibri"/>
          <w:b w:val="0"/>
          <w:i w:val="0"/>
          <w:color w:val="1A1A1A"/>
          <w:sz w:val="22"/>
        </w:rPr>
        <w:t>YOLOv26s-seg via yolo26mlx, poids yolo26s-seg.safetensors (46,3 Mo)</w:t>
      </w:r>
    </w:p>
    <w:p>
      <w:pPr>
        <w:pStyle w:val="ListBullet"/>
        <w:spacing w:after="60" w:line="300" w:lineRule="auto"/>
        <w:ind w:left="425"/>
      </w:pPr>
      <w:r>
        <w:rPr>
          <w:rFonts w:ascii="Calibri" w:hAnsi="Calibri"/>
          <w:b w:val="0"/>
          <w:i w:val="0"/>
          <w:color w:val="1A1A1A"/>
          <w:sz w:val="22"/>
        </w:rPr>
        <w:t>Device : mlx (toujours Metal GPU)</w:t>
      </w:r>
    </w:p>
    <w:p>
      <w:pPr>
        <w:pStyle w:val="ListBullet"/>
        <w:spacing w:after="60" w:line="300" w:lineRule="auto"/>
        <w:ind w:left="425"/>
      </w:pPr>
      <w:r>
        <w:rPr>
          <w:rFonts w:ascii="Calibri" w:hAnsi="Calibri"/>
          <w:b w:val="0"/>
          <w:i w:val="0"/>
          <w:color w:val="1A1A1A"/>
          <w:sz w:val="22"/>
        </w:rPr>
        <w:t>FP16 natif (MLX est FP16 by design)</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CC0000"/>
            </w:tcBorders>
          </w:tcPr>
          <w:p>
            <w:pPr>
              <w:spacing w:after="40"/>
            </w:pPr>
            <w:r/>
            <w:r>
              <w:rPr>
                <w:rFonts w:ascii="Calibri" w:hAnsi="Calibri"/>
                <w:b/>
                <w:i w:val="0"/>
                <w:color w:val="CC0000"/>
                <w:sz w:val="22"/>
              </w:rPr>
              <w:t>➜ Pourquoi un tracker custom en MLX ?</w:t>
            </w:r>
          </w:p>
          <w:p>
            <w:pPr>
              <w:spacing w:after="0"/>
            </w:pPr>
            <w:r>
              <w:rPr>
                <w:rFonts w:ascii="Calibri" w:hAnsi="Calibri"/>
                <w:b w:val="0"/>
                <w:i w:val="0"/>
                <w:color w:val="1A1A1A"/>
                <w:sz w:val="21"/>
              </w:rPr>
              <w:t>La bibliothèque yolo26mlx expose predict() et track(), mais TrackerManager.update() drop les masks lors du tracking (bug documenté). Le projet implémente donc un _SimpleIoUTracker maison et utilise predict() + tracking manuel.</w:t>
            </w:r>
          </w:p>
        </w:tc>
      </w:tr>
    </w:tbl>
    <w:p>
      <w:pPr>
        <w:spacing w:after="40"/>
      </w:pPr>
    </w:p>
    <w:p>
      <w:pPr>
        <w:pStyle w:val="Heading2"/>
        <w:keepNext/>
        <w:spacing w:before="240" w:after="160"/>
      </w:pPr>
      <w:r>
        <w:rPr>
          <w:rFonts w:ascii="Calibri" w:hAnsi="Calibri"/>
          <w:b/>
          <w:i w:val="0"/>
          <w:color w:val="2E8B57"/>
          <w:sz w:val="30"/>
        </w:rPr>
        <w:t>6.3 Le tracker IoU maison (_SimpleIoUTracker)</w:t>
      </w:r>
    </w:p>
    <w:p>
      <w:pPr>
        <w:spacing w:after="120" w:line="312" w:lineRule="auto"/>
      </w:pPr>
      <w:r>
        <w:rPr>
          <w:rFonts w:ascii="Calibri" w:hAnsi="Calibri"/>
          <w:b w:val="0"/>
          <w:i w:val="0"/>
          <w:color w:val="1A1A1A"/>
          <w:sz w:val="22"/>
        </w:rPr>
        <w:t>Un tracker multi-objet minimaliste basé sur l'IoU (Intersection over Union). Paramètres :</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Paramètre</w:t>
            </w:r>
          </w:p>
        </w:tc>
        <w:tc>
          <w:tcPr>
            <w:tcW w:type="dxa" w:w="201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Valeur</w:t>
            </w:r>
          </w:p>
        </w:tc>
        <w:tc>
          <w:tcPr>
            <w:tcW w:type="dxa" w:w="475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Rôle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iou_threshold</w:t>
            </w:r>
          </w:p>
        </w:tc>
        <w:tc>
          <w:tcPr>
            <w:tcW w:type="dxa" w:w="20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0.3</w:t>
            </w:r>
          </w:p>
        </w:tc>
        <w:tc>
          <w:tcPr>
            <w:tcW w:type="dxa" w:w="475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IoU minimum pour associer une détection à un track</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max_lost</w:t>
            </w:r>
          </w:p>
        </w:tc>
        <w:tc>
          <w:tcPr>
            <w:tcW w:type="dxa" w:w="20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30 frames</w:t>
            </w:r>
          </w:p>
        </w:tc>
        <w:tc>
          <w:tcPr>
            <w:tcW w:type="dxa" w:w="475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Nombre de frames avant suppression d'un track perdu</w:t>
            </w:r>
          </w:p>
        </w:tc>
      </w:tr>
    </w:tbl>
    <w:p>
      <w:pPr>
        <w:pStyle w:val="Heading2"/>
        <w:keepNext/>
        <w:spacing w:before="240" w:after="160"/>
      </w:pPr>
      <w:r>
        <w:rPr>
          <w:rFonts w:ascii="Calibri" w:hAnsi="Calibri"/>
          <w:b/>
          <w:i w:val="0"/>
          <w:color w:val="2E8B57"/>
          <w:sz w:val="30"/>
        </w:rPr>
        <w:t>6.4 Compatibilité backend-agnostic</w:t>
      </w:r>
    </w:p>
    <w:p>
      <w:pPr>
        <w:spacing w:after="120" w:line="312" w:lineRule="auto"/>
      </w:pPr>
      <w:r>
        <w:rPr>
          <w:rFonts w:ascii="Calibri" w:hAnsi="Calibri"/>
          <w:b w:val="0"/>
          <w:i w:val="0"/>
          <w:color w:val="1A1A1A"/>
          <w:sz w:val="22"/>
        </w:rPr>
        <w:t>Le code consommateur utilise des appels de style PyTorch (result.boxes.xyxy.cpu().numpy()). Pour fonctionner aussi avec les résultats MLX (arrays numpy), une couche de shims de compatibilité est implémentée :</w:t>
      </w:r>
    </w:p>
    <w:tbl>
      <w:tblPr>
        <w:tblStyle w:val="TableGrid"/>
        <w:tblW w:type="auto" w:w="0"/>
        <w:jc w:val="center"/>
        <w:tblLook w:firstColumn="1" w:firstRow="1" w:lastColumn="0" w:lastRow="0" w:noHBand="0" w:noVBand="1" w:val="04A0"/>
      </w:tblPr>
      <w:tblGrid>
        <w:gridCol w:w="4759"/>
        <w:gridCol w:w="4759"/>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Shim</w:t>
            </w:r>
          </w:p>
        </w:tc>
        <w:tc>
          <w:tcPr>
            <w:tcW w:type="dxa" w:w="67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Rôle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_NumpyWrapper</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Fait qu'un array numpy ait .cpu() retournant un _CpuView</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_CpuView</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Supporte .numpy(), .int(), .cpu() comme un tensor torch</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_MLXBoxes</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Reproduit .xyxy, .id, .conf, .cls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_MLXMasks</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Reproduit .data</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_MLXResult</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Wrapper de résultat complet compatible Ultralytics</w:t>
            </w:r>
          </w:p>
        </w:tc>
      </w:tr>
    </w:tbl>
    <w:p>
      <w:pPr>
        <w:pStyle w:val="Heading2"/>
        <w:keepNext/>
        <w:spacing w:before="240" w:after="160"/>
      </w:pPr>
      <w:r>
        <w:rPr>
          <w:rFonts w:ascii="Calibri" w:hAnsi="Calibri"/>
          <w:b/>
          <w:i w:val="0"/>
          <w:color w:val="2E8B57"/>
          <w:sz w:val="30"/>
        </w:rPr>
        <w:t>6.5 Classe COCO utilisée</w:t>
      </w:r>
    </w:p>
    <w:p>
      <w:pPr>
        <w:spacing w:after="120" w:line="312" w:lineRule="auto"/>
      </w:pPr>
      <w:r>
        <w:rPr>
          <w:rFonts w:ascii="Calibri" w:hAnsi="Calibri"/>
          <w:b w:val="0"/>
          <w:i w:val="0"/>
          <w:color w:val="1A1A1A"/>
          <w:sz w:val="22"/>
        </w:rPr>
        <w:t>YOLO est entraîné sur COCO (80 classes). La classe vache est l'ID 19 (COW_CLASS_ID = 19). La détection filtre donc les résultats pour ne garder que cette classe :</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model.track(frame, classes=[19], tracker="bytetrack.yaml", persist=True)</w:t>
            </w:r>
          </w:p>
        </w:tc>
      </w:tr>
    </w:tbl>
    <w:p>
      <w:pPr>
        <w:spacing w:after="40"/>
      </w:pPr>
    </w:p>
    <w:p>
      <w:pPr>
        <w:spacing w:after="120" w:line="312" w:lineRule="auto"/>
      </w:pPr>
      <w:r>
        <w:rPr>
          <w:rFonts w:ascii="Calibri" w:hAnsi="Calibri"/>
          <w:b w:val="0"/>
          <w:i w:val="0"/>
          <w:color w:val="1A1A1A"/>
          <w:sz w:val="22"/>
        </w:rPr>
        <w:t>Le paramètre persist=True permet au tracker de maintenir l'état entre les appels (IDs cohérents intra-vidéo).</w:t>
      </w:r>
    </w:p>
    <w:p>
      <w:r>
        <w:br w:type="page"/>
      </w:r>
    </w:p>
    <w:p>
      <w:pPr>
        <w:pStyle w:val="Heading1"/>
        <w:keepNext/>
        <w:spacing w:before="360" w:after="160"/>
      </w:pPr>
      <w:r>
        <w:rPr>
          <w:rFonts w:ascii="Calibri" w:hAnsi="Calibri"/>
          <w:b/>
          <w:i w:val="0"/>
          <w:color w:val="003366"/>
          <w:sz w:val="40"/>
        </w:rPr>
        <w:t>7. Suivi multi-objets (tracking)</w:t>
      </w:r>
    </w:p>
    <w:p>
      <w:pPr>
        <w:pStyle w:val="Heading2"/>
        <w:keepNext/>
        <w:spacing w:before="240" w:after="160"/>
      </w:pPr>
      <w:r>
        <w:rPr>
          <w:rFonts w:ascii="Calibri" w:hAnsi="Calibri"/>
          <w:b/>
          <w:i w:val="0"/>
          <w:color w:val="2E8B57"/>
          <w:sz w:val="30"/>
        </w:rPr>
        <w:t>7.1 Distinction tracking vs Re-ID</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Concept</w:t>
            </w:r>
          </w:p>
        </w:tc>
        <w:tc>
          <w:tcPr>
            <w:tcW w:type="dxa" w:w="201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Portée</w:t>
            </w:r>
          </w:p>
        </w:tc>
        <w:tc>
          <w:tcPr>
            <w:tcW w:type="dxa" w:w="201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Durée</w:t>
            </w:r>
          </w:p>
        </w:tc>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Mécanisme</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Tracking (ByteTrack / IoU)</w:t>
            </w:r>
          </w:p>
        </w:tc>
        <w:tc>
          <w:tcPr>
            <w:tcW w:type="dxa" w:w="20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Intra-vidéo</w:t>
            </w:r>
          </w:p>
        </w:tc>
        <w:tc>
          <w:tcPr>
            <w:tcW w:type="dxa" w:w="20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Frame à frame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Continuité spatiale (IoU)</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Re-ID (DINOv2)</w:t>
            </w:r>
          </w:p>
        </w:tc>
        <w:tc>
          <w:tcPr>
            <w:tcW w:type="dxa" w:w="20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Cross-vidéo</w:t>
            </w:r>
          </w:p>
        </w:tc>
        <w:tc>
          <w:tcPr>
            <w:tcW w:type="dxa" w:w="20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Permanent</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Empreinte visuelle (embedding)</w:t>
            </w:r>
          </w:p>
        </w:tc>
      </w:tr>
    </w:tbl>
    <w:p>
      <w:pPr>
        <w:spacing w:after="120" w:line="312" w:lineRule="auto"/>
      </w:pPr>
      <w:r>
        <w:rPr>
          <w:rFonts w:ascii="Calibri" w:hAnsi="Calibri"/>
          <w:b w:val="0"/>
          <w:i w:val="0"/>
          <w:color w:val="1A1A1A"/>
          <w:sz w:val="22"/>
        </w:rPr>
        <w:t>Le tracking est éphémère : si un bovin sort du champ puis revient, ByteTrack perd son ID et lui en attribue un nouveau. Le Re-ID, lui, reconnaît l'empreinte visuelle et restaure l'identité permanente (Boeuf_042).</w:t>
      </w:r>
    </w:p>
    <w:p>
      <w:pPr>
        <w:pStyle w:val="Heading2"/>
        <w:keepNext/>
        <w:spacing w:before="240" w:after="160"/>
      </w:pPr>
      <w:r>
        <w:rPr>
          <w:rFonts w:ascii="Calibri" w:hAnsi="Calibri"/>
          <w:b/>
          <w:i w:val="0"/>
          <w:color w:val="2E8B57"/>
          <w:sz w:val="30"/>
        </w:rPr>
        <w:t>7.2 Le double système d'identité</w:t>
      </w:r>
    </w:p>
    <w:p>
      <w:pPr>
        <w:spacing w:after="120" w:line="312" w:lineRule="auto"/>
      </w:pPr>
      <w:r>
        <w:rPr>
          <w:rFonts w:ascii="Calibri" w:hAnsi="Calibri"/>
          <w:b w:val="0"/>
          <w:i w:val="0"/>
          <w:color w:val="1A1A1A"/>
          <w:sz w:val="22"/>
        </w:rPr>
        <w:t>Chaque bovin détecté possède deux identités simultanées :</w:t>
      </w:r>
    </w:p>
    <w:p>
      <w:pPr>
        <w:pStyle w:val="ListBullet"/>
        <w:spacing w:after="60" w:line="300" w:lineRule="auto"/>
        <w:ind w:left="425"/>
      </w:pPr>
      <w:r>
        <w:rPr>
          <w:rFonts w:ascii="Calibri" w:hAnsi="Calibri"/>
          <w:b/>
          <w:i w:val="0"/>
          <w:color w:val="003366"/>
          <w:sz w:val="22"/>
        </w:rPr>
        <w:t xml:space="preserve">track_id (YOLO) : </w:t>
      </w:r>
      <w:r>
        <w:rPr>
          <w:rFonts w:ascii="Calibri" w:hAnsi="Calibri"/>
          <w:b w:val="0"/>
          <w:i w:val="0"/>
          <w:color w:val="1A1A1A"/>
          <w:sz w:val="22"/>
        </w:rPr>
        <w:t>entier temporaire, peut changer d'une frame à l'autre</w:t>
      </w:r>
    </w:p>
    <w:p>
      <w:pPr>
        <w:pStyle w:val="ListBullet"/>
        <w:spacing w:after="60" w:line="300" w:lineRule="auto"/>
        <w:ind w:left="425"/>
      </w:pPr>
      <w:r>
        <w:rPr>
          <w:rFonts w:ascii="Calibri" w:hAnsi="Calibri"/>
          <w:b/>
          <w:i w:val="0"/>
          <w:color w:val="003366"/>
          <w:sz w:val="22"/>
        </w:rPr>
        <w:t xml:space="preserve">Boeuf_NNN (Re-ID) : </w:t>
      </w:r>
      <w:r>
        <w:rPr>
          <w:rFonts w:ascii="Calibri" w:hAnsi="Calibri"/>
          <w:b w:val="0"/>
          <w:i w:val="0"/>
          <w:color w:val="1A1A1A"/>
          <w:sz w:val="22"/>
        </w:rPr>
        <w:t>clé permanente stockée en DB, jamais réutilisée</w:t>
      </w:r>
    </w:p>
    <w:p>
      <w:pPr>
        <w:pStyle w:val="Heading2"/>
        <w:keepNext/>
        <w:spacing w:before="240" w:after="160"/>
      </w:pPr>
      <w:r>
        <w:rPr>
          <w:rFonts w:ascii="Calibri" w:hAnsi="Calibri"/>
          <w:b/>
          <w:i w:val="0"/>
          <w:color w:val="2E8B57"/>
          <w:sz w:val="30"/>
        </w:rPr>
        <w:t>7.3 Anti-double-comptage sur boucle vidéo</w:t>
      </w:r>
    </w:p>
    <w:p>
      <w:pPr>
        <w:spacing w:after="120" w:line="312" w:lineRule="auto"/>
      </w:pPr>
      <w:r>
        <w:rPr>
          <w:rFonts w:ascii="Calibri" w:hAnsi="Calibri"/>
          <w:b w:val="0"/>
          <w:i w:val="0"/>
          <w:color w:val="1A1A1A"/>
          <w:sz w:val="22"/>
        </w:rPr>
        <w:t>Quand une vidéo fichier arrive à la fin et reboucle (rewind), tous les bovins réapparaissent avec de nouveaux track_id. Sans protection, le système les compterait comme nouveaux. Solution : détection de rewind via CAP_PROP_POS_FRAMES.</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current_pos = cap.get(cv2.CAP_PROP_POS_FRAMES)</w:t>
            </w:r>
          </w:p>
          <w:p>
            <w:pPr>
              <w:spacing w:after="0" w:line="276" w:lineRule="auto"/>
            </w:pPr>
            <w:r>
              <w:rPr>
                <w:rFonts w:ascii="Consolas" w:hAnsi="Consolas"/>
                <w:color w:val="2D2D2D"/>
                <w:sz w:val="19"/>
              </w:rPr>
              <w:t>if current_pos &lt; last_pos:  # régression = rewind</w:t>
            </w:r>
          </w:p>
          <w:p>
            <w:pPr>
              <w:spacing w:after="0" w:line="276" w:lineRule="auto"/>
            </w:pPr>
            <w:r>
              <w:rPr>
                <w:rFonts w:ascii="Consolas" w:hAnsi="Consolas"/>
                <w:color w:val="2D2D2D"/>
                <w:sz w:val="19"/>
              </w:rPr>
              <w:t xml:space="preserve">    loop_detected_at_frame = frame_count</w:t>
            </w:r>
          </w:p>
          <w:p>
            <w:pPr>
              <w:spacing w:after="0" w:line="276" w:lineRule="auto"/>
            </w:pPr>
            <w:r>
              <w:rPr>
                <w:rFonts w:ascii="Consolas" w:hAnsi="Consolas"/>
                <w:color w:val="2D2D2D"/>
                <w:sz w:val="19"/>
              </w:rPr>
              <w:t xml:space="preserve">    track_id_to_name.clear()  # forcera le re-Re-ID</w:t>
            </w:r>
          </w:p>
        </w:tc>
      </w:tr>
    </w:tbl>
    <w:p>
      <w:pPr>
        <w:spacing w:after="40"/>
      </w:pPr>
    </w:p>
    <w:p>
      <w:pPr>
        <w:spacing w:after="120" w:line="312" w:lineRule="auto"/>
      </w:pPr>
      <w:r>
        <w:rPr>
          <w:rFonts w:ascii="Calibri" w:hAnsi="Calibri"/>
          <w:b w:val="0"/>
          <w:i w:val="0"/>
          <w:color w:val="1A1A1A"/>
          <w:sz w:val="22"/>
        </w:rPr>
        <w:t>Pendant les 60 frames suivant un rewind (loop_grace_frames), le seuil de Re-ID est abaissé de 0.70 à 0.45 (loop_threshold) pour être plus permissif et récupérer les identités existantes.</w:t>
      </w:r>
    </w:p>
    <w:p>
      <w:r>
        <w:br w:type="page"/>
      </w:r>
    </w:p>
    <w:p>
      <w:pPr>
        <w:pStyle w:val="Heading1"/>
        <w:keepNext/>
        <w:spacing w:before="360" w:after="160"/>
      </w:pPr>
      <w:r>
        <w:rPr>
          <w:rFonts w:ascii="Calibri" w:hAnsi="Calibri"/>
          <w:b/>
          <w:i w:val="0"/>
          <w:color w:val="003366"/>
          <w:sz w:val="40"/>
        </w:rPr>
        <w:t>8. Ré-identification (Re-ID) avec DINOv2</w:t>
      </w:r>
    </w:p>
    <w:p>
      <w:pPr>
        <w:pStyle w:val="Heading2"/>
        <w:keepNext/>
        <w:spacing w:before="240" w:after="160"/>
      </w:pPr>
      <w:r>
        <w:rPr>
          <w:rFonts w:ascii="Calibri" w:hAnsi="Calibri"/>
          <w:b/>
          <w:i w:val="0"/>
          <w:color w:val="2E8B57"/>
          <w:sz w:val="30"/>
        </w:rPr>
        <w:t>8.1 Principe</w:t>
      </w:r>
    </w:p>
    <w:p>
      <w:pPr>
        <w:spacing w:after="120" w:line="312" w:lineRule="auto"/>
      </w:pPr>
      <w:r>
        <w:rPr>
          <w:rFonts w:ascii="Calibri" w:hAnsi="Calibri"/>
          <w:b w:val="0"/>
          <w:i w:val="0"/>
          <w:color w:val="1A1A1A"/>
          <w:sz w:val="22"/>
        </w:rPr>
        <w:t>La ré-identification repose sur la notion d'embedding : une représentation vectorielle dense de l'apparence visuelle d'un bovin, telle que deux images du même animal produisent des vecteurs proches (cosinus ≈ 1) et deux animaux différents produisent des vecteurs éloignés.</w:t>
      </w:r>
    </w:p>
    <w:p>
      <w:pPr>
        <w:pStyle w:val="Heading2"/>
        <w:keepNext/>
        <w:spacing w:before="240" w:after="160"/>
      </w:pPr>
      <w:r>
        <w:rPr>
          <w:rFonts w:ascii="Calibri" w:hAnsi="Calibri"/>
          <w:b/>
          <w:i w:val="0"/>
          <w:color w:val="2E8B57"/>
          <w:sz w:val="30"/>
        </w:rPr>
        <w:t>8.2 Architecture de l'embedding composite (464 dimensions)</w:t>
      </w:r>
    </w:p>
    <w:p>
      <w:pPr>
        <w:spacing w:before="160" w:after="80"/>
        <w:jc w:val="center"/>
      </w:pPr>
      <w:r>
        <w:drawing>
          <wp:inline xmlns:a="http://schemas.openxmlformats.org/drawingml/2006/main" xmlns:pic="http://schemas.openxmlformats.org/drawingml/2006/picture">
            <wp:extent cx="5669280" cy="3378662"/>
            <wp:docPr id="4" name="Picture 4"/>
            <wp:cNvGraphicFramePr>
              <a:graphicFrameLocks noChangeAspect="1"/>
            </wp:cNvGraphicFramePr>
            <a:graphic>
              <a:graphicData uri="http://schemas.openxmlformats.org/drawingml/2006/picture">
                <pic:pic>
                  <pic:nvPicPr>
                    <pic:cNvPr id="0" name="diagram_reid.png"/>
                    <pic:cNvPicPr/>
                  </pic:nvPicPr>
                  <pic:blipFill>
                    <a:blip r:embed="rId11"/>
                    <a:stretch>
                      <a:fillRect/>
                    </a:stretch>
                  </pic:blipFill>
                  <pic:spPr>
                    <a:xfrm>
                      <a:off x="0" y="0"/>
                      <a:ext cx="5669280" cy="3378662"/>
                    </a:xfrm>
                    <a:prstGeom prst="rect"/>
                  </pic:spPr>
                </pic:pic>
              </a:graphicData>
            </a:graphic>
          </wp:inline>
        </w:drawing>
      </w:r>
    </w:p>
    <w:p>
      <w:pPr>
        <w:spacing w:after="240"/>
        <w:jc w:val="center"/>
      </w:pPr>
      <w:r>
        <w:rPr>
          <w:rFonts w:ascii="Calibri" w:hAnsi="Calibri"/>
          <w:b w:val="0"/>
          <w:i/>
          <w:color w:val="606060"/>
          <w:sz w:val="19"/>
        </w:rPr>
        <w:t>Figure 4 — Embedding composite Re-ID : DINOv2 + HSV + LBP (464 dimensions)</w:t>
      </w:r>
    </w:p>
    <w:p>
      <w:pPr>
        <w:spacing w:after="120" w:line="312" w:lineRule="auto"/>
      </w:pPr>
      <w:r>
        <w:rPr>
          <w:rFonts w:ascii="Calibri" w:hAnsi="Calibri"/>
          <w:b w:val="0"/>
          <w:i w:val="0"/>
          <w:color w:val="1A1A1A"/>
          <w:sz w:val="22"/>
        </w:rPr>
        <w:t>Plutôt qu'utiliser uniquement DINOv2, le système construit un embedding composite de 464 dimensions combinant trois signaux complémentaires :</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Composante</w:t>
            </w:r>
          </w:p>
        </w:tc>
        <w:tc>
          <w:tcPr>
            <w:tcW w:type="dxa" w:w="17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Dimensions</w:t>
            </w:r>
          </w:p>
        </w:tc>
        <w:tc>
          <w:tcPr>
            <w:tcW w:type="dxa" w:w="129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Poids</w:t>
            </w:r>
          </w:p>
        </w:tc>
        <w:tc>
          <w:tcPr>
            <w:tcW w:type="dxa" w:w="345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Capture</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DINOv2-small</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384</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0.70</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Apparence sémantique globale (forme, posture)</w:t>
            </w:r>
          </w:p>
        </w:tc>
      </w:tr>
      <w:tr>
        <w:tc>
          <w:tcPr>
            <w:tcW w:type="dxa" w:w="288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Histogramme HSV</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48</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0.20</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Distribution de couleur de robe</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LBP (Local Binary Pattern)</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32</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0.10</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Texture fine, robuste à l'éclairage</w:t>
            </w:r>
          </w:p>
        </w:tc>
      </w:tr>
      <w:tr>
        <w:tc>
          <w:tcPr>
            <w:tcW w:type="dxa" w:w="288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TOTAL</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464</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1.00</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w:t>
            </w:r>
          </w:p>
        </w:tc>
      </w:tr>
    </w:tbl>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2E8B57"/>
            </w:tcBorders>
          </w:tcPr>
          <w:p>
            <w:pPr>
              <w:spacing w:after="40"/>
            </w:pPr>
            <w:r/>
            <w:r>
              <w:rPr>
                <w:rFonts w:ascii="Calibri" w:hAnsi="Calibri"/>
                <w:b/>
                <w:i w:val="0"/>
                <w:color w:val="2E8B57"/>
                <w:sz w:val="22"/>
              </w:rPr>
              <w:t>➜ Conseil de tuning</w:t>
            </w:r>
          </w:p>
          <w:p>
            <w:pPr>
              <w:spacing w:after="0"/>
            </w:pPr>
            <w:r>
              <w:rPr>
                <w:rFonts w:ascii="Calibri" w:hAnsi="Calibri"/>
                <w:b w:val="0"/>
                <w:i w:val="0"/>
                <w:color w:val="1A1A1A"/>
                <w:sz w:val="21"/>
              </w:rPr>
              <w:t>Pour des races à robe unie (Angus noir, Charolaise blanche), où la couleur seule discrimine fortement, ajuster dino_weight=0.3 et hsv_weight=0.5.</w:t>
            </w:r>
          </w:p>
        </w:tc>
      </w:tr>
    </w:tbl>
    <w:p>
      <w:pPr>
        <w:spacing w:after="40"/>
      </w:pPr>
    </w:p>
    <w:p>
      <w:pPr>
        <w:pStyle w:val="Heading2"/>
        <w:keepNext/>
        <w:spacing w:before="240" w:after="160"/>
      </w:pPr>
      <w:r>
        <w:rPr>
          <w:rFonts w:ascii="Calibri" w:hAnsi="Calibri"/>
          <w:b/>
          <w:i w:val="0"/>
          <w:color w:val="2E8B57"/>
          <w:sz w:val="30"/>
        </w:rPr>
        <w:t>8.3 DINOv2-small</w:t>
      </w:r>
    </w:p>
    <w:p>
      <w:pPr>
        <w:pStyle w:val="ListBullet"/>
        <w:spacing w:after="60" w:line="300" w:lineRule="auto"/>
        <w:ind w:left="425"/>
      </w:pPr>
      <w:r>
        <w:rPr>
          <w:rFonts w:ascii="Calibri" w:hAnsi="Calibri"/>
          <w:b w:val="0"/>
          <w:i w:val="0"/>
          <w:color w:val="1A1A1A"/>
          <w:sz w:val="22"/>
        </w:rPr>
        <w:t>Modèle : facebook/dinov2-small (HuggingFace Transformers)</w:t>
      </w:r>
    </w:p>
    <w:p>
      <w:pPr>
        <w:pStyle w:val="ListBullet"/>
        <w:spacing w:after="60" w:line="300" w:lineRule="auto"/>
        <w:ind w:left="425"/>
      </w:pPr>
      <w:r>
        <w:rPr>
          <w:rFonts w:ascii="Calibri" w:hAnsi="Calibri"/>
          <w:b w:val="0"/>
          <w:i w:val="0"/>
          <w:color w:val="1A1A1A"/>
          <w:sz w:val="22"/>
        </w:rPr>
        <w:t>Dimensions : 384</w:t>
      </w:r>
    </w:p>
    <w:p>
      <w:pPr>
        <w:pStyle w:val="ListBullet"/>
        <w:spacing w:after="60" w:line="300" w:lineRule="auto"/>
        <w:ind w:left="425"/>
      </w:pPr>
      <w:r>
        <w:rPr>
          <w:rFonts w:ascii="Calibri" w:hAnsi="Calibri"/>
          <w:b w:val="0"/>
          <w:i w:val="0"/>
          <w:color w:val="1A1A1A"/>
          <w:sz w:val="22"/>
        </w:rPr>
        <w:t>Pré-entraînement : self-supervised, 142M images</w:t>
      </w:r>
    </w:p>
    <w:p>
      <w:pPr>
        <w:pStyle w:val="ListBullet"/>
        <w:spacing w:after="60" w:line="300" w:lineRule="auto"/>
        <w:ind w:left="425"/>
      </w:pPr>
      <w:r>
        <w:rPr>
          <w:rFonts w:ascii="Calibri" w:hAnsi="Calibri"/>
          <w:b w:val="0"/>
          <w:i w:val="0"/>
          <w:color w:val="1A1A1A"/>
          <w:sz w:val="22"/>
        </w:rPr>
        <w:t>Pooling : moyenne sur la dimension des tokens (last_hidden_state.mean(dim=1))</w:t>
      </w:r>
    </w:p>
    <w:p>
      <w:pPr>
        <w:pStyle w:val="ListBullet"/>
        <w:spacing w:after="60" w:line="300" w:lineRule="auto"/>
        <w:ind w:left="425"/>
      </w:pPr>
      <w:r>
        <w:rPr>
          <w:rFonts w:ascii="Calibri" w:hAnsi="Calibri"/>
          <w:b w:val="0"/>
          <w:i w:val="0"/>
          <w:color w:val="1A1A1A"/>
          <w:sz w:val="22"/>
        </w:rPr>
        <w:t>Normalisation : L2 avec epsilon 1e-8</w:t>
      </w:r>
    </w:p>
    <w:p>
      <w:pPr>
        <w:pStyle w:val="Heading2"/>
        <w:keepNext/>
        <w:spacing w:before="240" w:after="160"/>
      </w:pPr>
      <w:r>
        <w:rPr>
          <w:rFonts w:ascii="Calibri" w:hAnsi="Calibri"/>
          <w:b/>
          <w:i w:val="0"/>
          <w:color w:val="2E8B57"/>
          <w:sz w:val="30"/>
        </w:rPr>
        <w:t>8.4 Histogramme HSV (48-dim)</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def _hsv_hist(self, crop_bgr):</w:t>
            </w:r>
          </w:p>
          <w:p>
            <w:pPr>
              <w:spacing w:after="0" w:line="276" w:lineRule="auto"/>
            </w:pPr>
            <w:r>
              <w:rPr>
                <w:rFonts w:ascii="Consolas" w:hAnsi="Consolas"/>
                <w:color w:val="2D2D2D"/>
                <w:sz w:val="19"/>
              </w:rPr>
              <w:t xml:space="preserve">    hsv = cv2.cvtColor(crop_bgr, cv2.COLOR_BGR2HSV)</w:t>
            </w:r>
          </w:p>
          <w:p>
            <w:pPr>
              <w:spacing w:after="0" w:line="276" w:lineRule="auto"/>
            </w:pPr>
            <w:r>
              <w:rPr>
                <w:rFonts w:ascii="Consolas" w:hAnsi="Consolas"/>
                <w:color w:val="2D2D2D"/>
                <w:sz w:val="19"/>
              </w:rPr>
              <w:t xml:space="preserve">    hist = []</w:t>
            </w:r>
          </w:p>
          <w:p>
            <w:pPr>
              <w:spacing w:after="0" w:line="276" w:lineRule="auto"/>
            </w:pPr>
            <w:r>
              <w:rPr>
                <w:rFonts w:ascii="Consolas" w:hAnsi="Consolas"/>
                <w:color w:val="2D2D2D"/>
                <w:sz w:val="19"/>
              </w:rPr>
              <w:t xml:space="preserve">    for ch in range(3):  # H, S, V séparément</w:t>
            </w:r>
          </w:p>
          <w:p>
            <w:pPr>
              <w:spacing w:after="0" w:line="276" w:lineRule="auto"/>
            </w:pPr>
            <w:r>
              <w:rPr>
                <w:rFonts w:ascii="Consolas" w:hAnsi="Consolas"/>
                <w:color w:val="2D2D2D"/>
                <w:sz w:val="19"/>
              </w:rPr>
              <w:t xml:space="preserve">        h = cv2.calcHist([hsv], [ch], None, [16],</w:t>
            </w:r>
          </w:p>
          <w:p>
            <w:pPr>
              <w:spacing w:after="0" w:line="276" w:lineRule="auto"/>
            </w:pPr>
            <w:r>
              <w:rPr>
                <w:rFonts w:ascii="Consolas" w:hAnsi="Consolas"/>
                <w:color w:val="2D2D2D"/>
                <w:sz w:val="19"/>
              </w:rPr>
              <w:t xml:space="preserve">                         [0, 180] if ch == 0 else [0, 256])</w:t>
            </w:r>
          </w:p>
          <w:p>
            <w:pPr>
              <w:spacing w:after="0" w:line="276" w:lineRule="auto"/>
            </w:pPr>
            <w:r>
              <w:rPr>
                <w:rFonts w:ascii="Consolas" w:hAnsi="Consolas"/>
                <w:color w:val="2D2D2D"/>
                <w:sz w:val="19"/>
              </w:rPr>
              <w:t xml:space="preserve">        hist.append(h.flatten())</w:t>
            </w:r>
          </w:p>
          <w:p>
            <w:pPr>
              <w:spacing w:after="0" w:line="276" w:lineRule="auto"/>
            </w:pPr>
            <w:r>
              <w:rPr>
                <w:rFonts w:ascii="Consolas" w:hAnsi="Consolas"/>
                <w:color w:val="2D2D2D"/>
                <w:sz w:val="19"/>
              </w:rPr>
              <w:t xml:space="preserve">    return np.concatenate(hist)  # 48-dim, normalisé par somme</w:t>
            </w:r>
          </w:p>
        </w:tc>
      </w:tr>
    </w:tbl>
    <w:p>
      <w:pPr>
        <w:spacing w:after="40"/>
      </w:pPr>
    </w:p>
    <w:p>
      <w:pPr>
        <w:pStyle w:val="Heading2"/>
        <w:keepNext/>
        <w:spacing w:before="240" w:after="160"/>
      </w:pPr>
      <w:r>
        <w:rPr>
          <w:rFonts w:ascii="Calibri" w:hAnsi="Calibri"/>
          <w:b/>
          <w:i w:val="0"/>
          <w:color w:val="2E8B57"/>
          <w:sz w:val="30"/>
        </w:rPr>
        <w:t>8.5 LBP (Local Binary Pattern, 32-dim)</w:t>
      </w:r>
    </w:p>
    <w:p>
      <w:pPr>
        <w:spacing w:after="120" w:line="312" w:lineRule="auto"/>
      </w:pPr>
      <w:r>
        <w:rPr>
          <w:rFonts w:ascii="Calibri" w:hAnsi="Calibri"/>
          <w:b w:val="0"/>
          <w:i w:val="0"/>
          <w:color w:val="1A1A1A"/>
          <w:sz w:val="22"/>
        </w:rPr>
        <w:t>Le LBP est un descripteur de texture classique :</w:t>
      </w:r>
    </w:p>
    <w:p>
      <w:pPr>
        <w:pStyle w:val="ListBullet"/>
        <w:spacing w:after="60" w:line="300" w:lineRule="auto"/>
        <w:ind w:left="425"/>
      </w:pPr>
      <w:r>
        <w:rPr>
          <w:rFonts w:ascii="Calibri" w:hAnsi="Calibri"/>
          <w:b w:val="0"/>
          <w:i w:val="0"/>
          <w:color w:val="1A1A1A"/>
          <w:sz w:val="22"/>
        </w:rPr>
        <w:t>Pour chaque pixel, comparer aux 8 voisins → code binaire 8-bit</w:t>
      </w:r>
    </w:p>
    <w:p>
      <w:pPr>
        <w:pStyle w:val="ListBullet"/>
        <w:spacing w:after="60" w:line="300" w:lineRule="auto"/>
        <w:ind w:left="425"/>
      </w:pPr>
      <w:r>
        <w:rPr>
          <w:rFonts w:ascii="Calibri" w:hAnsi="Calibri"/>
          <w:b w:val="0"/>
          <w:i w:val="0"/>
          <w:color w:val="1A1A1A"/>
          <w:sz w:val="22"/>
        </w:rPr>
        <w:t>Calculer l'histogramme sur une grille 4×4 avec 8 bins → 128 dim</w:t>
      </w:r>
    </w:p>
    <w:p>
      <w:pPr>
        <w:pStyle w:val="ListBullet"/>
        <w:spacing w:after="60" w:line="300" w:lineRule="auto"/>
        <w:ind w:left="425"/>
      </w:pPr>
      <w:r>
        <w:rPr>
          <w:rFonts w:ascii="Calibri" w:hAnsi="Calibri"/>
          <w:b w:val="0"/>
          <w:i w:val="0"/>
          <w:color w:val="1A1A1A"/>
          <w:sz w:val="22"/>
        </w:rPr>
        <w:t>Réduire à 32 dim en moyennant par groupes de 4</w:t>
      </w:r>
    </w:p>
    <w:p>
      <w:pPr>
        <w:spacing w:after="120" w:line="312" w:lineRule="auto"/>
      </w:pPr>
      <w:r>
        <w:rPr>
          <w:rFonts w:ascii="Calibri" w:hAnsi="Calibri"/>
          <w:b w:val="0"/>
          <w:i w:val="0"/>
          <w:color w:val="1A1A1A"/>
          <w:sz w:val="22"/>
        </w:rPr>
        <w:t>Le calcul est vectorisé via np.roll pour les 8 décalages, et l'image est pré-floutée avec cv2.GaussianBlur((3,3), 0).</w:t>
      </w:r>
    </w:p>
    <w:p>
      <w:pPr>
        <w:pStyle w:val="Heading2"/>
        <w:keepNext/>
        <w:spacing w:before="240" w:after="160"/>
      </w:pPr>
      <w:r>
        <w:rPr>
          <w:rFonts w:ascii="Calibri" w:hAnsi="Calibri"/>
          <w:b/>
          <w:i w:val="0"/>
          <w:color w:val="2E8B57"/>
          <w:sz w:val="30"/>
        </w:rPr>
        <w:t>8.6 Similarité pondérée par composante</w:t>
      </w:r>
    </w:p>
    <w:p>
      <w:pPr>
        <w:spacing w:after="120" w:line="312" w:lineRule="auto"/>
      </w:pPr>
      <w:r>
        <w:rPr>
          <w:rFonts w:ascii="Calibri" w:hAnsi="Calibri"/>
          <w:b w:val="0"/>
          <w:i w:val="0"/>
          <w:color w:val="1A1A1A"/>
          <w:sz w:val="22"/>
        </w:rPr>
        <w:t>Plutôt qu'un simple dot product sur les 464 dim concaténées, le système calcule la similarité par composante puis combine :</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def compare(self, embedding_a, embedding_b):</w:t>
            </w:r>
          </w:p>
          <w:p>
            <w:pPr>
              <w:spacing w:after="0" w:line="276" w:lineRule="auto"/>
            </w:pPr>
            <w:r>
              <w:rPr>
                <w:rFonts w:ascii="Consolas" w:hAnsi="Consolas"/>
                <w:color w:val="2D2D2D"/>
                <w:sz w:val="19"/>
              </w:rPr>
              <w:t xml:space="preserve">    # Découper en 3 slots</w:t>
            </w:r>
          </w:p>
          <w:p>
            <w:pPr>
              <w:spacing w:after="0" w:line="276" w:lineRule="auto"/>
            </w:pPr>
            <w:r>
              <w:rPr>
                <w:rFonts w:ascii="Consolas" w:hAnsi="Consolas"/>
                <w:color w:val="2D2D2D"/>
                <w:sz w:val="19"/>
              </w:rPr>
              <w:t xml:space="preserve">    a_dino, b_dino = embedding_a[:384],    embedding_b[:384]</w:t>
            </w:r>
          </w:p>
          <w:p>
            <w:pPr>
              <w:spacing w:after="0" w:line="276" w:lineRule="auto"/>
            </w:pPr>
            <w:r>
              <w:rPr>
                <w:rFonts w:ascii="Consolas" w:hAnsi="Consolas"/>
                <w:color w:val="2D2D2D"/>
                <w:sz w:val="19"/>
              </w:rPr>
              <w:t xml:space="preserve">    a_hsv,  b_hsv  = embedding_a[384:432], embedding_b[384:432]</w:t>
            </w:r>
          </w:p>
          <w:p>
            <w:pPr>
              <w:spacing w:after="0" w:line="276" w:lineRule="auto"/>
            </w:pPr>
            <w:r>
              <w:rPr>
                <w:rFonts w:ascii="Consolas" w:hAnsi="Consolas"/>
                <w:color w:val="2D2D2D"/>
                <w:sz w:val="19"/>
              </w:rPr>
              <w:t xml:space="preserve">    a_lbp,  b_lbp  = embedding_a[432:],    embedding_b[432:]</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Cosinus par composante</w:t>
            </w:r>
          </w:p>
          <w:p>
            <w:pPr>
              <w:spacing w:after="0" w:line="276" w:lineRule="auto"/>
            </w:pPr>
            <w:r>
              <w:rPr>
                <w:rFonts w:ascii="Consolas" w:hAnsi="Consolas"/>
                <w:color w:val="2D2D2D"/>
                <w:sz w:val="19"/>
              </w:rPr>
              <w:t xml:space="preserve">    sim_dino = cosine(a_dino, b_dino)</w:t>
            </w:r>
          </w:p>
          <w:p>
            <w:pPr>
              <w:spacing w:after="0" w:line="276" w:lineRule="auto"/>
            </w:pPr>
            <w:r>
              <w:rPr>
                <w:rFonts w:ascii="Consolas" w:hAnsi="Consolas"/>
                <w:color w:val="2D2D2D"/>
                <w:sz w:val="19"/>
              </w:rPr>
              <w:t xml:space="preserve">    sim_hsv  = cosine(a_hsv,  b_hsv)</w:t>
            </w:r>
          </w:p>
          <w:p>
            <w:pPr>
              <w:spacing w:after="0" w:line="276" w:lineRule="auto"/>
            </w:pPr>
            <w:r>
              <w:rPr>
                <w:rFonts w:ascii="Consolas" w:hAnsi="Consolas"/>
                <w:color w:val="2D2D2D"/>
                <w:sz w:val="19"/>
              </w:rPr>
              <w:t xml:space="preserve">    sim_lbp  = cosine(a_lbp,  b_lbp)</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Somme pondérée</w:t>
            </w:r>
          </w:p>
          <w:p>
            <w:pPr>
              <w:spacing w:after="0" w:line="276" w:lineRule="auto"/>
            </w:pPr>
            <w:r>
              <w:rPr>
                <w:rFonts w:ascii="Consolas" w:hAnsi="Consolas"/>
                <w:color w:val="2D2D2D"/>
                <w:sz w:val="19"/>
              </w:rPr>
              <w:t xml:space="preserve">    return (0.70 * sim_dino + 0.20 * sim_hsv + 0.10 * sim_lbp)</w:t>
            </w:r>
          </w:p>
        </w:tc>
      </w:tr>
    </w:tbl>
    <w:p>
      <w:pPr>
        <w:spacing w:after="40"/>
      </w:pPr>
    </w:p>
    <w:p>
      <w:pPr>
        <w:pStyle w:val="Heading2"/>
        <w:keepNext/>
        <w:spacing w:before="240" w:after="160"/>
      </w:pPr>
      <w:r>
        <w:rPr>
          <w:rFonts w:ascii="Calibri" w:hAnsi="Calibri"/>
          <w:b/>
          <w:i w:val="0"/>
          <w:color w:val="2E8B57"/>
          <w:sz w:val="30"/>
        </w:rPr>
        <w:t>8.7 Seuils de décision</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Seuil</w:t>
            </w:r>
          </w:p>
        </w:tc>
        <w:tc>
          <w:tcPr>
            <w:tcW w:type="dxa" w:w="14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Valeur</w:t>
            </w:r>
          </w:p>
        </w:tc>
        <w:tc>
          <w:tcPr>
            <w:tcW w:type="dxa" w:w="53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Utilisation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threshold</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0.70</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Re-ID normal (haute confiance)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loop_threshold</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0.55</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Pendant 60 frames après rewind (permissif)</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Match minimal</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0.55</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En dessous → nouveau bovin</w:t>
            </w:r>
          </w:p>
        </w:tc>
      </w:tr>
    </w:tbl>
    <w:p>
      <w:pPr>
        <w:pStyle w:val="Heading2"/>
        <w:keepNext/>
        <w:spacing w:before="240" w:after="160"/>
      </w:pPr>
      <w:r>
        <w:rPr>
          <w:rFonts w:ascii="Calibri" w:hAnsi="Calibri"/>
          <w:b/>
          <w:i w:val="0"/>
          <w:color w:val="2E8B57"/>
          <w:sz w:val="30"/>
        </w:rPr>
        <w:t>8.8 Mise à jour EMA (Exponential Moving Average)</w:t>
      </w:r>
    </w:p>
    <w:p>
      <w:pPr>
        <w:spacing w:after="120" w:line="312" w:lineRule="auto"/>
      </w:pPr>
      <w:r>
        <w:rPr>
          <w:rFonts w:ascii="Calibri" w:hAnsi="Calibri"/>
          <w:b w:val="0"/>
          <w:i w:val="0"/>
          <w:color w:val="1A1A1A"/>
          <w:sz w:val="22"/>
        </w:rPr>
        <w:t>L'embedding d'un bovin évolue dans le temps (angle de vue, éclairage). Pour garder une référence à jour sans dérive :</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def update(self, name, embedding, alpha=0.2):</w:t>
            </w:r>
          </w:p>
          <w:p>
            <w:pPr>
              <w:spacing w:after="0" w:line="276" w:lineRule="auto"/>
            </w:pPr>
            <w:r>
              <w:rPr>
                <w:rFonts w:ascii="Consolas" w:hAnsi="Consolas"/>
                <w:color w:val="2D2D2D"/>
                <w:sz w:val="19"/>
              </w:rPr>
              <w:t xml:space="preserve">    old = self.animals[name]["embedding"]</w:t>
            </w:r>
          </w:p>
          <w:p>
            <w:pPr>
              <w:spacing w:after="0" w:line="276" w:lineRule="auto"/>
            </w:pPr>
            <w:r>
              <w:rPr>
                <w:rFonts w:ascii="Consolas" w:hAnsi="Consolas"/>
                <w:color w:val="2D2D2D"/>
                <w:sz w:val="19"/>
              </w:rPr>
              <w:t xml:space="preserve">    new = (1.0 - alpha) * old + alpha * embedding</w:t>
            </w:r>
          </w:p>
          <w:p>
            <w:pPr>
              <w:spacing w:after="0" w:line="276" w:lineRule="auto"/>
            </w:pPr>
            <w:r>
              <w:rPr>
                <w:rFonts w:ascii="Consolas" w:hAnsi="Consolas"/>
                <w:color w:val="2D2D2D"/>
                <w:sz w:val="19"/>
              </w:rPr>
              <w:t xml:space="preserve">    new = new / (np.linalg.norm(new) + 1e-8)  # re-normaliser</w:t>
            </w:r>
          </w:p>
        </w:tc>
      </w:tr>
    </w:tbl>
    <w:p>
      <w:pPr>
        <w:spacing w:after="40"/>
      </w:pPr>
    </w:p>
    <w:p>
      <w:pPr>
        <w:pStyle w:val="Heading2"/>
        <w:keepNext/>
        <w:spacing w:before="240" w:after="160"/>
      </w:pPr>
      <w:r>
        <w:rPr>
          <w:rFonts w:ascii="Calibri" w:hAnsi="Calibri"/>
          <w:b/>
          <w:i w:val="0"/>
          <w:color w:val="2E8B57"/>
          <w:sz w:val="30"/>
        </w:rPr>
        <w:t>8.9 Optimisations DINOv2</w:t>
      </w:r>
    </w:p>
    <w:tbl>
      <w:tblPr>
        <w:tblStyle w:val="TableGrid"/>
        <w:tblW w:type="auto" w:w="0"/>
        <w:jc w:val="center"/>
        <w:tblLook w:firstColumn="1" w:firstRow="1" w:lastColumn="0" w:lastRow="0" w:noHBand="0" w:noVBand="1" w:val="04A0"/>
      </w:tblPr>
      <w:tblGrid>
        <w:gridCol w:w="3173"/>
        <w:gridCol w:w="3173"/>
        <w:gridCol w:w="3173"/>
      </w:tblGrid>
      <w:tr>
        <w:tc>
          <w:tcPr>
            <w:tcW w:type="dxa" w:w="432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Optimisation</w:t>
            </w:r>
          </w:p>
        </w:tc>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Gain estimé</w:t>
            </w:r>
          </w:p>
        </w:tc>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Condition</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torch.compile(mode='reduce-overhead')</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+20–30 %</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CUDA, PyTorch ≥ 2.0</w:t>
            </w:r>
          </w:p>
        </w:tc>
      </w:tr>
      <w:tr>
        <w:tc>
          <w:tcPr>
            <w:tcW w:type="dxa" w:w="432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FP16 (model.half())</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+20 % single / +10 % batch</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MPS</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Batch processing (1 forward pour N crops)</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Dominant</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Toujours</w:t>
            </w:r>
          </w:p>
        </w:tc>
      </w:tr>
      <w:tr>
        <w:tc>
          <w:tcPr>
            <w:tcW w:type="dxa" w:w="432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@torch.no_grad()</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Évite le calcul de gradient</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Toujours</w:t>
            </w:r>
          </w:p>
        </w:tc>
      </w:tr>
    </w:tbl>
    <w:p>
      <w:r>
        <w:br w:type="page"/>
      </w:r>
    </w:p>
    <w:p>
      <w:pPr>
        <w:pStyle w:val="Heading1"/>
        <w:keepNext/>
        <w:spacing w:before="360" w:after="160"/>
      </w:pPr>
      <w:r>
        <w:rPr>
          <w:rFonts w:ascii="Calibri" w:hAnsi="Calibri"/>
          <w:b/>
          <w:i w:val="0"/>
          <w:color w:val="003366"/>
          <w:sz w:val="40"/>
        </w:rPr>
        <w:t>9. Classification de race avec SigLIP-2</w:t>
      </w:r>
    </w:p>
    <w:p>
      <w:pPr>
        <w:pStyle w:val="Heading2"/>
        <w:keepNext/>
        <w:spacing w:before="240" w:after="160"/>
      </w:pPr>
      <w:r>
        <w:rPr>
          <w:rFonts w:ascii="Calibri" w:hAnsi="Calibri"/>
          <w:b/>
          <w:i w:val="0"/>
          <w:color w:val="2E8B57"/>
          <w:sz w:val="30"/>
        </w:rPr>
        <w:t>9.1 Le défi de la classification sans données d'entraînement</w:t>
      </w:r>
    </w:p>
    <w:p>
      <w:pPr>
        <w:spacing w:after="120" w:line="312" w:lineRule="auto"/>
      </w:pPr>
      <w:r>
        <w:rPr>
          <w:rFonts w:ascii="Calibri" w:hAnsi="Calibri"/>
          <w:b w:val="0"/>
          <w:i w:val="0"/>
          <w:color w:val="1A1A1A"/>
          <w:sz w:val="22"/>
        </w:rPr>
        <w:t>Le projet ne disposait pas d'images annotées de races bovines. Entraîner un classifieur classique était donc impossible. La solution retenue est le zero-shot classification : décrire chaque race en langage naturel et laisser le modèle VLM (Vision-Language Model) la reconnaître sans entraînement.</w:t>
      </w:r>
    </w:p>
    <w:p>
      <w:pPr>
        <w:pStyle w:val="Heading2"/>
        <w:keepNext/>
        <w:spacing w:before="240" w:after="160"/>
      </w:pPr>
      <w:r>
        <w:rPr>
          <w:rFonts w:ascii="Calibri" w:hAnsi="Calibri"/>
          <w:b/>
          <w:i w:val="0"/>
          <w:color w:val="2E8B57"/>
          <w:sz w:val="30"/>
        </w:rPr>
        <w:t>9.2 Évolution des approches</w:t>
      </w:r>
    </w:p>
    <w:p>
      <w:pPr>
        <w:spacing w:before="160" w:after="80"/>
        <w:jc w:val="center"/>
      </w:pPr>
      <w:r>
        <w:drawing>
          <wp:inline xmlns:a="http://schemas.openxmlformats.org/drawingml/2006/main" xmlns:pic="http://schemas.openxmlformats.org/drawingml/2006/picture">
            <wp:extent cx="5669280" cy="3378662"/>
            <wp:docPr id="5" name="Picture 5"/>
            <wp:cNvGraphicFramePr>
              <a:graphicFrameLocks noChangeAspect="1"/>
            </wp:cNvGraphicFramePr>
            <a:graphic>
              <a:graphicData uri="http://schemas.openxmlformats.org/drawingml/2006/picture">
                <pic:pic>
                  <pic:nvPicPr>
                    <pic:cNvPr id="0" name="diagram_breed.png"/>
                    <pic:cNvPicPr/>
                  </pic:nvPicPr>
                  <pic:blipFill>
                    <a:blip r:embed="rId12"/>
                    <a:stretch>
                      <a:fillRect/>
                    </a:stretch>
                  </pic:blipFill>
                  <pic:spPr>
                    <a:xfrm>
                      <a:off x="0" y="0"/>
                      <a:ext cx="5669280" cy="3378662"/>
                    </a:xfrm>
                    <a:prstGeom prst="rect"/>
                  </pic:spPr>
                </pic:pic>
              </a:graphicData>
            </a:graphic>
          </wp:inline>
        </w:drawing>
      </w:r>
    </w:p>
    <w:p>
      <w:pPr>
        <w:spacing w:after="240"/>
        <w:jc w:val="center"/>
      </w:pPr>
      <w:r>
        <w:rPr>
          <w:rFonts w:ascii="Calibri" w:hAnsi="Calibri"/>
          <w:b w:val="0"/>
          <w:i/>
          <w:color w:val="606060"/>
          <w:sz w:val="19"/>
        </w:rPr>
        <w:t>Figure 5 — Classification de race zero-shot avec SigLIP-2 So400m</w:t>
      </w:r>
    </w:p>
    <w:p>
      <w:pPr>
        <w:pStyle w:val="Heading2"/>
        <w:keepNext/>
        <w:spacing w:before="240" w:after="160"/>
      </w:pPr>
      <w:r>
        <w:rPr>
          <w:rFonts w:ascii="Calibri" w:hAnsi="Calibri"/>
          <w:b/>
          <w:i w:val="0"/>
          <w:color w:val="2E8B57"/>
          <w:sz w:val="30"/>
        </w:rPr>
        <w:t>9.3 Les 10 races supportées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Race</w:t>
            </w:r>
          </w:p>
        </w:tc>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Robe</w:t>
            </w:r>
          </w:p>
        </w:tc>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Origine</w:t>
            </w:r>
          </w:p>
        </w:tc>
        <w:tc>
          <w:tcPr>
            <w:tcW w:type="dxa" w:w="244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Usage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Holstein</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Pie noire-blanc</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Pays-Bas</w:t>
            </w:r>
          </w:p>
        </w:tc>
        <w:tc>
          <w:tcPr>
            <w:tcW w:type="dxa" w:w="244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Laitière (n°1 mondiale)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Charolaise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Blanche crème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Bourgogne</w:t>
            </w:r>
          </w:p>
        </w:tc>
        <w:tc>
          <w:tcPr>
            <w:tcW w:type="dxa" w:w="244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Bouchère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Limousine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Fauve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Limousin</w:t>
            </w:r>
          </w:p>
        </w:tc>
        <w:tc>
          <w:tcPr>
            <w:tcW w:type="dxa" w:w="244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Bouchère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Salers</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Fauve rouge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Auvergne</w:t>
            </w:r>
          </w:p>
        </w:tc>
        <w:tc>
          <w:tcPr>
            <w:tcW w:type="dxa" w:w="244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Mixte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Angus</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Noire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Écosse</w:t>
            </w:r>
          </w:p>
        </w:tc>
        <w:tc>
          <w:tcPr>
            <w:tcW w:type="dxa" w:w="244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Bouchère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Normande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Pie brune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Normandie</w:t>
            </w:r>
          </w:p>
        </w:tc>
        <w:tc>
          <w:tcPr>
            <w:tcW w:type="dxa" w:w="244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Mixte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Blonde d'Aquitaine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Froment</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Aquitaine</w:t>
            </w:r>
          </w:p>
        </w:tc>
        <w:tc>
          <w:tcPr>
            <w:tcW w:type="dxa" w:w="244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Bouchère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Montbéliarde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Pie rouge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Franche-Comté</w:t>
            </w:r>
          </w:p>
        </w:tc>
        <w:tc>
          <w:tcPr>
            <w:tcW w:type="dxa" w:w="244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Laitière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Hereford</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Rouge blanc-face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Angleterre</w:t>
            </w:r>
          </w:p>
        </w:tc>
        <w:tc>
          <w:tcPr>
            <w:tcW w:type="dxa" w:w="244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Bouchère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Aubrac</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Fauve</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Aubrac</w:t>
            </w:r>
          </w:p>
        </w:tc>
        <w:tc>
          <w:tcPr>
            <w:tcW w:type="dxa" w:w="244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Mixte</w:t>
            </w:r>
          </w:p>
        </w:tc>
      </w:tr>
    </w:tbl>
    <w:p>
      <w:pPr>
        <w:pStyle w:val="Heading2"/>
        <w:keepNext/>
        <w:spacing w:before="240" w:after="160"/>
      </w:pPr>
      <w:r>
        <w:rPr>
          <w:rFonts w:ascii="Calibri" w:hAnsi="Calibri"/>
          <w:b/>
          <w:i w:val="0"/>
          <w:color w:val="2E8B57"/>
          <w:sz w:val="30"/>
        </w:rPr>
        <w:t>9.4 Algorithme de classification</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def classify(self, crop_bgr):</w:t>
            </w:r>
          </w:p>
          <w:p>
            <w:pPr>
              <w:spacing w:after="0" w:line="276" w:lineRule="auto"/>
            </w:pPr>
            <w:r>
              <w:rPr>
                <w:rFonts w:ascii="Consolas" w:hAnsi="Consolas"/>
                <w:color w:val="2D2D2D"/>
                <w:sz w:val="19"/>
              </w:rPr>
              <w:t xml:space="preserve">    # 1. Embedder l'image</w:t>
            </w:r>
          </w:p>
          <w:p>
            <w:pPr>
              <w:spacing w:after="0" w:line="276" w:lineRule="auto"/>
            </w:pPr>
            <w:r>
              <w:rPr>
                <w:rFonts w:ascii="Consolas" w:hAnsi="Consolas"/>
                <w:color w:val="2D2D2D"/>
                <w:sz w:val="19"/>
              </w:rPr>
              <w:t xml:space="preserve">    emb = self._embed_image(crop_bgr)  # L2-normalisé</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2. Similarités cosinus avec les prompts pré-calculés</w:t>
            </w:r>
          </w:p>
          <w:p>
            <w:pPr>
              <w:spacing w:after="0" w:line="276" w:lineRule="auto"/>
            </w:pPr>
            <w:r>
              <w:rPr>
                <w:rFonts w:ascii="Consolas" w:hAnsi="Consolas"/>
                <w:color w:val="2D2D2D"/>
                <w:sz w:val="19"/>
              </w:rPr>
              <w:t xml:space="preserve">    sims = emb.cpu() @ self.text_emb.cpu().T  # (10,)</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3. Softmax avec température faible</w:t>
            </w:r>
          </w:p>
          <w:p>
            <w:pPr>
              <w:spacing w:after="0" w:line="276" w:lineRule="auto"/>
            </w:pPr>
            <w:r>
              <w:rPr>
                <w:rFonts w:ascii="Consolas" w:hAnsi="Consolas"/>
                <w:color w:val="2D2D2D"/>
                <w:sz w:val="19"/>
              </w:rPr>
              <w:t xml:space="preserve">    probs = softmax(sims / 0.01)  # τ=0.01 → distribution piquée</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4. Top-1 et marge</w:t>
            </w:r>
          </w:p>
          <w:p>
            <w:pPr>
              <w:spacing w:after="0" w:line="276" w:lineRule="auto"/>
            </w:pPr>
            <w:r>
              <w:rPr>
                <w:rFonts w:ascii="Consolas" w:hAnsi="Consolas"/>
                <w:color w:val="2D2D2D"/>
                <w:sz w:val="19"/>
              </w:rPr>
              <w:t xml:space="preserve">    top1_idx = argmax(probs)</w:t>
            </w:r>
          </w:p>
          <w:p>
            <w:pPr>
              <w:spacing w:after="0" w:line="276" w:lineRule="auto"/>
            </w:pPr>
            <w:r>
              <w:rPr>
                <w:rFonts w:ascii="Consolas" w:hAnsi="Consolas"/>
                <w:color w:val="2D2D2D"/>
                <w:sz w:val="19"/>
              </w:rPr>
              <w:t xml:space="preserve">    margin = probs[top1] - probs[top2]</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return {"race": BREEDS[top1_idx], "confidence": probs[top1], "margin": margin}</w:t>
            </w:r>
          </w:p>
        </w:tc>
      </w:tr>
    </w:tbl>
    <w:p>
      <w:pPr>
        <w:spacing w:after="40"/>
      </w:pPr>
    </w:p>
    <w:p>
      <w:pPr>
        <w:pStyle w:val="Heading2"/>
        <w:keepNext/>
        <w:spacing w:before="240" w:after="160"/>
      </w:pPr>
      <w:r>
        <w:rPr>
          <w:rFonts w:ascii="Calibri" w:hAnsi="Calibri"/>
          <w:b/>
          <w:i w:val="0"/>
          <w:color w:val="2E8B57"/>
          <w:sz w:val="30"/>
        </w:rPr>
        <w:t>9.5 Le seuil d'honnêteté</w:t>
      </w:r>
    </w:p>
    <w:p>
      <w:pPr>
        <w:spacing w:after="120" w:line="312" w:lineRule="auto"/>
      </w:pPr>
      <w:r>
        <w:rPr>
          <w:rFonts w:ascii="Calibri" w:hAnsi="Calibri"/>
          <w:b w:val="0"/>
          <w:i w:val="0"/>
          <w:color w:val="1A1A1A"/>
          <w:sz w:val="22"/>
        </w:rPr>
        <w:t>Si la marge (différence entre la première et deuxième race) est inférieure à 0.15, le système refuse de deviner et retourne « Indéterminée ».</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003366"/>
            </w:tcBorders>
          </w:tcPr>
          <w:p>
            <w:pPr>
              <w:spacing w:after="40"/>
            </w:pPr>
            <w:r/>
            <w:r>
              <w:rPr>
                <w:rFonts w:ascii="Calibri" w:hAnsi="Calibri"/>
                <w:b/>
                <w:i w:val="0"/>
                <w:color w:val="003366"/>
                <w:sz w:val="22"/>
              </w:rPr>
              <w:t>➜ Philosophie</w:t>
            </w:r>
          </w:p>
          <w:p>
            <w:pPr>
              <w:spacing w:after="0"/>
            </w:pPr>
            <w:r>
              <w:rPr>
                <w:rFonts w:ascii="Calibri" w:hAnsi="Calibri"/>
                <w:b w:val="0"/>
                <w:i w:val="0"/>
                <w:color w:val="1A1A1A"/>
                <w:sz w:val="21"/>
              </w:rPr>
              <w:t>Il vaut mieux dire « je ne sais pas » que donner une mauvaise réponse. Les races fauve (Charolaise, Limousine, Salers, Blonde d'Aquitaine) sont visuellement très proximes. SigLIP-2, même performant, peut hésiter entre elles.</w:t>
            </w:r>
          </w:p>
        </w:tc>
      </w:tr>
    </w:tbl>
    <w:p>
      <w:pPr>
        <w:spacing w:after="40"/>
      </w:pPr>
    </w:p>
    <w:p>
      <w:pPr>
        <w:pStyle w:val="Heading2"/>
        <w:keepNext/>
        <w:spacing w:before="240" w:after="160"/>
      </w:pPr>
      <w:r>
        <w:rPr>
          <w:rFonts w:ascii="Calibri" w:hAnsi="Calibri"/>
          <w:b/>
          <w:i w:val="0"/>
          <w:color w:val="2E8B57"/>
          <w:sz w:val="30"/>
        </w:rPr>
        <w:t>9.6 Pré-calcul des embeddings texte</w:t>
      </w:r>
    </w:p>
    <w:p>
      <w:pPr>
        <w:spacing w:after="120" w:line="312" w:lineRule="auto"/>
      </w:pPr>
      <w:r>
        <w:rPr>
          <w:rFonts w:ascii="Calibri" w:hAnsi="Calibri"/>
          <w:b w:val="0"/>
          <w:i w:val="0"/>
          <w:color w:val="1A1A1A"/>
          <w:sz w:val="22"/>
        </w:rPr>
        <w:t>Les prompts des 10 races sont encodés une seule fois au démarrage. Ainsi, dans la boucle vidéo, seule l'embedding image est calculé.</w:t>
      </w:r>
    </w:p>
    <w:p>
      <w:pPr>
        <w:pStyle w:val="Heading2"/>
        <w:keepNext/>
        <w:spacing w:before="240" w:after="160"/>
      </w:pPr>
      <w:r>
        <w:rPr>
          <w:rFonts w:ascii="Calibri" w:hAnsi="Calibri"/>
          <w:b/>
          <w:i w:val="0"/>
          <w:color w:val="2E8B57"/>
          <w:sz w:val="30"/>
        </w:rPr>
        <w:t>9.7 Chaîne de fallback</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_BreedEngine._load():</w:t>
            </w:r>
          </w:p>
          <w:p>
            <w:pPr>
              <w:spacing w:after="0" w:line="276" w:lineRule="auto"/>
            </w:pPr>
            <w:r>
              <w:rPr>
                <w:rFonts w:ascii="Consolas" w:hAnsi="Consolas"/>
                <w:color w:val="2D2D2D"/>
                <w:sz w:val="19"/>
              </w:rPr>
              <w:t xml:space="preserve">    try:</w:t>
            </w:r>
          </w:p>
          <w:p>
            <w:pPr>
              <w:spacing w:after="0" w:line="276" w:lineRule="auto"/>
            </w:pPr>
            <w:r>
              <w:rPr>
                <w:rFonts w:ascii="Consolas" w:hAnsi="Consolas"/>
                <w:color w:val="2D2D2D"/>
                <w:sz w:val="19"/>
              </w:rPr>
              <w:t xml:space="preserve">        # 1. SigLIP-2 So400m (1136M params) — état de l'art</w:t>
            </w:r>
          </w:p>
          <w:p>
            <w:pPr>
              <w:spacing w:after="0" w:line="276" w:lineRule="auto"/>
            </w:pPr>
            <w:r>
              <w:rPr>
                <w:rFonts w:ascii="Consolas" w:hAnsi="Consolas"/>
                <w:color w:val="2D2D2D"/>
                <w:sz w:val="19"/>
              </w:rPr>
              <w:t xml:space="preserve">        from transformers import AutoModel, AutoProcessor</w:t>
            </w:r>
          </w:p>
          <w:p>
            <w:pPr>
              <w:spacing w:after="0" w:line="276" w:lineRule="auto"/>
            </w:pPr>
            <w:r>
              <w:rPr>
                <w:rFonts w:ascii="Consolas" w:hAnsi="Consolas"/>
                <w:color w:val="2D2D2D"/>
                <w:sz w:val="19"/>
              </w:rPr>
              <w:t xml:space="preserve">        self.model = AutoModel.from_pretrained("google/siglip2-so400m-patch16-384")</w:t>
            </w:r>
          </w:p>
          <w:p>
            <w:pPr>
              <w:spacing w:after="0" w:line="276" w:lineRule="auto"/>
            </w:pPr>
            <w:r>
              <w:rPr>
                <w:rFonts w:ascii="Consolas" w:hAnsi="Consolas"/>
                <w:color w:val="2D2D2D"/>
                <w:sz w:val="19"/>
              </w:rPr>
              <w:t xml:space="preserve">    except:</w:t>
            </w:r>
          </w:p>
          <w:p>
            <w:pPr>
              <w:spacing w:after="0" w:line="276" w:lineRule="auto"/>
            </w:pPr>
            <w:r>
              <w:rPr>
                <w:rFonts w:ascii="Consolas" w:hAnsi="Consolas"/>
                <w:color w:val="2D2D2D"/>
                <w:sz w:val="19"/>
              </w:rPr>
              <w:t xml:space="preserve">        try:</w:t>
            </w:r>
          </w:p>
          <w:p>
            <w:pPr>
              <w:spacing w:after="0" w:line="276" w:lineRule="auto"/>
            </w:pPr>
            <w:r>
              <w:rPr>
                <w:rFonts w:ascii="Consolas" w:hAnsi="Consolas"/>
                <w:color w:val="2D2D2D"/>
                <w:sz w:val="19"/>
              </w:rPr>
              <w:t xml:space="preserve">            # 2. CLIP ViT-B/32 (fallback)</w:t>
            </w:r>
          </w:p>
          <w:p>
            <w:pPr>
              <w:spacing w:after="0" w:line="276" w:lineRule="auto"/>
            </w:pPr>
            <w:r>
              <w:rPr>
                <w:rFonts w:ascii="Consolas" w:hAnsi="Consolas"/>
                <w:color w:val="2D2D2D"/>
                <w:sz w:val="19"/>
              </w:rPr>
              <w:t xml:space="preserve">            self.model = AutoModel.from_pretrained("openai/clip-vit-base-patch32")</w:t>
            </w:r>
          </w:p>
          <w:p>
            <w:pPr>
              <w:spacing w:after="0" w:line="276" w:lineRule="auto"/>
            </w:pPr>
            <w:r>
              <w:rPr>
                <w:rFonts w:ascii="Consolas" w:hAnsi="Consolas"/>
                <w:color w:val="2D2D2D"/>
                <w:sz w:val="19"/>
              </w:rPr>
              <w:t xml:space="preserve">        except:</w:t>
            </w:r>
          </w:p>
          <w:p>
            <w:pPr>
              <w:spacing w:after="0" w:line="276" w:lineRule="auto"/>
            </w:pPr>
            <w:r>
              <w:rPr>
                <w:rFonts w:ascii="Consolas" w:hAnsi="Consolas"/>
                <w:color w:val="2D2D2D"/>
                <w:sz w:val="19"/>
              </w:rPr>
              <w:t xml:space="preserve">            # 3. HSV heuristique (dernier recours)</w:t>
            </w:r>
          </w:p>
          <w:p>
            <w:pPr>
              <w:spacing w:after="0" w:line="276" w:lineRule="auto"/>
            </w:pPr>
            <w:r>
              <w:rPr>
                <w:rFonts w:ascii="Consolas" w:hAnsi="Consolas"/>
                <w:color w:val="2D2D2D"/>
                <w:sz w:val="19"/>
              </w:rPr>
              <w:t xml:space="preserve">            return None</w:t>
            </w:r>
          </w:p>
        </w:tc>
      </w:tr>
    </w:tbl>
    <w:p>
      <w:pPr>
        <w:spacing w:after="40"/>
      </w:pPr>
    </w:p>
    <w:p>
      <w:pPr>
        <w:pStyle w:val="Heading2"/>
        <w:keepNext/>
        <w:spacing w:before="240" w:after="160"/>
      </w:pPr>
      <w:r>
        <w:rPr>
          <w:rFonts w:ascii="Calibri" w:hAnsi="Calibri"/>
          <w:b/>
          <w:i w:val="0"/>
          <w:color w:val="2E8B57"/>
          <w:sz w:val="30"/>
        </w:rPr>
        <w:t>9.8 Performance</w:t>
      </w:r>
    </w:p>
    <w:p>
      <w:pPr>
        <w:pStyle w:val="ListBullet"/>
        <w:spacing w:after="60" w:line="300" w:lineRule="auto"/>
        <w:ind w:left="425"/>
      </w:pPr>
      <w:r>
        <w:rPr>
          <w:rFonts w:ascii="Calibri" w:hAnsi="Calibri"/>
          <w:b w:val="0"/>
          <w:i w:val="0"/>
          <w:color w:val="1A1A1A"/>
          <w:sz w:val="22"/>
        </w:rPr>
        <w:t>Latence : ~22 ms par classification (MPS, M1 Pro)</w:t>
      </w:r>
    </w:p>
    <w:p>
      <w:pPr>
        <w:pStyle w:val="ListBullet"/>
        <w:spacing w:after="60" w:line="300" w:lineRule="auto"/>
        <w:ind w:left="425"/>
      </w:pPr>
      <w:r>
        <w:rPr>
          <w:rFonts w:ascii="Calibri" w:hAnsi="Calibri"/>
          <w:b w:val="0"/>
          <w:i w:val="0"/>
          <w:color w:val="1A1A1A"/>
          <w:sz w:val="22"/>
        </w:rPr>
        <w:t>Fréquence : uniquement sur nouveau bovin (première détection)</w:t>
      </w:r>
    </w:p>
    <w:p>
      <w:pPr>
        <w:pStyle w:val="ListBullet"/>
        <w:spacing w:after="60" w:line="300" w:lineRule="auto"/>
        <w:ind w:left="425"/>
      </w:pPr>
      <w:r>
        <w:rPr>
          <w:rFonts w:ascii="Calibri" w:hAnsi="Calibri"/>
          <w:b w:val="0"/>
          <w:i w:val="0"/>
          <w:color w:val="1A1A1A"/>
          <w:sz w:val="22"/>
        </w:rPr>
        <w:t>Impact sur FPS : négligeable</w:t>
      </w:r>
    </w:p>
    <w:p>
      <w:r>
        <w:br w:type="page"/>
      </w:r>
    </w:p>
    <w:p>
      <w:pPr>
        <w:pStyle w:val="Heading1"/>
        <w:keepNext/>
        <w:spacing w:before="360" w:after="160"/>
      </w:pPr>
      <w:r>
        <w:rPr>
          <w:rFonts w:ascii="Calibri" w:hAnsi="Calibri"/>
          <w:b/>
          <w:i w:val="0"/>
          <w:color w:val="003366"/>
          <w:sz w:val="40"/>
        </w:rPr>
        <w:t>10. Génération de noms et persistance d'identité</w:t>
      </w:r>
    </w:p>
    <w:p>
      <w:pPr>
        <w:pStyle w:val="Heading2"/>
        <w:keepNext/>
        <w:spacing w:before="240" w:after="160"/>
      </w:pPr>
      <w:r>
        <w:rPr>
          <w:rFonts w:ascii="Calibri" w:hAnsi="Calibri"/>
          <w:b/>
          <w:i w:val="0"/>
          <w:color w:val="2E8B57"/>
          <w:sz w:val="30"/>
        </w:rPr>
        <w:t>10.1 Le problème de l'identité stable</w:t>
      </w:r>
    </w:p>
    <w:p>
      <w:pPr>
        <w:spacing w:after="120" w:line="312" w:lineRule="auto"/>
      </w:pPr>
      <w:r>
        <w:rPr>
          <w:rFonts w:ascii="Calibri" w:hAnsi="Calibri"/>
          <w:b w:val="0"/>
          <w:i w:val="0"/>
          <w:color w:val="1A1A1A"/>
          <w:sz w:val="22"/>
        </w:rPr>
        <w:t>Un bovin détecté dans la vidéo A doit garder le même nom quand il réapparaît dans la vidéo B, même après :</w:t>
      </w:r>
    </w:p>
    <w:p>
      <w:pPr>
        <w:pStyle w:val="ListBullet"/>
        <w:spacing w:after="60" w:line="300" w:lineRule="auto"/>
        <w:ind w:left="425"/>
      </w:pPr>
      <w:r>
        <w:rPr>
          <w:rFonts w:ascii="Calibri" w:hAnsi="Calibri"/>
          <w:b w:val="0"/>
          <w:i w:val="0"/>
          <w:color w:val="1A1A1A"/>
          <w:sz w:val="22"/>
        </w:rPr>
        <w:t>redémarrage de l'application</w:t>
      </w:r>
    </w:p>
    <w:p>
      <w:pPr>
        <w:pStyle w:val="ListBullet"/>
        <w:spacing w:after="60" w:line="300" w:lineRule="auto"/>
        <w:ind w:left="425"/>
      </w:pPr>
      <w:r>
        <w:rPr>
          <w:rFonts w:ascii="Calibri" w:hAnsi="Calibri"/>
          <w:b w:val="0"/>
          <w:i w:val="0"/>
          <w:color w:val="1A1A1A"/>
          <w:sz w:val="22"/>
        </w:rPr>
        <w:t>réinitialisation de la base de données</w:t>
      </w:r>
    </w:p>
    <w:p>
      <w:pPr>
        <w:pStyle w:val="ListBullet"/>
        <w:spacing w:after="60" w:line="300" w:lineRule="auto"/>
        <w:ind w:left="425"/>
      </w:pPr>
      <w:r>
        <w:rPr>
          <w:rFonts w:ascii="Calibri" w:hAnsi="Calibri"/>
          <w:b w:val="0"/>
          <w:i w:val="0"/>
          <w:color w:val="1A1A1A"/>
          <w:sz w:val="22"/>
        </w:rPr>
        <w:t>changement de vidéo source</w:t>
      </w:r>
    </w:p>
    <w:p>
      <w:pPr>
        <w:pStyle w:val="ListBullet"/>
        <w:spacing w:after="60" w:line="300" w:lineRule="auto"/>
        <w:ind w:left="425"/>
      </w:pPr>
      <w:r>
        <w:rPr>
          <w:rFonts w:ascii="Calibri" w:hAnsi="Calibri"/>
          <w:b w:val="0"/>
          <w:i w:val="0"/>
          <w:color w:val="1A1A1A"/>
          <w:sz w:val="22"/>
        </w:rPr>
        <w:t>rebouclage de la vidéo</w:t>
      </w:r>
    </w:p>
    <w:p>
      <w:pPr>
        <w:pStyle w:val="Heading2"/>
        <w:keepNext/>
        <w:spacing w:before="240" w:after="160"/>
      </w:pPr>
      <w:r>
        <w:rPr>
          <w:rFonts w:ascii="Calibri" w:hAnsi="Calibri"/>
          <w:b/>
          <w:i w:val="0"/>
          <w:color w:val="2E8B57"/>
          <w:sz w:val="30"/>
        </w:rPr>
        <w:t>10.2 Architecture en 3 couches</w:t>
      </w:r>
    </w:p>
    <w:p>
      <w:pPr>
        <w:pStyle w:val="Heading3"/>
        <w:keepNext/>
        <w:spacing w:before="240" w:after="160"/>
      </w:pPr>
      <w:r>
        <w:rPr>
          <w:rFonts w:ascii="Calibri" w:hAnsi="Calibri"/>
          <w:b/>
          <w:i w:val="0"/>
          <w:color w:val="003366"/>
          <w:sz w:val="25"/>
        </w:rPr>
        <w:t>Couche 1 : Re-ID embedding (identification visuelle)</w:t>
      </w:r>
    </w:p>
    <w:p>
      <w:pPr>
        <w:spacing w:after="120" w:line="312" w:lineRule="auto"/>
      </w:pPr>
      <w:r>
        <w:rPr>
          <w:rFonts w:ascii="Calibri" w:hAnsi="Calibri"/>
          <w:b w:val="0"/>
          <w:i w:val="0"/>
          <w:color w:val="1A1A1A"/>
          <w:sz w:val="22"/>
        </w:rPr>
        <w:t>Produit une empreinte visuelle stable (voir section 8).</w:t>
      </w:r>
    </w:p>
    <w:p>
      <w:pPr>
        <w:pStyle w:val="Heading3"/>
        <w:keepNext/>
        <w:spacing w:before="240" w:after="160"/>
      </w:pPr>
      <w:r>
        <w:rPr>
          <w:rFonts w:ascii="Calibri" w:hAnsi="Calibri"/>
          <w:b/>
          <w:i w:val="0"/>
          <w:color w:val="003366"/>
          <w:sz w:val="25"/>
        </w:rPr>
        <w:t>Couche 2 : Base de données par vidéo (.pkl)</w:t>
      </w:r>
    </w:p>
    <w:p>
      <w:pPr>
        <w:spacing w:after="120" w:line="312" w:lineRule="auto"/>
      </w:pPr>
      <w:r>
        <w:rPr>
          <w:rFonts w:ascii="Calibri" w:hAnsi="Calibri"/>
          <w:b w:val="0"/>
          <w:i w:val="0"/>
          <w:color w:val="1A1A1A"/>
          <w:sz w:val="22"/>
        </w:rPr>
        <w:t>Chaque vidéo a sa propre base de données :</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def db_path_for_source(source) -&gt; str:</w:t>
            </w:r>
          </w:p>
          <w:p>
            <w:pPr>
              <w:spacing w:after="0" w:line="276" w:lineRule="auto"/>
            </w:pPr>
            <w:r>
              <w:rPr>
                <w:rFonts w:ascii="Consolas" w:hAnsi="Consolas"/>
                <w:color w:val="2D2D2D"/>
                <w:sz w:val="19"/>
              </w:rPr>
              <w:t xml:space="preserve">    # Webcam 0 → "cattle_db_webcam0.pkl"</w:t>
            </w:r>
          </w:p>
          <w:p>
            <w:pPr>
              <w:spacing w:after="0" w:line="276" w:lineRule="auto"/>
            </w:pPr>
            <w:r>
              <w:rPr>
                <w:rFonts w:ascii="Consolas" w:hAnsi="Consolas"/>
                <w:color w:val="2D2D2D"/>
                <w:sz w:val="19"/>
              </w:rPr>
              <w:t xml:space="preserve">    # Fichier video.mp4 → "cattle_db_video.pkl"</w:t>
            </w:r>
          </w:p>
          <w:p>
            <w:pPr>
              <w:spacing w:after="0" w:line="276" w:lineRule="auto"/>
            </w:pPr>
            <w:r>
              <w:rPr>
                <w:rFonts w:ascii="Consolas" w:hAnsi="Consolas"/>
                <w:color w:val="2D2D2D"/>
                <w:sz w:val="19"/>
              </w:rPr>
              <w:t xml:space="preserve">    # Nom &gt; 50 chars → hash MD5 → "cattle_db_video_&lt;hash&gt;.pkl"</w:t>
            </w:r>
          </w:p>
        </w:tc>
      </w:tr>
    </w:tbl>
    <w:p>
      <w:pPr>
        <w:spacing w:after="40"/>
      </w:pPr>
    </w:p>
    <w:p>
      <w:pPr>
        <w:pStyle w:val="Heading3"/>
        <w:keepNext/>
        <w:spacing w:before="240" w:after="160"/>
      </w:pPr>
      <w:r>
        <w:rPr>
          <w:rFonts w:ascii="Calibri" w:hAnsi="Calibri"/>
          <w:b/>
          <w:i w:val="0"/>
          <w:color w:val="003366"/>
          <w:sz w:val="25"/>
        </w:rPr>
        <w:t>Couche 3 : Compteur global (names_counter.json)</w:t>
      </w:r>
    </w:p>
    <w:p>
      <w:pPr>
        <w:spacing w:after="120" w:line="312" w:lineRule="auto"/>
      </w:pPr>
      <w:r>
        <w:rPr>
          <w:rFonts w:ascii="Calibri" w:hAnsi="Calibri"/>
          <w:b w:val="0"/>
          <w:i w:val="0"/>
          <w:color w:val="1A1A1A"/>
          <w:sz w:val="22"/>
        </w:rPr>
        <w:t>Un simple compteur persistant qui ne fait que croître :</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class GlobalCounter:</w:t>
            </w:r>
          </w:p>
          <w:p>
            <w:pPr>
              <w:spacing w:after="0" w:line="276" w:lineRule="auto"/>
            </w:pPr>
            <w:r>
              <w:rPr>
                <w:rFonts w:ascii="Consolas" w:hAnsi="Consolas"/>
                <w:color w:val="2D2D2D"/>
                <w:sz w:val="19"/>
              </w:rPr>
              <w:t xml:space="preserve">    def next(self) -&gt; int:</w:t>
            </w:r>
          </w:p>
          <w:p>
            <w:pPr>
              <w:spacing w:after="0" w:line="276" w:lineRule="auto"/>
            </w:pPr>
            <w:r>
              <w:rPr>
                <w:rFonts w:ascii="Consolas" w:hAnsi="Consolas"/>
                <w:color w:val="2D2D2D"/>
                <w:sz w:val="19"/>
              </w:rPr>
              <w:t xml:space="preserve">        self.value += 1</w:t>
            </w:r>
          </w:p>
          <w:p>
            <w:pPr>
              <w:spacing w:after="0" w:line="276" w:lineRule="auto"/>
            </w:pPr>
            <w:r>
              <w:rPr>
                <w:rFonts w:ascii="Consolas" w:hAnsi="Consolas"/>
                <w:color w:val="2D2D2D"/>
                <w:sz w:val="19"/>
              </w:rPr>
              <w:t xml:space="preserve">        self.save()  # persiste immédiatement</w:t>
            </w:r>
          </w:p>
          <w:p>
            <w:pPr>
              <w:spacing w:after="0" w:line="276" w:lineRule="auto"/>
            </w:pPr>
            <w:r>
              <w:rPr>
                <w:rFonts w:ascii="Consolas" w:hAnsi="Consolas"/>
                <w:color w:val="2D2D2D"/>
                <w:sz w:val="19"/>
              </w:rPr>
              <w:t xml:space="preserve">        return self.value</w:t>
            </w:r>
          </w:p>
        </w:tc>
      </w:tr>
    </w:tbl>
    <w:p>
      <w:pPr>
        <w:spacing w:after="40"/>
      </w:pPr>
    </w:p>
    <w:p>
      <w:pPr>
        <w:pStyle w:val="Heading2"/>
        <w:keepNext/>
        <w:spacing w:before="240" w:after="160"/>
      </w:pPr>
      <w:r>
        <w:rPr>
          <w:rFonts w:ascii="Calibri" w:hAnsi="Calibri"/>
          <w:b/>
          <w:i w:val="0"/>
          <w:color w:val="2E8B57"/>
          <w:sz w:val="30"/>
        </w:rPr>
        <w:t>10.3 La pool de noms (~120 noms)</w:t>
      </w:r>
    </w:p>
    <w:p>
      <w:pPr>
        <w:spacing w:after="120" w:line="312" w:lineRule="auto"/>
      </w:pPr>
      <w:r>
        <w:rPr>
          <w:rFonts w:ascii="Calibri" w:hAnsi="Calibri"/>
          <w:b w:val="0"/>
          <w:i w:val="0"/>
          <w:color w:val="1A1A1A"/>
          <w:sz w:val="22"/>
        </w:rPr>
        <w:t>Le système attribue des noms propres lisibles plutôt que des IDs techniques. La pool contient environ 120 noms équilibrés :</w:t>
      </w:r>
    </w:p>
    <w:p>
      <w:pPr>
        <w:pStyle w:val="ListBullet"/>
        <w:spacing w:after="60" w:line="300" w:lineRule="auto"/>
        <w:ind w:left="425"/>
      </w:pPr>
      <w:r>
        <w:rPr>
          <w:rFonts w:ascii="Calibri" w:hAnsi="Calibri"/>
          <w:b/>
          <w:i w:val="0"/>
          <w:color w:val="003366"/>
          <w:sz w:val="22"/>
        </w:rPr>
        <w:t xml:space="preserve">Européens (50) : </w:t>
      </w:r>
      <w:r>
        <w:rPr>
          <w:rFonts w:ascii="Calibri" w:hAnsi="Calibri"/>
          <w:b w:val="0"/>
          <w:i w:val="0"/>
          <w:color w:val="1A1A1A"/>
          <w:sz w:val="22"/>
        </w:rPr>
        <w:t>Marguerite, Aurelius, Charline, Daphne, Bastille, Beethoven, Ulysse, Sybille...</w:t>
      </w:r>
    </w:p>
    <w:p>
      <w:pPr>
        <w:pStyle w:val="ListBullet"/>
        <w:spacing w:after="60" w:line="300" w:lineRule="auto"/>
        <w:ind w:left="425"/>
      </w:pPr>
      <w:r>
        <w:rPr>
          <w:rFonts w:ascii="Calibri" w:hAnsi="Calibri"/>
          <w:b/>
          <w:i w:val="0"/>
          <w:color w:val="003366"/>
          <w:sz w:val="22"/>
        </w:rPr>
        <w:t xml:space="preserve">Africains (50) : </w:t>
      </w:r>
      <w:r>
        <w:rPr>
          <w:rFonts w:ascii="Calibri" w:hAnsi="Calibri"/>
          <w:b w:val="0"/>
          <w:i w:val="0"/>
          <w:color w:val="1A1A1A"/>
          <w:sz w:val="22"/>
        </w:rPr>
        <w:t>noms Wolof, Bambara, Mandinka, Swahili, Yoruba</w:t>
      </w:r>
    </w:p>
    <w:p>
      <w:pPr>
        <w:pStyle w:val="ListBullet"/>
        <w:spacing w:after="60" w:line="300" w:lineRule="auto"/>
        <w:ind w:left="425"/>
      </w:pPr>
      <w:r>
        <w:rPr>
          <w:rFonts w:ascii="Calibri" w:hAnsi="Calibri"/>
          <w:b/>
          <w:i w:val="0"/>
          <w:color w:val="003366"/>
          <w:sz w:val="22"/>
        </w:rPr>
        <w:t xml:space="preserve">Extras (20) : </w:t>
      </w:r>
      <w:r>
        <w:rPr>
          <w:rFonts w:ascii="Calibri" w:hAnsi="Calibri"/>
          <w:b w:val="0"/>
          <w:i w:val="0"/>
          <w:color w:val="1A1A1A"/>
          <w:sz w:val="22"/>
        </w:rPr>
        <w:t>noms de minéraux/phénomènes (débordement)</w:t>
      </w:r>
    </w:p>
    <w:p>
      <w:pPr>
        <w:pStyle w:val="Heading2"/>
        <w:keepNext/>
        <w:spacing w:before="240" w:after="160"/>
      </w:pPr>
      <w:r>
        <w:rPr>
          <w:rFonts w:ascii="Calibri" w:hAnsi="Calibri"/>
          <w:b/>
          <w:i w:val="0"/>
          <w:color w:val="2E8B57"/>
          <w:sz w:val="30"/>
        </w:rPr>
        <w:t>10.4 Mapping clé → nom</w:t>
      </w:r>
    </w:p>
    <w:p>
      <w:pPr>
        <w:spacing w:after="120" w:line="312" w:lineRule="auto"/>
      </w:pPr>
      <w:r>
        <w:rPr>
          <w:rFonts w:ascii="Calibri" w:hAnsi="Calibri"/>
          <w:b w:val="0"/>
          <w:i w:val="0"/>
          <w:color w:val="1A1A1A"/>
          <w:sz w:val="22"/>
        </w:rPr>
        <w:t>Le mapping se fait par numéro de clé (Boeuf_004 → NAME_POOL[3]), pas par index de tri. Ainsi, après un changement de vidéo qui vide la DB, les nouveaux Boeuf_005+ obtiennent des noms différents des Boeuf_001-004 de la vidéo précédente.</w:t>
      </w:r>
    </w:p>
    <w:p>
      <w:r>
        <w:br w:type="page"/>
      </w:r>
    </w:p>
    <w:p>
      <w:pPr>
        <w:pStyle w:val="Heading1"/>
        <w:keepNext/>
        <w:spacing w:before="360" w:after="160"/>
      </w:pPr>
      <w:r>
        <w:rPr>
          <w:rFonts w:ascii="Calibri" w:hAnsi="Calibri"/>
          <w:b/>
          <w:i w:val="0"/>
          <w:color w:val="003366"/>
          <w:sz w:val="40"/>
        </w:rPr>
        <w:t>11. Pipeline de traitement vidéo</w:t>
      </w:r>
    </w:p>
    <w:p>
      <w:pPr>
        <w:pStyle w:val="Heading2"/>
        <w:keepNext/>
        <w:spacing w:before="240" w:after="160"/>
      </w:pPr>
      <w:r>
        <w:rPr>
          <w:rFonts w:ascii="Calibri" w:hAnsi="Calibri"/>
          <w:b/>
          <w:i w:val="0"/>
          <w:color w:val="2E8B57"/>
          <w:sz w:val="30"/>
        </w:rPr>
        <w:t>11.1 Vue d'ensemble du detection_loop</w:t>
      </w:r>
    </w:p>
    <w:p>
      <w:pPr>
        <w:spacing w:after="120" w:line="312" w:lineRule="auto"/>
      </w:pPr>
      <w:r>
        <w:rPr>
          <w:rFonts w:ascii="Calibri" w:hAnsi="Calibri"/>
          <w:b w:val="0"/>
          <w:i w:val="0"/>
          <w:color w:val="1A1A1A"/>
          <w:sz w:val="22"/>
        </w:rPr>
        <w:t>Le cœur du système est la fonction detection_loop(args) dans processor.py (environ 600 lignes). C'est une boucle infinie qui : capture, détecte, calcule les embeddings, matche, classifie les comportements, annote, encode en JPEG, met à jour l'état global.</w:t>
      </w:r>
    </w:p>
    <w:p>
      <w:pPr>
        <w:pStyle w:val="Heading2"/>
        <w:keepNext/>
        <w:spacing w:before="240" w:after="160"/>
      </w:pPr>
      <w:r>
        <w:rPr>
          <w:rFonts w:ascii="Calibri" w:hAnsi="Calibri"/>
          <w:b/>
          <w:i w:val="0"/>
          <w:color w:val="2E8B57"/>
          <w:sz w:val="30"/>
        </w:rPr>
        <w:t>11.2 Boucle principale (par frame)</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while True:  # boucle extérieure = récupération</w:t>
            </w:r>
          </w:p>
          <w:p>
            <w:pPr>
              <w:spacing w:after="0" w:line="276" w:lineRule="auto"/>
            </w:pPr>
            <w:r>
              <w:rPr>
                <w:rFonts w:ascii="Consolas" w:hAnsi="Consolas"/>
                <w:color w:val="2D2D2D"/>
                <w:sz w:val="19"/>
              </w:rPr>
              <w:t xml:space="preserve">    try:</w:t>
            </w:r>
          </w:p>
          <w:p>
            <w:pPr>
              <w:spacing w:after="0" w:line="276" w:lineRule="auto"/>
            </w:pPr>
            <w:r>
              <w:rPr>
                <w:rFonts w:ascii="Consolas" w:hAnsi="Consolas"/>
                <w:color w:val="2D2D2D"/>
                <w:sz w:val="19"/>
              </w:rPr>
              <w:t xml:space="preserve">        while True:  # boucle intérieure = pipeline normal</w:t>
            </w:r>
          </w:p>
          <w:p>
            <w:pPr>
              <w:spacing w:after="0" w:line="276" w:lineRule="auto"/>
            </w:pPr>
            <w:r>
              <w:rPr>
                <w:rFonts w:ascii="Consolas" w:hAnsi="Consolas"/>
                <w:color w:val="2D2D2D"/>
                <w:sz w:val="19"/>
              </w:rPr>
              <w:t xml:space="preserve">            # 1. Hot-reload des settings</w:t>
            </w:r>
          </w:p>
          <w:p>
            <w:pPr>
              <w:spacing w:after="0" w:line="276" w:lineRule="auto"/>
            </w:pPr>
            <w:r>
              <w:rPr>
                <w:rFonts w:ascii="Consolas" w:hAnsi="Consolas"/>
                <w:color w:val="2D2D2D"/>
                <w:sz w:val="19"/>
              </w:rPr>
              <w:t xml:space="preserve">            apply_desired_settings()</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2. Lecture frame</w:t>
            </w:r>
          </w:p>
          <w:p>
            <w:pPr>
              <w:spacing w:after="0" w:line="276" w:lineRule="auto"/>
            </w:pPr>
            <w:r>
              <w:rPr>
                <w:rFonts w:ascii="Consolas" w:hAnsi="Consolas"/>
                <w:color w:val="2D2D2D"/>
                <w:sz w:val="19"/>
              </w:rPr>
              <w:t xml:space="preserve">            ret, frame = cap.read()</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3. Détection de rewind</w:t>
            </w:r>
          </w:p>
          <w:p>
            <w:pPr>
              <w:spacing w:after="0" w:line="276" w:lineRule="auto"/>
            </w:pPr>
            <w:r>
              <w:rPr>
                <w:rFonts w:ascii="Consolas" w:hAnsi="Consolas"/>
                <w:color w:val="2D2D2D"/>
                <w:sz w:val="19"/>
              </w:rPr>
              <w:t xml:space="preserve">            if current_pos &lt; last_pos:</w:t>
            </w:r>
          </w:p>
          <w:p>
            <w:pPr>
              <w:spacing w:after="0" w:line="276" w:lineRule="auto"/>
            </w:pPr>
            <w:r>
              <w:rPr>
                <w:rFonts w:ascii="Consolas" w:hAnsi="Consolas"/>
                <w:color w:val="2D2D2D"/>
                <w:sz w:val="19"/>
              </w:rPr>
              <w:t xml:space="preserve">                track_id_to_name.clear()</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4. Skip adaptatif</w:t>
            </w:r>
          </w:p>
          <w:p>
            <w:pPr>
              <w:spacing w:after="0" w:line="276" w:lineRule="auto"/>
            </w:pPr>
            <w:r>
              <w:rPr>
                <w:rFonts w:ascii="Consolas" w:hAnsi="Consolas"/>
                <w:color w:val="2D2D2D"/>
                <w:sz w:val="19"/>
              </w:rPr>
              <w:t xml:space="preserve">            if frame_count % (effective_skip + 1) != 0:</w:t>
            </w:r>
          </w:p>
          <w:p>
            <w:pPr>
              <w:spacing w:after="0" w:line="276" w:lineRule="auto"/>
            </w:pPr>
            <w:r>
              <w:rPr>
                <w:rFonts w:ascii="Consolas" w:hAnsi="Consolas"/>
                <w:color w:val="2D2D2D"/>
                <w:sz w:val="19"/>
              </w:rPr>
              <w:t xml:space="preserve">                continue</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5. Détection YOLO (~12 ms MLX)</w:t>
            </w:r>
          </w:p>
          <w:p>
            <w:pPr>
              <w:spacing w:after="0" w:line="276" w:lineRule="auto"/>
            </w:pPr>
            <w:r>
              <w:rPr>
                <w:rFonts w:ascii="Consolas" w:hAnsi="Consolas"/>
                <w:color w:val="2D2D2D"/>
                <w:sz w:val="19"/>
              </w:rPr>
              <w:t xml:space="preserve">            result = detector.detect(frame)</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6. Collecte crops + Re-ID async (~5 ms batch)</w:t>
            </w:r>
          </w:p>
          <w:p>
            <w:pPr>
              <w:spacing w:after="0" w:line="276" w:lineRule="auto"/>
            </w:pPr>
            <w:r>
              <w:rPr>
                <w:rFonts w:ascii="Consolas" w:hAnsi="Consolas"/>
                <w:color w:val="2D2D2D"/>
                <w:sz w:val="19"/>
              </w:rPr>
              <w:t xml:space="preserve">            reid_worker.submit_batch(crops_to_submit)</w:t>
            </w:r>
          </w:p>
          <w:p>
            <w:pPr>
              <w:spacing w:after="0" w:line="276" w:lineRule="auto"/>
            </w:pPr>
            <w:r>
              <w:rPr>
                <w:rFonts w:ascii="Consolas" w:hAnsi="Consolas"/>
                <w:color w:val="2D2D2D"/>
                <w:sz w:val="19"/>
              </w:rPr>
              <w:t xml:space="preserve">            embeddings = reid_worker.collect_ready()</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7. Match / EMA / Annotate</w:t>
            </w:r>
          </w:p>
          <w:p>
            <w:pPr>
              <w:spacing w:after="0" w:line="276" w:lineRule="auto"/>
            </w:pPr>
            <w:r>
              <w:rPr>
                <w:rFonts w:ascii="Consolas" w:hAnsi="Consolas"/>
                <w:color w:val="2D2D2D"/>
                <w:sz w:val="19"/>
              </w:rPr>
              <w:t xml:space="preserve">            for tid, emb in embeddings.items():</w:t>
            </w:r>
          </w:p>
          <w:p>
            <w:pPr>
              <w:spacing w:after="0" w:line="276" w:lineRule="auto"/>
            </w:pPr>
            <w:r>
              <w:rPr>
                <w:rFonts w:ascii="Consolas" w:hAnsi="Consolas"/>
                <w:color w:val="2D2D2D"/>
                <w:sz w:val="19"/>
              </w:rPr>
              <w:t xml:space="preserve">                name, sim = db.match(emb, threshold=0.70)</w:t>
            </w:r>
          </w:p>
          <w:p>
            <w:pPr>
              <w:spacing w:after="0" w:line="276" w:lineRule="auto"/>
            </w:pPr>
            <w:r>
              <w:rPr>
                <w:rFonts w:ascii="Consolas" w:hAnsi="Consolas"/>
                <w:color w:val="2D2D2D"/>
                <w:sz w:val="19"/>
              </w:rPr>
              <w:t xml:space="preserve">                if name is None:  # nouveau bovin</w:t>
            </w:r>
          </w:p>
          <w:p>
            <w:pPr>
              <w:spacing w:after="0" w:line="276" w:lineRule="auto"/>
            </w:pPr>
            <w:r>
              <w:rPr>
                <w:rFonts w:ascii="Consolas" w:hAnsi="Consolas"/>
                <w:color w:val="2D2D2D"/>
                <w:sz w:val="19"/>
              </w:rPr>
              <w:t xml:space="preserve">                    key = next_bovin_key()</w:t>
            </w:r>
          </w:p>
          <w:p>
            <w:pPr>
              <w:spacing w:after="0" w:line="276" w:lineRule="auto"/>
            </w:pPr>
            <w:r>
              <w:rPr>
                <w:rFonts w:ascii="Consolas" w:hAnsi="Consolas"/>
                <w:color w:val="2D2D2D"/>
                <w:sz w:val="19"/>
              </w:rPr>
              <w:t xml:space="preserve">                    breed = classify_breed(crop)</w:t>
            </w:r>
          </w:p>
          <w:p>
            <w:pPr>
              <w:spacing w:after="0" w:line="276" w:lineRule="auto"/>
            </w:pPr>
            <w:r>
              <w:rPr>
                <w:rFonts w:ascii="Consolas" w:hAnsi="Consolas"/>
                <w:color w:val="2D2D2D"/>
                <w:sz w:val="19"/>
              </w:rPr>
              <w:t xml:space="preserve">                    db.add(key, emb, breed=breed)</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8. Comportements (Numba ~0.1 ms)</w:t>
            </w:r>
          </w:p>
          <w:p>
            <w:pPr>
              <w:spacing w:after="0" w:line="276" w:lineRule="auto"/>
            </w:pPr>
            <w:r>
              <w:rPr>
                <w:rFonts w:ascii="Consolas" w:hAnsi="Consolas"/>
                <w:color w:val="2D2D2D"/>
                <w:sz w:val="19"/>
              </w:rPr>
              <w:t xml:space="preserve">            behaviors = analyze_behavior(boxes, track_ids)</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 9. JPEG encode off-thread (~3 ms)</w:t>
            </w:r>
          </w:p>
          <w:p>
            <w:pPr>
              <w:spacing w:after="0" w:line="276" w:lineRule="auto"/>
            </w:pPr>
            <w:r>
              <w:rPr>
                <w:rFonts w:ascii="Consolas" w:hAnsi="Consolas"/>
                <w:color w:val="2D2D2D"/>
                <w:sz w:val="19"/>
              </w:rPr>
              <w:t xml:space="preserve">            STATE["frame_jpg"] = jpeg_bytes</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xml:space="preserve">    except Exception as e:</w:t>
            </w:r>
          </w:p>
          <w:p>
            <w:pPr>
              <w:spacing w:after="0" w:line="276" w:lineRule="auto"/>
            </w:pPr>
            <w:r>
              <w:rPr>
                <w:rFonts w:ascii="Consolas" w:hAnsi="Consolas"/>
                <w:color w:val="2D2D2D"/>
                <w:sz w:val="19"/>
              </w:rPr>
              <w:t xml:space="preserve">        emit_event("CRASH", traceback)</w:t>
            </w:r>
          </w:p>
          <w:p>
            <w:pPr>
              <w:spacing w:after="0" w:line="276" w:lineRule="auto"/>
            </w:pPr>
            <w:r>
              <w:rPr>
                <w:rFonts w:ascii="Consolas" w:hAnsi="Consolas"/>
                <w:color w:val="2D2D2D"/>
                <w:sz w:val="19"/>
              </w:rPr>
              <w:t xml:space="preserve">        time.sleep(2)</w:t>
            </w:r>
          </w:p>
          <w:p>
            <w:pPr>
              <w:spacing w:after="0" w:line="276" w:lineRule="auto"/>
            </w:pPr>
            <w:r>
              <w:rPr>
                <w:rFonts w:ascii="Consolas" w:hAnsi="Consolas"/>
                <w:color w:val="2D2D2D"/>
                <w:sz w:val="19"/>
              </w:rPr>
              <w:t xml:space="preserve">        cap = open_capture(source)  # auto-récupération</w:t>
            </w:r>
          </w:p>
        </w:tc>
      </w:tr>
    </w:tbl>
    <w:p>
      <w:pPr>
        <w:spacing w:after="40"/>
      </w:pPr>
    </w:p>
    <w:p>
      <w:pPr>
        <w:pStyle w:val="Heading2"/>
        <w:keepNext/>
        <w:spacing w:before="240" w:after="160"/>
      </w:pPr>
      <w:r>
        <w:rPr>
          <w:rFonts w:ascii="Calibri" w:hAnsi="Calibri"/>
          <w:b/>
          <w:i w:val="0"/>
          <w:color w:val="2E8B57"/>
          <w:sz w:val="30"/>
        </w:rPr>
        <w:t>11.3 Le ReIDWorker asynchrone</w:t>
      </w:r>
    </w:p>
    <w:p>
      <w:pPr>
        <w:spacing w:after="120" w:line="312" w:lineRule="auto"/>
      </w:pPr>
      <w:r>
        <w:rPr>
          <w:rFonts w:ascii="Calibri" w:hAnsi="Calibri"/>
          <w:b w:val="0"/>
          <w:i w:val="0"/>
          <w:color w:val="1A1A1A"/>
          <w:sz w:val="22"/>
        </w:rPr>
        <w:t>Un thread daemon séparé découple DINOv2 (MPS) de la boucle vidéo (YOLO MLX). DINOv2 tourne sur MPS (PyTorch) tandis que YOLOv26 tourne sur MLX (Metal). Les deux backends GPU fonctionnent en parallèle — le worker exploite cette concordance.</w:t>
      </w:r>
    </w:p>
    <w:p>
      <w:pPr>
        <w:pStyle w:val="ListBullet"/>
        <w:spacing w:after="60" w:line="300" w:lineRule="auto"/>
        <w:ind w:left="425"/>
      </w:pPr>
      <w:r>
        <w:rPr>
          <w:rFonts w:ascii="Calibri" w:hAnsi="Calibri"/>
          <w:b/>
          <w:i w:val="0"/>
          <w:color w:val="003366"/>
          <w:sz w:val="22"/>
        </w:rPr>
        <w:t xml:space="preserve">Queue : </w:t>
      </w:r>
      <w:r>
        <w:rPr>
          <w:rFonts w:ascii="Calibri" w:hAnsi="Calibri"/>
          <w:b w:val="0"/>
          <w:i w:val="0"/>
          <w:color w:val="1A1A1A"/>
          <w:sz w:val="22"/>
        </w:rPr>
        <w:t>taille max 64, drops silencieux si plein</w:t>
      </w:r>
    </w:p>
    <w:p>
      <w:pPr>
        <w:pStyle w:val="ListBullet"/>
        <w:spacing w:after="60" w:line="300" w:lineRule="auto"/>
        <w:ind w:left="425"/>
      </w:pPr>
      <w:r>
        <w:rPr>
          <w:rFonts w:ascii="Calibri" w:hAnsi="Calibri"/>
          <w:b/>
          <w:i w:val="0"/>
          <w:color w:val="003366"/>
          <w:sz w:val="22"/>
        </w:rPr>
        <w:t xml:space="preserve">Résultats : </w:t>
      </w:r>
      <w:r>
        <w:rPr>
          <w:rFonts w:ascii="Calibri" w:hAnsi="Calibri"/>
          <w:b w:val="0"/>
          <w:i w:val="0"/>
          <w:color w:val="1A1A1A"/>
          <w:sz w:val="22"/>
        </w:rPr>
        <w:t>{track_id: embedding}</w:t>
      </w:r>
    </w:p>
    <w:p>
      <w:pPr>
        <w:pStyle w:val="ListBullet"/>
        <w:spacing w:after="60" w:line="300" w:lineRule="auto"/>
        <w:ind w:left="425"/>
      </w:pPr>
      <w:r>
        <w:rPr>
          <w:rFonts w:ascii="Calibri" w:hAnsi="Calibri"/>
          <w:b/>
          <w:i w:val="0"/>
          <w:color w:val="003366"/>
          <w:sz w:val="22"/>
        </w:rPr>
        <w:t xml:space="preserve">Fallback : </w:t>
      </w:r>
      <w:r>
        <w:rPr>
          <w:rFonts w:ascii="Calibri" w:hAnsi="Calibri"/>
          <w:b w:val="0"/>
          <w:i w:val="0"/>
          <w:color w:val="1A1A1A"/>
          <w:sz w:val="22"/>
        </w:rPr>
        <w:t>replie sur synchrone en cas de crash</w:t>
      </w:r>
    </w:p>
    <w:p>
      <w:r>
        <w:br w:type="page"/>
      </w:r>
    </w:p>
    <w:p>
      <w:pPr>
        <w:pStyle w:val="Heading1"/>
        <w:keepNext/>
        <w:spacing w:before="360" w:after="160"/>
      </w:pPr>
      <w:r>
        <w:rPr>
          <w:rFonts w:ascii="Calibri" w:hAnsi="Calibri"/>
          <w:b/>
          <w:i w:val="0"/>
          <w:color w:val="003366"/>
          <w:sz w:val="40"/>
        </w:rPr>
        <w:t>12. Classification des comportements</w:t>
      </w:r>
    </w:p>
    <w:p>
      <w:pPr>
        <w:pStyle w:val="Heading2"/>
        <w:keepNext/>
        <w:spacing w:before="240" w:after="160"/>
      </w:pPr>
      <w:r>
        <w:rPr>
          <w:rFonts w:ascii="Calibri" w:hAnsi="Calibri"/>
          <w:b/>
          <w:i w:val="0"/>
          <w:color w:val="2E8B57"/>
          <w:sz w:val="30"/>
        </w:rPr>
        <w:t>12.1 Les 7 comportements reconnus</w:t>
      </w:r>
    </w:p>
    <w:tbl>
      <w:tblPr>
        <w:tblStyle w:val="TableGrid"/>
        <w:tblW w:type="auto" w:w="0"/>
        <w:jc w:val="center"/>
        <w:tblLook w:firstColumn="1" w:firstRow="1" w:lastColumn="0" w:lastRow="0" w:noHBand="0" w:noVBand="1" w:val="04A0"/>
      </w:tblPr>
      <w:tblGrid>
        <w:gridCol w:w="3173"/>
        <w:gridCol w:w="3173"/>
        <w:gridCol w:w="3173"/>
      </w:tblGrid>
      <w:tr>
        <w:tc>
          <w:tcPr>
            <w:tcW w:type="dxa" w:w="115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Code</w:t>
            </w:r>
          </w:p>
        </w:tc>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Comportement</w:t>
            </w:r>
          </w:p>
        </w:tc>
        <w:tc>
          <w:tcPr>
            <w:tcW w:type="dxa" w:w="561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Description</w:t>
            </w:r>
          </w:p>
        </w:tc>
      </w:tr>
      <w:tr>
        <w:tc>
          <w:tcPr>
            <w:tcW w:type="dxa" w:w="115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0</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couché</w:t>
            </w:r>
          </w:p>
        </w:tc>
        <w:tc>
          <w:tcPr>
            <w:tcW w:type="dxa" w:w="56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Allongé, immobile longuement</w:t>
            </w:r>
          </w:p>
        </w:tc>
      </w:tr>
      <w:tr>
        <w:tc>
          <w:tcPr>
            <w:tcW w:type="dxa" w:w="115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1</w:t>
            </w:r>
          </w:p>
        </w:tc>
        <w:tc>
          <w:tcPr>
            <w:tcW w:type="dxa" w:w="259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pâture</w:t>
            </w:r>
          </w:p>
        </w:tc>
        <w:tc>
          <w:tcPr>
            <w:tcW w:type="dxa" w:w="56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Broute, tête basse</w:t>
            </w:r>
          </w:p>
        </w:tc>
      </w:tr>
      <w:tr>
        <w:tc>
          <w:tcPr>
            <w:tcW w:type="dxa" w:w="115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2</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boit</w:t>
            </w:r>
          </w:p>
        </w:tc>
        <w:tc>
          <w:tcPr>
            <w:tcW w:type="dxa" w:w="56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À proximité d'un point d'eau</w:t>
            </w:r>
          </w:p>
        </w:tc>
      </w:tr>
      <w:tr>
        <w:tc>
          <w:tcPr>
            <w:tcW w:type="dxa" w:w="115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3</w:t>
            </w:r>
          </w:p>
        </w:tc>
        <w:tc>
          <w:tcPr>
            <w:tcW w:type="dxa" w:w="259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immobile</w:t>
            </w:r>
          </w:p>
        </w:tc>
        <w:tc>
          <w:tcPr>
            <w:tcW w:type="dxa" w:w="56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Debout sans bouger</w:t>
            </w:r>
          </w:p>
        </w:tc>
      </w:tr>
      <w:tr>
        <w:tc>
          <w:tcPr>
            <w:tcW w:type="dxa" w:w="115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4</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marche</w:t>
            </w:r>
          </w:p>
        </w:tc>
        <w:tc>
          <w:tcPr>
            <w:tcW w:type="dxa" w:w="56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Déplacement lent</w:t>
            </w:r>
          </w:p>
        </w:tc>
      </w:tr>
      <w:tr>
        <w:tc>
          <w:tcPr>
            <w:tcW w:type="dxa" w:w="115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5</w:t>
            </w:r>
          </w:p>
        </w:tc>
        <w:tc>
          <w:tcPr>
            <w:tcW w:type="dxa" w:w="259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court</w:t>
            </w:r>
          </w:p>
        </w:tc>
        <w:tc>
          <w:tcPr>
            <w:tcW w:type="dxa" w:w="561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Déplacement rapide</w:t>
            </w:r>
          </w:p>
        </w:tc>
      </w:tr>
      <w:tr>
        <w:tc>
          <w:tcPr>
            <w:tcW w:type="dxa" w:w="115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6</w:t>
            </w:r>
          </w:p>
        </w:tc>
        <w:tc>
          <w:tcPr>
            <w:tcW w:type="dxa" w:w="259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rué</w:t>
            </w:r>
          </w:p>
        </w:tc>
        <w:tc>
          <w:tcPr>
            <w:tcW w:type="dxa" w:w="561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Sprint, panique</w:t>
            </w:r>
          </w:p>
        </w:tc>
      </w:tr>
    </w:tbl>
    <w:p>
      <w:pPr>
        <w:pStyle w:val="Heading2"/>
        <w:keepNext/>
        <w:spacing w:before="240" w:after="160"/>
      </w:pPr>
      <w:r>
        <w:rPr>
          <w:rFonts w:ascii="Calibri" w:hAnsi="Calibri"/>
          <w:b/>
          <w:i w:val="0"/>
          <w:color w:val="2E8B57"/>
          <w:sz w:val="30"/>
        </w:rPr>
        <w:t>12.2 Features cinématiques</w:t>
      </w:r>
    </w:p>
    <w:tbl>
      <w:tblPr>
        <w:tblStyle w:val="TableGrid"/>
        <w:tblW w:type="auto" w:w="0"/>
        <w:jc w:val="center"/>
        <w:tblLook w:firstColumn="1" w:firstRow="1" w:lastColumn="0" w:lastRow="0" w:noHBand="0" w:noVBand="1" w:val="04A0"/>
      </w:tblPr>
      <w:tblGrid>
        <w:gridCol w:w="4759"/>
        <w:gridCol w:w="4759"/>
      </w:tblGrid>
      <w:tr>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Feature</w:t>
            </w:r>
          </w:p>
        </w:tc>
        <w:tc>
          <w:tcPr>
            <w:tcW w:type="dxa" w:w="64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Description</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speed (px/s)</w:t>
            </w:r>
          </w:p>
        </w:tc>
        <w:tc>
          <w:tcPr>
            <w:tcW w:type="dxa" w:w="64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Vitesse de déplacement du centroïde</w:t>
            </w:r>
          </w:p>
        </w:tc>
      </w:tr>
      <w:tr>
        <w:tc>
          <w:tcPr>
            <w:tcW w:type="dxa" w:w="288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aspect (ratio)</w:t>
            </w:r>
          </w:p>
        </w:tc>
        <w:tc>
          <w:tcPr>
            <w:tcW w:type="dxa" w:w="64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box_width / box_height (un bovin couché a aspect &gt; 1.7)</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rel_y</w:t>
            </w:r>
          </w:p>
        </w:tc>
        <w:tc>
          <w:tcPr>
            <w:tcW w:type="dxa" w:w="64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Position verticale relative (0 = haut, 1 = bas)</w:t>
            </w:r>
          </w:p>
        </w:tc>
      </w:tr>
    </w:tbl>
    <w:p>
      <w:pPr>
        <w:pStyle w:val="Heading2"/>
        <w:keepNext/>
        <w:spacing w:before="240" w:after="160"/>
      </w:pPr>
      <w:r>
        <w:rPr>
          <w:rFonts w:ascii="Calibri" w:hAnsi="Calibri"/>
          <w:b/>
          <w:i w:val="0"/>
          <w:color w:val="2E8B57"/>
          <w:sz w:val="30"/>
        </w:rPr>
        <w:t>12.3 Arbre de décision Numba JIT</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@_njit(cache=True)</w:t>
            </w:r>
          </w:p>
          <w:p>
            <w:pPr>
              <w:spacing w:after="0" w:line="276" w:lineRule="auto"/>
            </w:pPr>
            <w:r>
              <w:rPr>
                <w:rFonts w:ascii="Consolas" w:hAnsi="Consolas"/>
                <w:color w:val="2D2D2D"/>
                <w:sz w:val="19"/>
              </w:rPr>
              <w:t>def _classify_behavior(speed, aspect, rel_y, immobile_dur):</w:t>
            </w:r>
          </w:p>
          <w:p>
            <w:pPr>
              <w:spacing w:after="0" w:line="276" w:lineRule="auto"/>
            </w:pPr>
            <w:r>
              <w:rPr>
                <w:rFonts w:ascii="Consolas" w:hAnsi="Consolas"/>
                <w:color w:val="2D2D2D"/>
                <w:sz w:val="19"/>
              </w:rPr>
              <w:t xml:space="preserve">    if aspect &gt; 1.7 and speed &lt; 5.0 and immobile_dur &gt; 3.0:</w:t>
            </w:r>
          </w:p>
          <w:p>
            <w:pPr>
              <w:spacing w:after="0" w:line="276" w:lineRule="auto"/>
            </w:pPr>
            <w:r>
              <w:rPr>
                <w:rFonts w:ascii="Consolas" w:hAnsi="Consolas"/>
                <w:color w:val="2D2D2D"/>
                <w:sz w:val="19"/>
              </w:rPr>
              <w:t xml:space="preserve">        return 0  # couché</w:t>
            </w:r>
          </w:p>
          <w:p>
            <w:pPr>
              <w:spacing w:after="0" w:line="276" w:lineRule="auto"/>
            </w:pPr>
            <w:r>
              <w:rPr>
                <w:rFonts w:ascii="Consolas" w:hAnsi="Consolas"/>
                <w:color w:val="2D2D2D"/>
                <w:sz w:val="19"/>
              </w:rPr>
              <w:t xml:space="preserve">    if speed &lt; 6.0 and aspect &gt; 1.4:</w:t>
            </w:r>
          </w:p>
          <w:p>
            <w:pPr>
              <w:spacing w:after="0" w:line="276" w:lineRule="auto"/>
            </w:pPr>
            <w:r>
              <w:rPr>
                <w:rFonts w:ascii="Consolas" w:hAnsi="Consolas"/>
                <w:color w:val="2D2D2D"/>
                <w:sz w:val="19"/>
              </w:rPr>
              <w:t xml:space="preserve">        return 1  # pâture</w:t>
            </w:r>
          </w:p>
          <w:p>
            <w:pPr>
              <w:spacing w:after="0" w:line="276" w:lineRule="auto"/>
            </w:pPr>
            <w:r>
              <w:rPr>
                <w:rFonts w:ascii="Consolas" w:hAnsi="Consolas"/>
                <w:color w:val="2D2D2D"/>
                <w:sz w:val="19"/>
              </w:rPr>
              <w:t xml:space="preserve">    if speed &lt; 4.0 and aspect &gt; 1.3 and rel_y &gt; 0.6:</w:t>
            </w:r>
          </w:p>
          <w:p>
            <w:pPr>
              <w:spacing w:after="0" w:line="276" w:lineRule="auto"/>
            </w:pPr>
            <w:r>
              <w:rPr>
                <w:rFonts w:ascii="Consolas" w:hAnsi="Consolas"/>
                <w:color w:val="2D2D2D"/>
                <w:sz w:val="19"/>
              </w:rPr>
              <w:t xml:space="preserve">        return 2  # boit</w:t>
            </w:r>
          </w:p>
          <w:p>
            <w:pPr>
              <w:spacing w:after="0" w:line="276" w:lineRule="auto"/>
            </w:pPr>
            <w:r>
              <w:rPr>
                <w:rFonts w:ascii="Consolas" w:hAnsi="Consolas"/>
                <w:color w:val="2D2D2D"/>
                <w:sz w:val="19"/>
              </w:rPr>
              <w:t xml:space="preserve">    if speed &lt; 5.0:</w:t>
            </w:r>
          </w:p>
          <w:p>
            <w:pPr>
              <w:spacing w:after="0" w:line="276" w:lineRule="auto"/>
            </w:pPr>
            <w:r>
              <w:rPr>
                <w:rFonts w:ascii="Consolas" w:hAnsi="Consolas"/>
                <w:color w:val="2D2D2D"/>
                <w:sz w:val="19"/>
              </w:rPr>
              <w:t xml:space="preserve">        return 3  # immobile</w:t>
            </w:r>
          </w:p>
          <w:p>
            <w:pPr>
              <w:spacing w:after="0" w:line="276" w:lineRule="auto"/>
            </w:pPr>
            <w:r>
              <w:rPr>
                <w:rFonts w:ascii="Consolas" w:hAnsi="Consolas"/>
                <w:color w:val="2D2D2D"/>
                <w:sz w:val="19"/>
              </w:rPr>
              <w:t xml:space="preserve">    if speed &lt; 25.0:</w:t>
            </w:r>
          </w:p>
          <w:p>
            <w:pPr>
              <w:spacing w:after="0" w:line="276" w:lineRule="auto"/>
            </w:pPr>
            <w:r>
              <w:rPr>
                <w:rFonts w:ascii="Consolas" w:hAnsi="Consolas"/>
                <w:color w:val="2D2D2D"/>
                <w:sz w:val="19"/>
              </w:rPr>
              <w:t xml:space="preserve">        return 4  # marche</w:t>
            </w:r>
          </w:p>
          <w:p>
            <w:pPr>
              <w:spacing w:after="0" w:line="276" w:lineRule="auto"/>
            </w:pPr>
            <w:r>
              <w:rPr>
                <w:rFonts w:ascii="Consolas" w:hAnsi="Consolas"/>
                <w:color w:val="2D2D2D"/>
                <w:sz w:val="19"/>
              </w:rPr>
              <w:t xml:space="preserve">    if speed &lt; 80.0:</w:t>
            </w:r>
          </w:p>
          <w:p>
            <w:pPr>
              <w:spacing w:after="0" w:line="276" w:lineRule="auto"/>
            </w:pPr>
            <w:r>
              <w:rPr>
                <w:rFonts w:ascii="Consolas" w:hAnsi="Consolas"/>
                <w:color w:val="2D2D2D"/>
                <w:sz w:val="19"/>
              </w:rPr>
              <w:t xml:space="preserve">        return 5  # court</w:t>
            </w:r>
          </w:p>
          <w:p>
            <w:pPr>
              <w:spacing w:after="0" w:line="276" w:lineRule="auto"/>
            </w:pPr>
            <w:r>
              <w:rPr>
                <w:rFonts w:ascii="Consolas" w:hAnsi="Consolas"/>
                <w:color w:val="2D2D2D"/>
                <w:sz w:val="19"/>
              </w:rPr>
              <w:t xml:space="preserve">    return 6  # rué</w:t>
            </w:r>
          </w:p>
        </w:tc>
      </w:tr>
    </w:tbl>
    <w:p>
      <w:pPr>
        <w:spacing w:after="40"/>
      </w:pPr>
    </w:p>
    <w:p>
      <w:pPr>
        <w:pStyle w:val="Heading2"/>
        <w:keepNext/>
        <w:spacing w:before="240" w:after="160"/>
      </w:pPr>
      <w:r>
        <w:rPr>
          <w:rFonts w:ascii="Calibri" w:hAnsi="Calibri"/>
          <w:b/>
          <w:i w:val="0"/>
          <w:color w:val="2E8B57"/>
          <w:sz w:val="30"/>
        </w:rPr>
        <w:t>12.4 Lissage par vote majoritaire</w:t>
      </w:r>
    </w:p>
    <w:p>
      <w:pPr>
        <w:spacing w:after="120" w:line="312" w:lineRule="auto"/>
      </w:pPr>
      <w:r>
        <w:rPr>
          <w:rFonts w:ascii="Calibri" w:hAnsi="Calibri"/>
          <w:b w:val="0"/>
          <w:i w:val="0"/>
          <w:color w:val="1A1A1A"/>
          <w:sz w:val="22"/>
        </w:rPr>
        <w:t>Les comportements instantanés sont bruités. Le système maintient un historique roulant de 5 frames par track et applique un vote majoritaire.</w:t>
      </w:r>
    </w:p>
    <w:p>
      <w:r>
        <w:br w:type="page"/>
      </w:r>
    </w:p>
    <w:p>
      <w:pPr>
        <w:pStyle w:val="Heading1"/>
        <w:keepNext/>
        <w:spacing w:before="360" w:after="160"/>
      </w:pPr>
      <w:r>
        <w:rPr>
          <w:rFonts w:ascii="Calibri" w:hAnsi="Calibri"/>
          <w:b/>
          <w:i w:val="0"/>
          <w:color w:val="003366"/>
          <w:sz w:val="40"/>
        </w:rPr>
        <w:t>13. Analyse de données et tableau de bord</w:t>
      </w:r>
    </w:p>
    <w:p>
      <w:pPr>
        <w:pStyle w:val="Heading2"/>
        <w:keepNext/>
        <w:spacing w:before="240" w:after="160"/>
      </w:pPr>
      <w:r>
        <w:rPr>
          <w:rFonts w:ascii="Calibri" w:hAnsi="Calibri"/>
          <w:b/>
          <w:i w:val="0"/>
          <w:color w:val="2E8B57"/>
          <w:sz w:val="30"/>
        </w:rPr>
        <w:t>13.1 Le module analytics</w:t>
      </w:r>
    </w:p>
    <w:p>
      <w:pPr>
        <w:spacing w:after="120" w:line="312" w:lineRule="auto"/>
      </w:pPr>
      <w:r>
        <w:rPr>
          <w:rFonts w:ascii="Calibri" w:hAnsi="Calibri"/>
          <w:b w:val="0"/>
          <w:i w:val="0"/>
          <w:color w:val="1A1A1A"/>
          <w:sz w:val="22"/>
        </w:rPr>
        <w:t>Le module analytics.py collecte en arrière-plan des données pour alimenter le tableau de bord, via un thread daemon qui échantillonne STATE toutes les 2 secondes.</w:t>
      </w:r>
    </w:p>
    <w:p>
      <w:pPr>
        <w:pStyle w:val="Heading2"/>
        <w:keepNext/>
        <w:spacing w:before="240" w:after="160"/>
      </w:pPr>
      <w:r>
        <w:rPr>
          <w:rFonts w:ascii="Calibri" w:hAnsi="Calibri"/>
          <w:b/>
          <w:i w:val="0"/>
          <w:color w:val="2E8B57"/>
          <w:sz w:val="30"/>
        </w:rPr>
        <w:t>13.2 Données collectées</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Type</w:t>
            </w:r>
          </w:p>
        </w:tc>
        <w:tc>
          <w:tcPr>
            <w:tcW w:type="dxa" w:w="388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Détail</w:t>
            </w:r>
          </w:p>
        </w:tc>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Persistance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FPS history</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Toutes les 2s, 600 points max</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web/data/history.json</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Race counts</w:t>
            </w:r>
          </w:p>
        </w:tc>
        <w:tc>
          <w:tcPr>
            <w:tcW w:type="dxa" w:w="388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Comptage par race détectée</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history.json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Activity counts</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Distribution des comportements</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history.json</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Timeline events</w:t>
            </w:r>
          </w:p>
        </w:tc>
        <w:tc>
          <w:tcPr>
            <w:tcW w:type="dxa" w:w="388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NEW/MATCH/CRASH/INFO, 200 max</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history.json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Spatial samples</w:t>
            </w:r>
          </w:p>
        </w:tc>
        <w:tc>
          <w:tcPr>
            <w:tcW w:type="dxa" w:w="388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Position (x, y) normalisée + coat_type</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En mémoire</w:t>
            </w:r>
          </w:p>
        </w:tc>
      </w:tr>
    </w:tbl>
    <w:p>
      <w:pPr>
        <w:pStyle w:val="Heading2"/>
        <w:keepNext/>
        <w:spacing w:before="240" w:after="160"/>
      </w:pPr>
      <w:r>
        <w:rPr>
          <w:rFonts w:ascii="Calibri" w:hAnsi="Calibri"/>
          <w:b/>
          <w:i w:val="0"/>
          <w:color w:val="2E8B57"/>
          <w:sz w:val="30"/>
        </w:rPr>
        <w:t>13.3 Endpoints API analytics</w:t>
      </w:r>
    </w:p>
    <w:tbl>
      <w:tblPr>
        <w:tblStyle w:val="TableGrid"/>
        <w:tblW w:type="auto" w:w="0"/>
        <w:jc w:val="center"/>
        <w:tblLook w:firstColumn="1" w:firstRow="1" w:lastColumn="0" w:lastRow="0" w:noHBand="0" w:noVBand="1" w:val="04A0"/>
      </w:tblPr>
      <w:tblGrid>
        <w:gridCol w:w="4759"/>
        <w:gridCol w:w="4759"/>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Route</w:t>
            </w:r>
          </w:p>
        </w:tc>
        <w:tc>
          <w:tcPr>
            <w:tcW w:type="dxa" w:w="67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Données retournées</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/api/dashboard</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KPIs, fps_history, race_counts, activity_counts, timeline, breed_colors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/api/heatmap</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Grille 20×20 avec compte par cellule + coat_type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/api/profiles</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Profils individuels : breed, count, videos, activities_pct</w:t>
            </w:r>
          </w:p>
        </w:tc>
      </w:tr>
    </w:tbl>
    <w:p>
      <w:r>
        <w:br w:type="page"/>
      </w:r>
    </w:p>
    <w:p>
      <w:pPr>
        <w:pStyle w:val="Heading1"/>
        <w:keepNext/>
        <w:spacing w:before="360" w:after="160"/>
      </w:pPr>
      <w:r>
        <w:rPr>
          <w:rFonts w:ascii="Calibri" w:hAnsi="Calibri"/>
          <w:b/>
          <w:i w:val="0"/>
          <w:color w:val="003366"/>
          <w:sz w:val="40"/>
        </w:rPr>
        <w:t>14. Carte de chaleur spatiale (heatmap)</w:t>
      </w:r>
    </w:p>
    <w:p>
      <w:pPr>
        <w:pStyle w:val="Heading2"/>
        <w:keepNext/>
        <w:spacing w:before="240" w:after="160"/>
      </w:pPr>
      <w:r>
        <w:rPr>
          <w:rFonts w:ascii="Calibri" w:hAnsi="Calibri"/>
          <w:b/>
          <w:i w:val="0"/>
          <w:color w:val="2E8B57"/>
          <w:sz w:val="30"/>
        </w:rPr>
        <w:t>14.1 Principe</w:t>
      </w:r>
    </w:p>
    <w:p>
      <w:pPr>
        <w:spacing w:before="160" w:after="80"/>
        <w:jc w:val="center"/>
      </w:pPr>
      <w:r>
        <w:drawing>
          <wp:inline xmlns:a="http://schemas.openxmlformats.org/drawingml/2006/main" xmlns:pic="http://schemas.openxmlformats.org/drawingml/2006/picture">
            <wp:extent cx="5669280" cy="2468932"/>
            <wp:docPr id="6" name="Picture 6"/>
            <wp:cNvGraphicFramePr>
              <a:graphicFrameLocks noChangeAspect="1"/>
            </wp:cNvGraphicFramePr>
            <a:graphic>
              <a:graphicData uri="http://schemas.openxmlformats.org/drawingml/2006/picture">
                <pic:pic>
                  <pic:nvPicPr>
                    <pic:cNvPr id="0" name="diagram_heatmap.png"/>
                    <pic:cNvPicPr/>
                  </pic:nvPicPr>
                  <pic:blipFill>
                    <a:blip r:embed="rId13"/>
                    <a:stretch>
                      <a:fillRect/>
                    </a:stretch>
                  </pic:blipFill>
                  <pic:spPr>
                    <a:xfrm>
                      <a:off x="0" y="0"/>
                      <a:ext cx="5669280" cy="2468932"/>
                    </a:xfrm>
                    <a:prstGeom prst="rect"/>
                  </pic:spPr>
                </pic:pic>
              </a:graphicData>
            </a:graphic>
          </wp:inline>
        </w:drawing>
      </w:r>
    </w:p>
    <w:p>
      <w:pPr>
        <w:spacing w:after="240"/>
        <w:jc w:val="center"/>
      </w:pPr>
      <w:r>
        <w:rPr>
          <w:rFonts w:ascii="Calibri" w:hAnsi="Calibri"/>
          <w:b w:val="0"/>
          <w:i/>
          <w:color w:val="606060"/>
          <w:sz w:val="19"/>
        </w:rPr>
        <w:t>Figure 6 — Carte de chaleur spatiale (grille 20×20 avec rendu kernel-density)</w:t>
      </w:r>
    </w:p>
    <w:p>
      <w:pPr>
        <w:spacing w:after="120" w:line="312" w:lineRule="auto"/>
      </w:pPr>
      <w:r>
        <w:rPr>
          <w:rFonts w:ascii="Calibri" w:hAnsi="Calibri"/>
          <w:b w:val="0"/>
          <w:i w:val="0"/>
          <w:color w:val="1A1A1A"/>
          <w:sz w:val="22"/>
        </w:rPr>
        <w:t>La heatmap représente la densité spatiale des bovins dans le champ de la caméra. Elle permet d'identifier :</w:t>
      </w:r>
    </w:p>
    <w:p>
      <w:pPr>
        <w:pStyle w:val="ListBullet"/>
        <w:spacing w:after="60" w:line="300" w:lineRule="auto"/>
        <w:ind w:left="425"/>
      </w:pPr>
      <w:r>
        <w:rPr>
          <w:rFonts w:ascii="Calibri" w:hAnsi="Calibri"/>
          <w:b w:val="0"/>
          <w:i w:val="0"/>
          <w:color w:val="1A1A1A"/>
          <w:sz w:val="22"/>
        </w:rPr>
        <w:t>les zones de repos (concentration élevée)</w:t>
      </w:r>
    </w:p>
    <w:p>
      <w:pPr>
        <w:pStyle w:val="ListBullet"/>
        <w:spacing w:after="60" w:line="300" w:lineRule="auto"/>
        <w:ind w:left="425"/>
      </w:pPr>
      <w:r>
        <w:rPr>
          <w:rFonts w:ascii="Calibri" w:hAnsi="Calibri"/>
          <w:b w:val="0"/>
          <w:i w:val="0"/>
          <w:color w:val="1A1A1A"/>
          <w:sz w:val="22"/>
        </w:rPr>
        <w:t>les zones de passage (concentration moyenne)</w:t>
      </w:r>
    </w:p>
    <w:p>
      <w:pPr>
        <w:pStyle w:val="ListBullet"/>
        <w:spacing w:after="60" w:line="300" w:lineRule="auto"/>
        <w:ind w:left="425"/>
      </w:pPr>
      <w:r>
        <w:rPr>
          <w:rFonts w:ascii="Calibri" w:hAnsi="Calibri"/>
          <w:b w:val="0"/>
          <w:i w:val="0"/>
          <w:color w:val="1A1A1A"/>
          <w:sz w:val="22"/>
        </w:rPr>
        <w:t>les zones évitées (concentration nulle)</w:t>
      </w:r>
    </w:p>
    <w:p>
      <w:pPr>
        <w:pStyle w:val="Heading2"/>
        <w:keepNext/>
        <w:spacing w:before="240" w:after="160"/>
      </w:pPr>
      <w:r>
        <w:rPr>
          <w:rFonts w:ascii="Calibri" w:hAnsi="Calibri"/>
          <w:b/>
          <w:i w:val="0"/>
          <w:color w:val="2E8B57"/>
          <w:sz w:val="30"/>
        </w:rPr>
        <w:t>14.2 Grille 20×20</w:t>
      </w:r>
    </w:p>
    <w:p>
      <w:pPr>
        <w:spacing w:after="120" w:line="312" w:lineRule="auto"/>
      </w:pPr>
      <w:r>
        <w:rPr>
          <w:rFonts w:ascii="Calibri" w:hAnsi="Calibri"/>
          <w:b w:val="0"/>
          <w:i w:val="0"/>
          <w:color w:val="1A1A1A"/>
          <w:sz w:val="22"/>
        </w:rPr>
        <w:t>Le système discrétise l'image en une grille de 20×20 = 400 cellules. Chaque détection incrémente le compteur de sa cellule.</w:t>
      </w:r>
    </w:p>
    <w:p>
      <w:pPr>
        <w:pStyle w:val="Heading2"/>
        <w:keepNext/>
        <w:spacing w:before="240" w:after="160"/>
      </w:pPr>
      <w:r>
        <w:rPr>
          <w:rFonts w:ascii="Calibri" w:hAnsi="Calibri"/>
          <w:b/>
          <w:i w:val="0"/>
          <w:color w:val="2E8B57"/>
          <w:sz w:val="30"/>
        </w:rPr>
        <w:t>14.3 Rendu canvas côté frontend</w:t>
      </w:r>
    </w:p>
    <w:p>
      <w:pPr>
        <w:spacing w:after="120" w:line="312" w:lineRule="auto"/>
      </w:pPr>
      <w:r>
        <w:rPr>
          <w:rFonts w:ascii="Calibri" w:hAnsi="Calibri"/>
          <w:b w:val="0"/>
          <w:i w:val="0"/>
          <w:color w:val="1A1A1A"/>
          <w:sz w:val="22"/>
        </w:rPr>
        <w:t>Le frontend dessine la heatmap avec un effet kernel-density (gaussian radial gradients) et blending additif (globalCompositeOperation='lighter'). Palette 3 stops : vert → ambre → rouge brique.</w:t>
      </w:r>
    </w:p>
    <w:p>
      <w:r>
        <w:br w:type="page"/>
      </w:r>
    </w:p>
    <w:p>
      <w:pPr>
        <w:pStyle w:val="Heading1"/>
        <w:keepNext/>
        <w:spacing w:before="360" w:after="160"/>
      </w:pPr>
      <w:r>
        <w:rPr>
          <w:rFonts w:ascii="Calibri" w:hAnsi="Calibri"/>
          <w:b/>
          <w:i w:val="0"/>
          <w:color w:val="003366"/>
          <w:sz w:val="40"/>
        </w:rPr>
        <w:t>15. Serveur Flask et API REST</w:t>
      </w:r>
    </w:p>
    <w:p>
      <w:pPr>
        <w:pStyle w:val="Heading2"/>
        <w:keepNext/>
        <w:spacing w:before="240" w:after="160"/>
      </w:pPr>
      <w:r>
        <w:rPr>
          <w:rFonts w:ascii="Calibri" w:hAnsi="Calibri"/>
          <w:b/>
          <w:i w:val="0"/>
          <w:color w:val="2E8B57"/>
          <w:sz w:val="30"/>
        </w:rPr>
        <w:t>15.1 Architecture du serveur</w:t>
      </w:r>
    </w:p>
    <w:p>
      <w:pPr>
        <w:spacing w:after="120" w:line="312" w:lineRule="auto"/>
      </w:pPr>
      <w:r>
        <w:rPr>
          <w:rFonts w:ascii="Calibri" w:hAnsi="Calibri"/>
          <w:b w:val="0"/>
          <w:i w:val="0"/>
          <w:color w:val="1A1A1A"/>
          <w:sz w:val="22"/>
        </w:rPr>
        <w:t>Le serveur Flask (app.py, 758 lignes) est le pivot central : thread principal serveur Flask, thread daemon detection_loop, JSON provider NumpyJSONProvider (sérialise numpy).</w:t>
      </w:r>
    </w:p>
    <w:p>
      <w:pPr>
        <w:pStyle w:val="Heading2"/>
        <w:keepNext/>
        <w:spacing w:before="240" w:after="160"/>
      </w:pPr>
      <w:r>
        <w:rPr>
          <w:rFonts w:ascii="Calibri" w:hAnsi="Calibri"/>
          <w:b/>
          <w:i w:val="0"/>
          <w:color w:val="2E8B57"/>
          <w:sz w:val="30"/>
        </w:rPr>
        <w:t>15.2 Routes API complètes</w:t>
      </w:r>
    </w:p>
    <w:tbl>
      <w:tblPr>
        <w:tblStyle w:val="TableGrid"/>
        <w:tblW w:type="auto" w:w="0"/>
        <w:jc w:val="center"/>
        <w:tblLook w:firstColumn="1" w:firstRow="1" w:lastColumn="0" w:lastRow="0" w:noHBand="0" w:noVBand="1" w:val="04A0"/>
      </w:tblPr>
      <w:tblGrid>
        <w:gridCol w:w="3173"/>
        <w:gridCol w:w="3173"/>
        <w:gridCol w:w="3173"/>
      </w:tblGrid>
      <w:tr>
        <w:tc>
          <w:tcPr>
            <w:tcW w:type="dxa" w:w="273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Route</w:t>
            </w:r>
          </w:p>
        </w:tc>
        <w:tc>
          <w:tcPr>
            <w:tcW w:type="dxa" w:w="129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Méthode</w:t>
            </w:r>
          </w:p>
        </w:tc>
        <w:tc>
          <w:tcPr>
            <w:tcW w:type="dxa" w:w="53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Description</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Sert index.html</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/video_feed</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Snapshot JPEG unique (polling)</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/api/stats</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État temps-réel : fps, source, animaux, événements</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/api/devices</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Liste des devices (mlx, cuda, mps, cpu)</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/api/device</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Change de device à l'exécution</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/api/upload-video</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Upload d'une vidéo (multipart)</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/api/source/webcam</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Bascule vers webcam</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/api/videos</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Liste des vidéos disponibles</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/api/source/file</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Bascule vers un fichier vidéo</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/api/diag</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Dump diagnostique de l'état</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/api/db/reset</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Purge la DB de la source courante</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/api/rematch</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Force le re-Re-ID de tous les tracks</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/api/restart</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Redémarre le serveur</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/api/settings</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Settings actuels + désirés + disponibles</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/api/settings</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POST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Hot-reload des paramètres</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/api/breeds</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Liste des 10 races</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/api/breeds/&lt;name&gt;</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Détail d'une race</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/api/animals</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Tous les animaux en DB</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/api/dashboard</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Données du tableau de bord</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/api/heatmap</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Grille spatiale 20×20</w:t>
            </w:r>
          </w:p>
        </w:tc>
      </w:tr>
      <w:tr>
        <w:tc>
          <w:tcPr>
            <w:tcW w:type="dxa" w:w="2736"/>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/api/profiles</w:t>
            </w:r>
          </w:p>
        </w:tc>
        <w:tc>
          <w:tcPr>
            <w:tcW w:type="dxa" w:w="129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Profils individuels par bovin</w:t>
            </w:r>
          </w:p>
        </w:tc>
      </w:tr>
      <w:tr>
        <w:tc>
          <w:tcPr>
            <w:tcW w:type="dxa" w:w="2736"/>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/api/bench</w:t>
            </w:r>
          </w:p>
        </w:tc>
        <w:tc>
          <w:tcPr>
            <w:tcW w:type="dxa" w:w="129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GET</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Benchmark YOLO11 vs YOLO26 vs DINOv2</w:t>
            </w:r>
          </w:p>
        </w:tc>
      </w:tr>
    </w:tbl>
    <w:p>
      <w:pPr>
        <w:pStyle w:val="Heading2"/>
        <w:keepNext/>
        <w:spacing w:before="240" w:after="160"/>
      </w:pPr>
      <w:r>
        <w:rPr>
          <w:rFonts w:ascii="Calibri" w:hAnsi="Calibri"/>
          <w:b/>
          <w:i w:val="0"/>
          <w:color w:val="2E8B57"/>
          <w:sz w:val="30"/>
        </w:rPr>
        <w:t>15.3 Le pattern desired/current pour le hot-reload</w:t>
      </w:r>
    </w:p>
    <w:p>
      <w:pPr>
        <w:spacing w:after="120" w:line="312" w:lineRule="auto"/>
      </w:pPr>
      <w:r>
        <w:rPr>
          <w:rFonts w:ascii="Calibri" w:hAnsi="Calibri"/>
          <w:b w:val="0"/>
          <w:i w:val="0"/>
          <w:color w:val="1A1A1A"/>
          <w:sz w:val="22"/>
        </w:rPr>
        <w:t>Les settings suivent un pattern à deux états : desired_* (ce que l'utilisateur veut) et *_current (ce qui est appliqué). Le frontend affiche un badge « pending » tant que desired != current.</w:t>
      </w:r>
    </w:p>
    <w:p>
      <w:pPr>
        <w:pStyle w:val="Heading2"/>
        <w:keepNext/>
        <w:spacing w:before="240" w:after="160"/>
      </w:pPr>
      <w:r>
        <w:rPr>
          <w:rFonts w:ascii="Calibri" w:hAnsi="Calibri"/>
          <w:b/>
          <w:i w:val="0"/>
          <w:color w:val="2E8B57"/>
          <w:sz w:val="30"/>
        </w:rPr>
        <w:t>15.4 Le endpoint /video_feed — JPEG polling</w:t>
      </w:r>
    </w:p>
    <w:p>
      <w:pPr>
        <w:spacing w:after="120" w:line="312" w:lineRule="auto"/>
      </w:pPr>
      <w:r>
        <w:rPr>
          <w:rFonts w:ascii="Calibri" w:hAnsi="Calibri"/>
          <w:b w:val="0"/>
          <w:i w:val="0"/>
          <w:color w:val="1A1A1A"/>
          <w:sz w:val="22"/>
        </w:rPr>
        <w:t>Plutôt qu'un flux MJPEG (multipart), le système retourne un JPEG unique par requête. Raison : Cloudflare et certains proxies tuent les connexions keep-alive &gt; 100s (erreur 524). Le polling JPEG évite ce problème.</w:t>
      </w:r>
    </w:p>
    <w:p>
      <w:r>
        <w:br w:type="page"/>
      </w:r>
    </w:p>
    <w:p>
      <w:pPr>
        <w:pStyle w:val="Heading1"/>
        <w:keepNext/>
        <w:spacing w:before="360" w:after="160"/>
      </w:pPr>
      <w:r>
        <w:rPr>
          <w:rFonts w:ascii="Calibri" w:hAnsi="Calibri"/>
          <w:b/>
          <w:i w:val="0"/>
          <w:color w:val="003366"/>
          <w:sz w:val="40"/>
        </w:rPr>
        <w:t>16. Interface utilisateur web</w:t>
      </w:r>
    </w:p>
    <w:p>
      <w:pPr>
        <w:pStyle w:val="Heading2"/>
        <w:keepNext/>
        <w:spacing w:before="240" w:after="160"/>
      </w:pPr>
      <w:r>
        <w:rPr>
          <w:rFonts w:ascii="Calibri" w:hAnsi="Calibri"/>
          <w:b/>
          <w:i w:val="0"/>
          <w:color w:val="2E8B57"/>
          <w:sz w:val="30"/>
        </w:rPr>
        <w:t>16.1 Stack frontend</w:t>
      </w:r>
    </w:p>
    <w:p>
      <w:pPr>
        <w:pStyle w:val="ListBullet"/>
        <w:spacing w:after="60" w:line="300" w:lineRule="auto"/>
        <w:ind w:left="425"/>
      </w:pPr>
      <w:r>
        <w:rPr>
          <w:rFonts w:ascii="Calibri" w:hAnsi="Calibri"/>
          <w:b/>
          <w:i w:val="0"/>
          <w:color w:val="003366"/>
          <w:sz w:val="22"/>
        </w:rPr>
        <w:t xml:space="preserve">HTML : </w:t>
      </w:r>
      <w:r>
        <w:rPr>
          <w:rFonts w:ascii="Calibri" w:hAnsi="Calibri"/>
          <w:b w:val="0"/>
          <w:i w:val="0"/>
          <w:color w:val="1A1A1A"/>
          <w:sz w:val="22"/>
        </w:rPr>
        <w:t>HTML5 sémantique (index.html, 13 Ko)</w:t>
      </w:r>
    </w:p>
    <w:p>
      <w:pPr>
        <w:pStyle w:val="ListBullet"/>
        <w:spacing w:after="60" w:line="300" w:lineRule="auto"/>
        <w:ind w:left="425"/>
      </w:pPr>
      <w:r>
        <w:rPr>
          <w:rFonts w:ascii="Calibri" w:hAnsi="Calibri"/>
          <w:b/>
          <w:i w:val="0"/>
          <w:color w:val="003366"/>
          <w:sz w:val="22"/>
        </w:rPr>
        <w:t xml:space="preserve">CSS : </w:t>
      </w:r>
      <w:r>
        <w:rPr>
          <w:rFonts w:ascii="Calibri" w:hAnsi="Calibri"/>
          <w:b w:val="0"/>
          <w:i w:val="0"/>
          <w:color w:val="1A1A1A"/>
          <w:sz w:val="22"/>
        </w:rPr>
        <w:t>CSS3 avec variables custom, dark/light theme (styles.css, 18 Ko)</w:t>
      </w:r>
    </w:p>
    <w:p>
      <w:pPr>
        <w:pStyle w:val="ListBullet"/>
        <w:spacing w:after="60" w:line="300" w:lineRule="auto"/>
        <w:ind w:left="425"/>
      </w:pPr>
      <w:r>
        <w:rPr>
          <w:rFonts w:ascii="Calibri" w:hAnsi="Calibri"/>
          <w:b/>
          <w:i w:val="0"/>
          <w:color w:val="003366"/>
          <w:sz w:val="22"/>
        </w:rPr>
        <w:t xml:space="preserve">JS : </w:t>
      </w:r>
      <w:r>
        <w:rPr>
          <w:rFonts w:ascii="Calibri" w:hAnsi="Calibri"/>
          <w:b w:val="0"/>
          <w:i w:val="0"/>
          <w:color w:val="1A1A1A"/>
          <w:sz w:val="22"/>
        </w:rPr>
        <w:t>JavaScript vanilla, pas de framework (app.js, 33 Ko)</w:t>
      </w:r>
    </w:p>
    <w:p>
      <w:pPr>
        <w:pStyle w:val="ListBullet"/>
        <w:spacing w:after="60" w:line="300" w:lineRule="auto"/>
        <w:ind w:left="425"/>
      </w:pPr>
      <w:r>
        <w:rPr>
          <w:rFonts w:ascii="Calibri" w:hAnsi="Calibri"/>
          <w:b/>
          <w:i w:val="0"/>
          <w:color w:val="003366"/>
          <w:sz w:val="22"/>
        </w:rPr>
        <w:t xml:space="preserve">Graphiques : </w:t>
      </w:r>
      <w:r>
        <w:rPr>
          <w:rFonts w:ascii="Calibri" w:hAnsi="Calibri"/>
          <w:b w:val="0"/>
          <w:i w:val="0"/>
          <w:color w:val="1A1A1A"/>
          <w:sz w:val="22"/>
        </w:rPr>
        <w:t>Chart.js 4.4 (CDN) pour les graphiques</w:t>
      </w:r>
    </w:p>
    <w:p>
      <w:pPr>
        <w:pStyle w:val="ListBullet"/>
        <w:spacing w:after="60" w:line="300" w:lineRule="auto"/>
        <w:ind w:left="425"/>
      </w:pPr>
      <w:r>
        <w:rPr>
          <w:rFonts w:ascii="Calibri" w:hAnsi="Calibri"/>
          <w:b/>
          <w:i w:val="0"/>
          <w:color w:val="003366"/>
          <w:sz w:val="22"/>
        </w:rPr>
        <w:t xml:space="preserve">Heatmap : </w:t>
      </w:r>
      <w:r>
        <w:rPr>
          <w:rFonts w:ascii="Calibri" w:hAnsi="Calibri"/>
          <w:b w:val="0"/>
          <w:i w:val="0"/>
          <w:color w:val="1A1A1A"/>
          <w:sz w:val="22"/>
        </w:rPr>
        <w:t>Canvas natif pour la heatmap</w:t>
      </w:r>
    </w:p>
    <w:p>
      <w:pPr>
        <w:pStyle w:val="Heading2"/>
        <w:keepNext/>
        <w:spacing w:before="240" w:after="160"/>
      </w:pPr>
      <w:r>
        <w:rPr>
          <w:rFonts w:ascii="Calibri" w:hAnsi="Calibri"/>
          <w:b/>
          <w:i w:val="0"/>
          <w:color w:val="2E8B57"/>
          <w:sz w:val="30"/>
        </w:rPr>
        <w:t>16.2 Layout principal</w:t>
      </w:r>
    </w:p>
    <w:p>
      <w:pPr>
        <w:spacing w:after="120" w:line="312" w:lineRule="auto"/>
      </w:pPr>
      <w:r>
        <w:rPr>
          <w:rFonts w:ascii="Calibri" w:hAnsi="Calibri"/>
          <w:b w:val="0"/>
          <w:i w:val="0"/>
          <w:color w:val="1A1A1A"/>
          <w:sz w:val="22"/>
        </w:rPr>
        <w:t>L'interface est organisée en 4 zones : topbar (logo, méta, thème), barre source (sélecteur vidéo, webcam, device), grille principale (flux vidéo + sidebar), et panneaux Dashboard/Stats coulissants.</w:t>
      </w:r>
    </w:p>
    <w:p>
      <w:pPr>
        <w:pStyle w:val="Heading2"/>
        <w:keepNext/>
        <w:spacing w:before="240" w:after="160"/>
      </w:pPr>
      <w:r>
        <w:rPr>
          <w:rFonts w:ascii="Calibri" w:hAnsi="Calibri"/>
          <w:b/>
          <w:i w:val="0"/>
          <w:color w:val="2E8B57"/>
          <w:sz w:val="30"/>
        </w:rPr>
        <w:t>16.3 Panneau Dashboard (slide-in)</w:t>
      </w:r>
    </w:p>
    <w:p>
      <w:pPr>
        <w:pStyle w:val="ListBullet"/>
        <w:spacing w:after="60" w:line="300" w:lineRule="auto"/>
        <w:ind w:left="425"/>
      </w:pPr>
      <w:r>
        <w:rPr>
          <w:rFonts w:ascii="Calibri" w:hAnsi="Calibri"/>
          <w:b/>
          <w:i w:val="0"/>
          <w:color w:val="003366"/>
          <w:sz w:val="22"/>
        </w:rPr>
        <w:t xml:space="preserve">4 KPIs : </w:t>
      </w:r>
      <w:r>
        <w:rPr>
          <w:rFonts w:ascii="Calibri" w:hAnsi="Calibri"/>
          <w:b w:val="0"/>
          <w:i w:val="0"/>
          <w:color w:val="1A1A1A"/>
          <w:sz w:val="22"/>
        </w:rPr>
        <w:t>bovins uniques / bovins visibles / FPS moyen / uptime</w:t>
      </w:r>
    </w:p>
    <w:p>
      <w:pPr>
        <w:pStyle w:val="ListBullet"/>
        <w:spacing w:after="60" w:line="300" w:lineRule="auto"/>
        <w:ind w:left="425"/>
      </w:pPr>
      <w:r>
        <w:rPr>
          <w:rFonts w:ascii="Calibri" w:hAnsi="Calibri"/>
          <w:b/>
          <w:i w:val="0"/>
          <w:color w:val="003366"/>
          <w:sz w:val="22"/>
        </w:rPr>
        <w:t xml:space="preserve">Graphique FPS : </w:t>
      </w:r>
      <w:r>
        <w:rPr>
          <w:rFonts w:ascii="Calibri" w:hAnsi="Calibri"/>
          <w:b w:val="0"/>
          <w:i w:val="0"/>
          <w:color w:val="1A1A1A"/>
          <w:sz w:val="22"/>
        </w:rPr>
        <w:t>10 min d'historique</w:t>
      </w:r>
    </w:p>
    <w:p>
      <w:pPr>
        <w:pStyle w:val="ListBullet"/>
        <w:spacing w:after="60" w:line="300" w:lineRule="auto"/>
        <w:ind w:left="425"/>
      </w:pPr>
      <w:r>
        <w:rPr>
          <w:rFonts w:ascii="Calibri" w:hAnsi="Calibri"/>
          <w:b/>
          <w:i w:val="0"/>
          <w:color w:val="003366"/>
          <w:sz w:val="22"/>
        </w:rPr>
        <w:t xml:space="preserve">Donut des races : </w:t>
      </w:r>
      <w:r>
        <w:rPr>
          <w:rFonts w:ascii="Calibri" w:hAnsi="Calibri"/>
          <w:b w:val="0"/>
          <w:i w:val="0"/>
          <w:color w:val="1A1A1A"/>
          <w:sz w:val="22"/>
        </w:rPr>
        <w:t>avec légende custom</w:t>
      </w:r>
    </w:p>
    <w:p>
      <w:pPr>
        <w:pStyle w:val="ListBullet"/>
        <w:spacing w:after="60" w:line="300" w:lineRule="auto"/>
        <w:ind w:left="425"/>
      </w:pPr>
      <w:r>
        <w:rPr>
          <w:rFonts w:ascii="Calibri" w:hAnsi="Calibri"/>
          <w:b/>
          <w:i w:val="0"/>
          <w:color w:val="003366"/>
          <w:sz w:val="22"/>
        </w:rPr>
        <w:t xml:space="preserve">Barres des activités : </w:t>
      </w:r>
      <w:r>
        <w:rPr>
          <w:rFonts w:ascii="Calibri" w:hAnsi="Calibri"/>
          <w:b w:val="0"/>
          <w:i w:val="0"/>
          <w:color w:val="1A1A1A"/>
          <w:sz w:val="22"/>
        </w:rPr>
        <w:t>triées par fréquence décroissante</w:t>
      </w:r>
    </w:p>
    <w:p>
      <w:pPr>
        <w:pStyle w:val="ListBullet"/>
        <w:spacing w:after="60" w:line="300" w:lineRule="auto"/>
        <w:ind w:left="425"/>
      </w:pPr>
      <w:r>
        <w:rPr>
          <w:rFonts w:ascii="Calibri" w:hAnsi="Calibri"/>
          <w:b/>
          <w:i w:val="0"/>
          <w:color w:val="003366"/>
          <w:sz w:val="22"/>
        </w:rPr>
        <w:t xml:space="preserve">Heatmap spatiale : </w:t>
      </w:r>
      <w:r>
        <w:rPr>
          <w:rFonts w:ascii="Calibri" w:hAnsi="Calibri"/>
          <w:b w:val="0"/>
          <w:i w:val="0"/>
          <w:color w:val="1A1A1A"/>
          <w:sz w:val="22"/>
        </w:rPr>
        <w:t>canvas natif, kernel-density</w:t>
      </w:r>
    </w:p>
    <w:p>
      <w:pPr>
        <w:pStyle w:val="ListBullet"/>
        <w:spacing w:after="60" w:line="300" w:lineRule="auto"/>
        <w:ind w:left="425"/>
      </w:pPr>
      <w:r>
        <w:rPr>
          <w:rFonts w:ascii="Calibri" w:hAnsi="Calibri"/>
          <w:b/>
          <w:i w:val="0"/>
          <w:color w:val="003366"/>
          <w:sz w:val="22"/>
        </w:rPr>
        <w:t xml:space="preserve">Timeline : </w:t>
      </w:r>
      <w:r>
        <w:rPr>
          <w:rFonts w:ascii="Calibri" w:hAnsi="Calibri"/>
          <w:b w:val="0"/>
          <w:i w:val="0"/>
          <w:color w:val="1A1A1A"/>
          <w:sz w:val="22"/>
        </w:rPr>
        <w:t>filtrable (ALL/NEW/MATCH/CRASH/INFO)</w:t>
      </w:r>
    </w:p>
    <w:p>
      <w:pPr>
        <w:pStyle w:val="Heading2"/>
        <w:keepNext/>
        <w:spacing w:before="240" w:after="160"/>
      </w:pPr>
      <w:r>
        <w:rPr>
          <w:rFonts w:ascii="Calibri" w:hAnsi="Calibri"/>
          <w:b/>
          <w:i w:val="0"/>
          <w:color w:val="2E8B57"/>
          <w:sz w:val="30"/>
        </w:rPr>
        <w:t>16.4 Polling cadencé</w:t>
      </w:r>
    </w:p>
    <w:tbl>
      <w:tblPr>
        <w:tblStyle w:val="TableGrid"/>
        <w:tblW w:type="auto" w:w="0"/>
        <w:jc w:val="center"/>
        <w:tblLook w:firstColumn="1" w:firstRow="1" w:lastColumn="0" w:lastRow="0" w:noHBand="0" w:noVBand="1" w:val="04A0"/>
      </w:tblPr>
      <w:tblGrid>
        <w:gridCol w:w="3173"/>
        <w:gridCol w:w="3173"/>
        <w:gridCol w:w="3173"/>
      </w:tblGrid>
      <w:tr>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Fonction</w:t>
            </w:r>
          </w:p>
        </w:tc>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Fréquence</w:t>
            </w:r>
          </w:p>
        </w:tc>
        <w:tc>
          <w:tcPr>
            <w:tcW w:type="dxa" w:w="360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Endpoint</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refreshStats()</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1000 ms</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/api/stats</w:t>
            </w:r>
          </w:p>
        </w:tc>
      </w:tr>
      <w:tr>
        <w:tc>
          <w:tcPr>
            <w:tcW w:type="dxa" w:w="288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refreshDashboard()</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3000 ms (si ouvert)</w:t>
            </w:r>
          </w:p>
        </w:tc>
        <w:tc>
          <w:tcPr>
            <w:tcW w:type="dxa" w:w="360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/api/dashboard + /api/heatmap</w:t>
            </w:r>
          </w:p>
        </w:tc>
      </w:tr>
      <w:tr>
        <w:tc>
          <w:tcPr>
            <w:tcW w:type="dxa" w:w="288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refreshProfiles()</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5000 ms (si ouvert)</w:t>
            </w:r>
          </w:p>
        </w:tc>
        <w:tc>
          <w:tcPr>
            <w:tcW w:type="dxa" w:w="360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/api/profiles</w:t>
            </w:r>
          </w:p>
        </w:tc>
      </w:tr>
      <w:tr>
        <w:tc>
          <w:tcPr>
            <w:tcW w:type="dxa" w:w="288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Stream vidéo</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~40 ms (25 FPS)</w:t>
            </w:r>
          </w:p>
        </w:tc>
        <w:tc>
          <w:tcPr>
            <w:tcW w:type="dxa" w:w="360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/video_feed</w:t>
            </w:r>
          </w:p>
        </w:tc>
      </w:tr>
    </w:tbl>
    <w:p>
      <w:r>
        <w:br w:type="page"/>
      </w:r>
    </w:p>
    <w:p>
      <w:pPr>
        <w:pStyle w:val="Heading1"/>
        <w:keepNext/>
        <w:spacing w:before="360" w:after="160"/>
      </w:pPr>
      <w:r>
        <w:rPr>
          <w:rFonts w:ascii="Calibri" w:hAnsi="Calibri"/>
          <w:b/>
          <w:i w:val="0"/>
          <w:color w:val="003366"/>
          <w:sz w:val="40"/>
        </w:rPr>
        <w:t>17. Application desktop Tauri</w:t>
      </w:r>
    </w:p>
    <w:p>
      <w:pPr>
        <w:pStyle w:val="Heading2"/>
        <w:keepNext/>
        <w:spacing w:before="240" w:after="160"/>
      </w:pPr>
      <w:r>
        <w:rPr>
          <w:rFonts w:ascii="Calibri" w:hAnsi="Calibri"/>
          <w:b/>
          <w:i w:val="0"/>
          <w:color w:val="2E8B57"/>
          <w:sz w:val="30"/>
        </w:rPr>
        <w:t>17.1 Pourquoi Tauri ?</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Critère</w:t>
            </w:r>
          </w:p>
        </w:tc>
        <w:tc>
          <w:tcPr>
            <w:tcW w:type="dxa" w:w="331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Electron</w:t>
            </w:r>
          </w:p>
        </w:tc>
        <w:tc>
          <w:tcPr>
            <w:tcW w:type="dxa" w:w="345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Tauri</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Taille binaire</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~150 Mo</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~1.8 Mo</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RAM</w:t>
            </w:r>
          </w:p>
        </w:tc>
        <w:tc>
          <w:tcPr>
            <w:tcW w:type="dxa" w:w="331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~200 Mo</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~50 Mo</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Backend</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Node.js (bundled)</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Rust (système)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WebView</w:t>
            </w:r>
          </w:p>
        </w:tc>
        <w:tc>
          <w:tcPr>
            <w:tcW w:type="dxa" w:w="331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Bundled Chromium</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Native (WKWebView/WebView2)</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Démarrage</w:t>
            </w:r>
          </w:p>
        </w:tc>
        <w:tc>
          <w:tcPr>
            <w:tcW w:type="dxa" w:w="331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 s</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~0.3 s</w:t>
            </w:r>
          </w:p>
        </w:tc>
      </w:tr>
    </w:tbl>
    <w:p>
      <w:pPr>
        <w:spacing w:after="120" w:line="312" w:lineRule="auto"/>
      </w:pPr>
      <w:r>
        <w:rPr>
          <w:rFonts w:ascii="Calibri" w:hAnsi="Calibri"/>
          <w:b w:val="0"/>
          <w:i w:val="0"/>
          <w:color w:val="1A1A1A"/>
          <w:sz w:val="22"/>
        </w:rPr>
        <w:t>Tauri est environ 80× plus léger qu'Electron — crucial pour une application qui lance déjà un worker Python gourmand.</w:t>
      </w:r>
    </w:p>
    <w:p>
      <w:pPr>
        <w:pStyle w:val="Heading2"/>
        <w:keepNext/>
        <w:spacing w:before="240" w:after="160"/>
      </w:pPr>
      <w:r>
        <w:rPr>
          <w:rFonts w:ascii="Calibri" w:hAnsi="Calibri"/>
          <w:b/>
          <w:i w:val="0"/>
          <w:color w:val="2E8B57"/>
          <w:sz w:val="30"/>
        </w:rPr>
        <w:t>17.2 Architecture Tauri du projet</w:t>
      </w:r>
    </w:p>
    <w:p>
      <w:pPr>
        <w:spacing w:after="120" w:line="312" w:lineRule="auto"/>
      </w:pPr>
      <w:r>
        <w:rPr>
          <w:rFonts w:ascii="Calibri" w:hAnsi="Calibri"/>
          <w:b w:val="0"/>
          <w:i w:val="0"/>
          <w:color w:val="1A1A1A"/>
          <w:sz w:val="22"/>
        </w:rPr>
        <w:t>Le fichier src-tauri/src/main.rs (~266 lignes) implémente le cycle de vie complet : splash → spawn worker → health check → navigation → kill au shutdown.</w:t>
      </w:r>
    </w:p>
    <w:p>
      <w:pPr>
        <w:pStyle w:val="Heading2"/>
        <w:keepNext/>
        <w:spacing w:before="240" w:after="160"/>
      </w:pPr>
      <w:r>
        <w:rPr>
          <w:rFonts w:ascii="Calibri" w:hAnsi="Calibri"/>
          <w:b/>
          <w:i w:val="0"/>
          <w:color w:val="2E8B57"/>
          <w:sz w:val="30"/>
        </w:rPr>
        <w:t>17.3 Health check en 2 phases</w:t>
      </w:r>
    </w:p>
    <w:p>
      <w:pPr>
        <w:pStyle w:val="ListBullet"/>
        <w:spacing w:after="60" w:line="300" w:lineRule="auto"/>
        <w:ind w:left="425"/>
      </w:pPr>
      <w:r>
        <w:rPr>
          <w:rFonts w:ascii="Calibri" w:hAnsi="Calibri"/>
          <w:b/>
          <w:i w:val="0"/>
          <w:color w:val="003366"/>
          <w:sz w:val="22"/>
        </w:rPr>
        <w:t xml:space="preserve">Phase 1 : </w:t>
      </w:r>
      <w:r>
        <w:rPr>
          <w:rFonts w:ascii="Calibri" w:hAnsi="Calibri"/>
          <w:b w:val="0"/>
          <w:i w:val="0"/>
          <w:color w:val="1A1A1A"/>
          <w:sz w:val="22"/>
        </w:rPr>
        <w:t>poll TCP connect sur 127.0.0.1:8100 jusqu'à ouverture</w:t>
      </w:r>
    </w:p>
    <w:p>
      <w:pPr>
        <w:pStyle w:val="ListBullet"/>
        <w:spacing w:after="60" w:line="300" w:lineRule="auto"/>
        <w:ind w:left="425"/>
      </w:pPr>
      <w:r>
        <w:rPr>
          <w:rFonts w:ascii="Calibri" w:hAnsi="Calibri"/>
          <w:b/>
          <w:i w:val="0"/>
          <w:color w:val="003366"/>
          <w:sz w:val="22"/>
        </w:rPr>
        <w:t xml:space="preserve">Phase 2 : </w:t>
      </w:r>
      <w:r>
        <w:rPr>
          <w:rFonts w:ascii="Calibri" w:hAnsi="Calibri"/>
          <w:b w:val="0"/>
          <w:i w:val="0"/>
          <w:color w:val="1A1A1A"/>
          <w:sz w:val="22"/>
        </w:rPr>
        <w:t>curl /api/stats et parser fps, attendre fps &gt; 0 (modèles chargés)</w:t>
      </w:r>
    </w:p>
    <w:tbl>
      <w:tblPr>
        <w:tblW w:type="auto" w:w="0"/>
        <w:jc w:val="center"/>
        <w:tblLook w:firstColumn="1" w:firstRow="1" w:lastColumn="0" w:lastRow="0" w:noHBand="0" w:noVBand="1" w:val="04A0"/>
      </w:tblPr>
      <w:tblGrid>
        <w:gridCol w:w="9518"/>
      </w:tblGrid>
      <w:tr>
        <w:tc>
          <w:tcPr>
            <w:tcW w:type="dxa" w:w="9518"/>
            <w:shd w:val="clear" w:color="auto" w:fill="F0F7F4"/>
            <w:tcMar>
              <w:top w:w="140" w:type="dxa"/>
              <w:bottom w:w="140" w:type="dxa"/>
              <w:start w:w="200" w:type="dxa"/>
              <w:end w:w="200" w:type="dxa"/>
            </w:tcMar>
            <w:tcBorders>
              <w:left w:val="single" w:sz="24" w:color="003366"/>
            </w:tcBorders>
          </w:tcPr>
          <w:p>
            <w:pPr>
              <w:spacing w:after="40"/>
            </w:pPr>
            <w:r/>
            <w:r>
              <w:rPr>
                <w:rFonts w:ascii="Calibri" w:hAnsi="Calibri"/>
                <w:b/>
                <w:i w:val="0"/>
                <w:color w:val="003366"/>
                <w:sz w:val="22"/>
              </w:rPr>
              <w:t>➜ Pourquoi 2 phases ?</w:t>
            </w:r>
          </w:p>
          <w:p>
            <w:pPr>
              <w:spacing w:after="0"/>
            </w:pPr>
            <w:r>
              <w:rPr>
                <w:rFonts w:ascii="Calibri" w:hAnsi="Calibri"/>
                <w:b w:val="0"/>
                <w:i w:val="0"/>
                <w:color w:val="1A1A1A"/>
                <w:sz w:val="21"/>
              </w:rPr>
              <w:t>Le port TCP s'ouvre dès que Flask démarre (~1s), mais les modèles MLX/SigLIP-2 prennent 15-30s à charger. Sans la phase 2, l'UI afficherait fps:0 pendant ce temps.</w:t>
            </w:r>
          </w:p>
        </w:tc>
      </w:tr>
    </w:tbl>
    <w:p>
      <w:pPr>
        <w:spacing w:after="40"/>
      </w:pPr>
    </w:p>
    <w:p>
      <w:pPr>
        <w:pStyle w:val="Heading2"/>
        <w:keepNext/>
        <w:spacing w:before="240" w:after="160"/>
      </w:pPr>
      <w:r>
        <w:rPr>
          <w:rFonts w:ascii="Calibri" w:hAnsi="Calibri"/>
          <w:b/>
          <w:i w:val="0"/>
          <w:color w:val="2E8B57"/>
          <w:sz w:val="30"/>
        </w:rPr>
        <w:t>17.4 Splash screen</w:t>
      </w:r>
    </w:p>
    <w:p>
      <w:pPr>
        <w:spacing w:after="120" w:line="312" w:lineRule="auto"/>
      </w:pPr>
      <w:r>
        <w:rPr>
          <w:rFonts w:ascii="Calibri" w:hAnsi="Calibri"/>
          <w:b w:val="0"/>
          <w:i w:val="0"/>
          <w:color w:val="1A1A1A"/>
          <w:sz w:val="22"/>
        </w:rPr>
        <w:t>Pendant le démarrage du worker, Tauri affiche splash.html : logo BT pulsant, messages rotatifs toutes les 2.5s.</w:t>
      </w:r>
    </w:p>
    <w:p>
      <w:pPr>
        <w:pStyle w:val="Heading2"/>
        <w:keepNext/>
        <w:spacing w:before="240" w:after="160"/>
      </w:pPr>
      <w:r>
        <w:rPr>
          <w:rFonts w:ascii="Calibri" w:hAnsi="Calibri"/>
          <w:b/>
          <w:i w:val="0"/>
          <w:color w:val="2E8B57"/>
          <w:sz w:val="30"/>
        </w:rPr>
        <w:t>17.5 Configuration bundle</w:t>
      </w:r>
    </w:p>
    <w:p>
      <w:pPr>
        <w:spacing w:after="120" w:line="312" w:lineRule="auto"/>
      </w:pPr>
      <w:r>
        <w:rPr>
          <w:rFonts w:ascii="Calibri" w:hAnsi="Calibri"/>
          <w:b w:val="0"/>
          <w:i w:val="0"/>
          <w:color w:val="1A1A1A"/>
          <w:sz w:val="22"/>
        </w:rPr>
        <w:t>Le bundler Tauri génère des artefacts natifs pour chaque plateforme : macOS (.app/.dmg), Windows (.exe/.msi), Linux (.AppImage/.deb). Aucune cross-compilation — il faut builder sur chaque OS.</w:t>
      </w:r>
    </w:p>
    <w:p>
      <w:pPr>
        <w:pStyle w:val="Heading2"/>
        <w:keepNext/>
        <w:spacing w:before="240" w:after="160"/>
      </w:pPr>
      <w:r>
        <w:rPr>
          <w:rFonts w:ascii="Calibri" w:hAnsi="Calibri"/>
          <w:b/>
          <w:i w:val="0"/>
          <w:color w:val="2E8B57"/>
          <w:sz w:val="30"/>
        </w:rPr>
        <w:t>17.6 Limitation assumée : Python requis</w:t>
      </w:r>
    </w:p>
    <w:p>
      <w:pPr>
        <w:spacing w:after="120" w:line="312" w:lineRule="auto"/>
      </w:pPr>
      <w:r>
        <w:rPr>
          <w:rFonts w:ascii="Calibri" w:hAnsi="Calibri"/>
          <w:b w:val="0"/>
          <w:i w:val="0"/>
          <w:color w:val="1A1A1A"/>
          <w:sz w:val="22"/>
        </w:rPr>
        <w:t>Le bundle Tauri n'embarque pas Python ni les modèles. Il suppose Python 3.10+, un .venv configuré, et les poids des modèles. C'est un compromis assumé pour éviter un exécutable de plusieurs Go instable.</w:t>
      </w:r>
    </w:p>
    <w:p>
      <w:r>
        <w:br w:type="page"/>
      </w:r>
    </w:p>
    <w:p>
      <w:pPr>
        <w:pStyle w:val="Heading1"/>
        <w:keepNext/>
        <w:spacing w:before="360" w:after="160"/>
      </w:pPr>
      <w:r>
        <w:rPr>
          <w:rFonts w:ascii="Calibri" w:hAnsi="Calibri"/>
          <w:b/>
          <w:i w:val="0"/>
          <w:color w:val="003366"/>
          <w:sz w:val="40"/>
        </w:rPr>
        <w:t>18. Optimisations de performance</w:t>
      </w:r>
    </w:p>
    <w:p>
      <w:pPr>
        <w:pStyle w:val="Heading2"/>
        <w:keepNext/>
        <w:spacing w:before="240" w:after="160"/>
      </w:pPr>
      <w:r>
        <w:rPr>
          <w:rFonts w:ascii="Calibri" w:hAnsi="Calibri"/>
          <w:b/>
          <w:i w:val="0"/>
          <w:color w:val="2E8B57"/>
          <w:sz w:val="30"/>
        </w:rPr>
        <w:t>18.1 Tableau récapitulatif</w:t>
      </w:r>
    </w:p>
    <w:p>
      <w:pPr>
        <w:spacing w:before="160" w:after="80"/>
        <w:jc w:val="center"/>
      </w:pPr>
      <w:r>
        <w:drawing>
          <wp:inline xmlns:a="http://schemas.openxmlformats.org/drawingml/2006/main" xmlns:pic="http://schemas.openxmlformats.org/drawingml/2006/picture">
            <wp:extent cx="5669280" cy="958741"/>
            <wp:docPr id="7" name="Picture 7"/>
            <wp:cNvGraphicFramePr>
              <a:graphicFrameLocks noChangeAspect="1"/>
            </wp:cNvGraphicFramePr>
            <a:graphic>
              <a:graphicData uri="http://schemas.openxmlformats.org/drawingml/2006/picture">
                <pic:pic>
                  <pic:nvPicPr>
                    <pic:cNvPr id="0" name="diagram_perf.png"/>
                    <pic:cNvPicPr/>
                  </pic:nvPicPr>
                  <pic:blipFill>
                    <a:blip r:embed="rId14"/>
                    <a:stretch>
                      <a:fillRect/>
                    </a:stretch>
                  </pic:blipFill>
                  <pic:spPr>
                    <a:xfrm>
                      <a:off x="0" y="0"/>
                      <a:ext cx="5669280" cy="958741"/>
                    </a:xfrm>
                    <a:prstGeom prst="rect"/>
                  </pic:spPr>
                </pic:pic>
              </a:graphicData>
            </a:graphic>
          </wp:inline>
        </w:drawing>
      </w:r>
    </w:p>
    <w:p>
      <w:pPr>
        <w:spacing w:after="240"/>
        <w:jc w:val="center"/>
      </w:pPr>
      <w:r>
        <w:rPr>
          <w:rFonts w:ascii="Calibri" w:hAnsi="Calibri"/>
          <w:b w:val="0"/>
          <w:i/>
          <w:color w:val="606060"/>
          <w:sz w:val="19"/>
        </w:rPr>
        <w:t>Figure 7 — Optimisations de performance et budget temps par frame</w:t>
      </w:r>
    </w:p>
    <w:tbl>
      <w:tblPr>
        <w:tblStyle w:val="TableGrid"/>
        <w:tblW w:type="auto" w:w="0"/>
        <w:jc w:val="center"/>
        <w:tblLook w:firstColumn="1" w:firstRow="1" w:lastColumn="0" w:lastRow="0" w:noHBand="0" w:noVBand="1" w:val="04A0"/>
      </w:tblPr>
      <w:tblGrid>
        <w:gridCol w:w="3173"/>
        <w:gridCol w:w="3173"/>
        <w:gridCol w:w="3173"/>
      </w:tblGrid>
      <w:tr>
        <w:tc>
          <w:tcPr>
            <w:tcW w:type="dxa" w:w="360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Optimisation</w:t>
            </w:r>
          </w:p>
        </w:tc>
        <w:tc>
          <w:tcPr>
            <w:tcW w:type="dxa" w:w="2304"/>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Localisation</w:t>
            </w:r>
          </w:p>
        </w:tc>
        <w:tc>
          <w:tcPr>
            <w:tcW w:type="dxa" w:w="3456"/>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Gain estimé</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MLX/Metal pour YOLOv26</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detector.py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2,6× vs PyTorch/MPS</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DINOv2 batch processing</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reid.py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N forwards → 1 (dominant)</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ReIDWorker asynchrone</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reid_worker.py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Découple Re-ID du loop</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torch.compile (CUDA)</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reid.py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+20–30 %</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FP16 sur MPS</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reid.py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+20 %</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Numba JIT comportements</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processor.py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×5–10 vs Python pur</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Annotation ROI-scoped</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processor.py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29 ms → 9,5 ms/frame</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BLAS vectorisé match()</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database.py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O(N) → 1 BLAS</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Skip adaptatif</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processor.py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25 FPS garanti</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JPEG encode off-thread</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processor.py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−3 ms/frame</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EMA cap 30 updates</w:t>
            </w:r>
          </w:p>
        </w:tc>
        <w:tc>
          <w:tcPr>
            <w:tcW w:type="dxa" w:w="230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processor.py</w:t>
            </w:r>
          </w:p>
        </w:tc>
        <w:tc>
          <w:tcPr>
            <w:tcW w:type="dxa" w:w="3456"/>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Borne la dérive</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Pré-calcul embeddings texte</w:t>
            </w:r>
          </w:p>
        </w:tc>
        <w:tc>
          <w:tcPr>
            <w:tcW w:type="dxa" w:w="230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breed.py</w:t>
            </w:r>
          </w:p>
        </w:tc>
        <w:tc>
          <w:tcPr>
            <w:tcW w:type="dxa" w:w="3456"/>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 ms in-loop</w:t>
            </w:r>
          </w:p>
        </w:tc>
      </w:tr>
    </w:tbl>
    <w:p>
      <w:pPr>
        <w:pStyle w:val="Heading2"/>
        <w:keepNext/>
        <w:spacing w:before="240" w:after="160"/>
      </w:pPr>
      <w:r>
        <w:rPr>
          <w:rFonts w:ascii="Calibri" w:hAnsi="Calibri"/>
          <w:b/>
          <w:i w:val="0"/>
          <w:color w:val="2E8B57"/>
          <w:sz w:val="30"/>
        </w:rPr>
        <w:t>18.2 Détail : annotation ROI-scoped</w:t>
      </w:r>
    </w:p>
    <w:p>
      <w:pPr>
        <w:spacing w:after="120" w:line="312" w:lineRule="auto"/>
      </w:pPr>
      <w:r>
        <w:rPr>
          <w:rFonts w:ascii="Calibri" w:hAnsi="Calibri"/>
          <w:b w:val="0"/>
          <w:i w:val="0"/>
          <w:color w:val="1A1A1A"/>
          <w:sz w:val="22"/>
        </w:rPr>
        <w:t>L'annotation naïve dessine le mask sur toute l'image (~29 ms). L'optimisation restreint l'opération à la bounding box uniquement (~9,5 ms). Gain : −65 % sur l'annotation.</w:t>
      </w:r>
    </w:p>
    <w:p>
      <w:pPr>
        <w:pStyle w:val="Heading2"/>
        <w:keepNext/>
        <w:spacing w:before="240" w:after="160"/>
      </w:pPr>
      <w:r>
        <w:rPr>
          <w:rFonts w:ascii="Calibri" w:hAnsi="Calibri"/>
          <w:b/>
          <w:i w:val="0"/>
          <w:color w:val="2E8B57"/>
          <w:sz w:val="30"/>
        </w:rPr>
        <w:t>18.3 Détail : match() vectorisé</w:t>
      </w:r>
    </w:p>
    <w:p>
      <w:pPr>
        <w:spacing w:after="120" w:line="312" w:lineRule="auto"/>
      </w:pPr>
      <w:r>
        <w:rPr>
          <w:rFonts w:ascii="Calibri" w:hAnsi="Calibri"/>
          <w:b w:val="0"/>
          <w:i w:val="0"/>
          <w:color w:val="1A1A1A"/>
          <w:sz w:val="22"/>
        </w:rPr>
        <w:t>Version naïve : N dot products Python. Version vectorisée : 1 opération matricielle BLAS. Pour N = 50 bovins, la vectorisation est environ 10× plus rapide.</w:t>
      </w:r>
    </w:p>
    <w:p>
      <w:pPr>
        <w:pStyle w:val="Heading2"/>
        <w:keepNext/>
        <w:spacing w:before="240" w:after="160"/>
      </w:pPr>
      <w:r>
        <w:rPr>
          <w:rFonts w:ascii="Calibri" w:hAnsi="Calibri"/>
          <w:b/>
          <w:i w:val="0"/>
          <w:color w:val="2E8B57"/>
          <w:sz w:val="30"/>
        </w:rPr>
        <w:t>18.4 Détail : skip adaptatif</w:t>
      </w:r>
    </w:p>
    <w:p>
      <w:pPr>
        <w:spacing w:after="120" w:line="312" w:lineRule="auto"/>
      </w:pPr>
      <w:r>
        <w:rPr>
          <w:rFonts w:ascii="Calibri" w:hAnsi="Calibri"/>
          <w:b w:val="0"/>
          <w:i w:val="0"/>
          <w:color w:val="1A1A1A"/>
          <w:sz w:val="22"/>
        </w:rPr>
        <w:t>Si fps &lt; 20 pendant 3 frames consécutives, _current_skip augmente (max 4). Si fps &gt; 28 pendant 5 frames, il diminue. Objectif : maintenir 25 FPS en sacrifiant des frames si nécessaire.</w:t>
      </w:r>
    </w:p>
    <w:p>
      <w:r>
        <w:br w:type="page"/>
      </w:r>
    </w:p>
    <w:p>
      <w:pPr>
        <w:pStyle w:val="Heading1"/>
        <w:keepNext/>
        <w:spacing w:before="360" w:after="160"/>
      </w:pPr>
      <w:r>
        <w:rPr>
          <w:rFonts w:ascii="Calibri" w:hAnsi="Calibri"/>
          <w:b/>
          <w:i w:val="0"/>
          <w:color w:val="003366"/>
          <w:sz w:val="40"/>
        </w:rPr>
        <w:t>19. Robustesse et gestion d'erreurs</w:t>
      </w:r>
    </w:p>
    <w:p>
      <w:pPr>
        <w:pStyle w:val="Heading2"/>
        <w:keepNext/>
        <w:spacing w:before="240" w:after="160"/>
      </w:pPr>
      <w:r>
        <w:rPr>
          <w:rFonts w:ascii="Calibri" w:hAnsi="Calibri"/>
          <w:b/>
          <w:i w:val="0"/>
          <w:color w:val="2E8B57"/>
          <w:sz w:val="30"/>
        </w:rPr>
        <w:t>19.1 Auto-récupération du pipeline</w:t>
      </w:r>
    </w:p>
    <w:p>
      <w:pPr>
        <w:spacing w:after="120" w:line="312" w:lineRule="auto"/>
      </w:pPr>
      <w:r>
        <w:rPr>
          <w:rFonts w:ascii="Calibri" w:hAnsi="Calibri"/>
          <w:b w:val="0"/>
          <w:i w:val="0"/>
          <w:color w:val="1A1A1A"/>
          <w:sz w:val="22"/>
        </w:rPr>
        <w:t>La detection_loop est enveloppée dans deux boucles while : la boucle intérieure exécute le pipeline normal, la boucle extérieure attrape les exceptions, logge un event CRASH, attend 2s et reprend. Un crash ne tue jamais le système.</w:t>
      </w:r>
    </w:p>
    <w:p>
      <w:pPr>
        <w:pStyle w:val="Heading2"/>
        <w:keepNext/>
        <w:spacing w:before="240" w:after="160"/>
      </w:pPr>
      <w:r>
        <w:rPr>
          <w:rFonts w:ascii="Calibri" w:hAnsi="Calibri"/>
          <w:b/>
          <w:i w:val="0"/>
          <w:color w:val="2E8B57"/>
          <w:sz w:val="30"/>
        </w:rPr>
        <w:t>19.2 Chaîne de fallback des modèles</w:t>
      </w:r>
    </w:p>
    <w:p>
      <w:pPr>
        <w:spacing w:after="120" w:line="312" w:lineRule="auto"/>
      </w:pPr>
      <w:r>
        <w:rPr>
          <w:rFonts w:ascii="Calibri" w:hAnsi="Calibri"/>
          <w:b w:val="0"/>
          <w:i w:val="0"/>
          <w:color w:val="1A1A1A"/>
          <w:sz w:val="22"/>
        </w:rPr>
        <w:t>Chaque transition est try/except guarded :</w:t>
      </w:r>
    </w:p>
    <w:p>
      <w:pPr>
        <w:pStyle w:val="ListBullet"/>
        <w:spacing w:after="60" w:line="300" w:lineRule="auto"/>
        <w:ind w:left="425"/>
      </w:pPr>
      <w:r>
        <w:rPr>
          <w:rFonts w:ascii="Calibri" w:hAnsi="Calibri"/>
          <w:b/>
          <w:i w:val="0"/>
          <w:color w:val="003366"/>
          <w:sz w:val="22"/>
        </w:rPr>
        <w:t xml:space="preserve">Détection : </w:t>
      </w:r>
      <w:r>
        <w:rPr>
          <w:rFonts w:ascii="Calibri" w:hAnsi="Calibri"/>
          <w:b w:val="0"/>
          <w:i w:val="0"/>
          <w:color w:val="1A1A1A"/>
          <w:sz w:val="22"/>
        </w:rPr>
        <w:t>YOLOv26 MLX → YOLOv11 PyTorch (si MLX indisponible)</w:t>
      </w:r>
    </w:p>
    <w:p>
      <w:pPr>
        <w:pStyle w:val="ListBullet"/>
        <w:spacing w:after="60" w:line="300" w:lineRule="auto"/>
        <w:ind w:left="425"/>
      </w:pPr>
      <w:r>
        <w:rPr>
          <w:rFonts w:ascii="Calibri" w:hAnsi="Calibri"/>
          <w:b/>
          <w:i w:val="0"/>
          <w:color w:val="003366"/>
          <w:sz w:val="22"/>
        </w:rPr>
        <w:t xml:space="preserve">Re-ID : </w:t>
      </w:r>
      <w:r>
        <w:rPr>
          <w:rFonts w:ascii="Calibri" w:hAnsi="Calibri"/>
          <w:b w:val="0"/>
          <w:i w:val="0"/>
          <w:color w:val="1A1A1A"/>
          <w:sz w:val="22"/>
        </w:rPr>
        <w:t>DINOv2 + HSV + LBP → DINOv2 seul → HSV seul</w:t>
      </w:r>
    </w:p>
    <w:p>
      <w:pPr>
        <w:pStyle w:val="ListBullet"/>
        <w:spacing w:after="60" w:line="300" w:lineRule="auto"/>
        <w:ind w:left="425"/>
      </w:pPr>
      <w:r>
        <w:rPr>
          <w:rFonts w:ascii="Calibri" w:hAnsi="Calibri"/>
          <w:b/>
          <w:i w:val="0"/>
          <w:color w:val="003366"/>
          <w:sz w:val="22"/>
        </w:rPr>
        <w:t xml:space="preserve">Race : </w:t>
      </w:r>
      <w:r>
        <w:rPr>
          <w:rFonts w:ascii="Calibri" w:hAnsi="Calibri"/>
          <w:b w:val="0"/>
          <w:i w:val="0"/>
          <w:color w:val="1A1A1A"/>
          <w:sz w:val="22"/>
        </w:rPr>
        <w:t>SigLIP-2 So400m → CLIP ViT-B/32 → HSV heuristique</w:t>
      </w:r>
    </w:p>
    <w:p>
      <w:pPr>
        <w:pStyle w:val="ListBullet"/>
        <w:spacing w:after="60" w:line="300" w:lineRule="auto"/>
        <w:ind w:left="425"/>
      </w:pPr>
      <w:r>
        <w:rPr>
          <w:rFonts w:ascii="Calibri" w:hAnsi="Calibri"/>
          <w:b/>
          <w:i w:val="0"/>
          <w:color w:val="003366"/>
          <w:sz w:val="22"/>
        </w:rPr>
        <w:t xml:space="preserve">Device : </w:t>
      </w:r>
      <w:r>
        <w:rPr>
          <w:rFonts w:ascii="Calibri" w:hAnsi="Calibri"/>
          <w:b w:val="0"/>
          <w:i w:val="0"/>
          <w:color w:val="1A1A1A"/>
          <w:sz w:val="22"/>
        </w:rPr>
        <w:t>MLX (Metal) → CUDA → MPS → CPU</w:t>
      </w:r>
    </w:p>
    <w:p>
      <w:pPr>
        <w:pStyle w:val="Heading2"/>
        <w:keepNext/>
        <w:spacing w:before="240" w:after="160"/>
      </w:pPr>
      <w:r>
        <w:rPr>
          <w:rFonts w:ascii="Calibri" w:hAnsi="Calibri"/>
          <w:b/>
          <w:i w:val="0"/>
          <w:color w:val="2E8B57"/>
          <w:sz w:val="30"/>
        </w:rPr>
        <w:t>19.3 Récupération de source vidéo</w:t>
      </w:r>
    </w:p>
    <w:p>
      <w:pPr>
        <w:spacing w:after="120" w:line="312" w:lineRule="auto"/>
      </w:pPr>
      <w:r>
        <w:rPr>
          <w:rFonts w:ascii="Calibri" w:hAnsi="Calibri"/>
          <w:b w:val="0"/>
          <w:i w:val="0"/>
          <w:color w:val="1A1A1A"/>
          <w:sz w:val="22"/>
        </w:rPr>
        <w:t>Webcam : reconnect après 2s + warmup 3s. Fichier : rewind à frame 0.</w:t>
      </w:r>
    </w:p>
    <w:p>
      <w:pPr>
        <w:pStyle w:val="Heading2"/>
        <w:keepNext/>
        <w:spacing w:before="240" w:after="160"/>
      </w:pPr>
      <w:r>
        <w:rPr>
          <w:rFonts w:ascii="Calibri" w:hAnsi="Calibri"/>
          <w:b/>
          <w:i w:val="0"/>
          <w:color w:val="2E8B57"/>
          <w:sz w:val="30"/>
        </w:rPr>
        <w:t>19.4 Validation des dimensions d'embedding</w:t>
      </w:r>
    </w:p>
    <w:p>
      <w:pPr>
        <w:spacing w:after="120" w:line="312" w:lineRule="auto"/>
      </w:pPr>
      <w:r>
        <w:rPr>
          <w:rFonts w:ascii="Calibri" w:hAnsi="Calibri"/>
          <w:b w:val="0"/>
          <w:i w:val="0"/>
          <w:color w:val="1A1A1A"/>
          <w:sz w:val="22"/>
        </w:rPr>
        <w:t>Si l'utilisateur change de modèle Re-ID (changement de dimension), la DB détecte et purge automatiquement les embeddings incompatibles.</w:t>
      </w:r>
    </w:p>
    <w:p>
      <w:r>
        <w:br w:type="page"/>
      </w:r>
    </w:p>
    <w:p>
      <w:pPr>
        <w:pStyle w:val="Heading1"/>
        <w:keepNext/>
        <w:spacing w:before="360" w:after="160"/>
      </w:pPr>
      <w:r>
        <w:rPr>
          <w:rFonts w:ascii="Calibri" w:hAnsi="Calibri"/>
          <w:b/>
          <w:i w:val="0"/>
          <w:color w:val="003366"/>
          <w:sz w:val="40"/>
        </w:rPr>
        <w:t>20. Évolution chronologique du projet</w:t>
      </w:r>
    </w:p>
    <w:p>
      <w:pPr>
        <w:pStyle w:val="Heading2"/>
        <w:keepNext/>
        <w:spacing w:before="240" w:after="160"/>
      </w:pPr>
      <w:r>
        <w:rPr>
          <w:rFonts w:ascii="Calibri" w:hAnsi="Calibri"/>
          <w:b/>
          <w:i w:val="0"/>
          <w:color w:val="2E8B57"/>
          <w:sz w:val="30"/>
        </w:rPr>
        <w:t>20.1 Timeline des 55 commits</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Date</w:t>
            </w:r>
          </w:p>
        </w:tc>
        <w:tc>
          <w:tcPr>
            <w:tcW w:type="dxa" w:w="14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Commits</w:t>
            </w:r>
          </w:p>
        </w:tc>
        <w:tc>
          <w:tcPr>
            <w:tcW w:type="dxa" w:w="53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Thématique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24 juin 2026</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4</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MVP initial (Flask + YOLO + DINOv2 + UI DaisyUI)</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26 juin 2026</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3</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Settings live + notebook Colab</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27 juin 2026</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18</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Bataille Cloudflare/streaming (JPEG polling, Gradio, ngrok)</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13 juillet 2026</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16</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Checkpoints intermédiaires</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15 juillet 2026</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13</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Vague de features majeures (perf, UI, noms, breeds, Tauri)</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16 juillet 2026</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Documentation finale + PPTX</w:t>
            </w:r>
          </w:p>
        </w:tc>
      </w:tr>
    </w:tbl>
    <w:p>
      <w:pPr>
        <w:pStyle w:val="Heading2"/>
        <w:keepNext/>
        <w:spacing w:before="240" w:after="160"/>
      </w:pPr>
      <w:r>
        <w:rPr>
          <w:rFonts w:ascii="Calibri" w:hAnsi="Calibri"/>
          <w:b/>
          <w:i w:val="0"/>
          <w:color w:val="2E8B57"/>
          <w:sz w:val="30"/>
        </w:rPr>
        <w:t>20.2 Évolution des modèles de classification de race</w:t>
      </w:r>
    </w:p>
    <w:p>
      <w:pPr>
        <w:spacing w:after="120" w:line="312" w:lineRule="auto"/>
      </w:pPr>
      <w:r>
        <w:rPr>
          <w:rFonts w:ascii="Calibri" w:hAnsi="Calibri"/>
          <w:b w:val="0"/>
          <w:i w:val="0"/>
          <w:color w:val="1A1A1A"/>
          <w:sz w:val="22"/>
        </w:rPr>
        <w:t>Chaque itération a résolu une limitation de la précédente :</w:t>
      </w:r>
    </w:p>
    <w:p>
      <w:pPr>
        <w:pStyle w:val="ListBullet"/>
        <w:spacing w:after="60" w:line="300" w:lineRule="auto"/>
        <w:ind w:left="425"/>
      </w:pPr>
      <w:r>
        <w:rPr>
          <w:rFonts w:ascii="Calibri" w:hAnsi="Calibri"/>
          <w:b/>
          <w:i w:val="0"/>
          <w:color w:val="003366"/>
          <w:sz w:val="22"/>
        </w:rPr>
        <w:t xml:space="preserve">HSV heuristique → </w:t>
      </w:r>
      <w:r>
        <w:rPr>
          <w:rFonts w:ascii="Calibri" w:hAnsi="Calibri"/>
          <w:b w:val="0"/>
          <w:i w:val="0"/>
          <w:color w:val="1A1A1A"/>
          <w:sz w:val="22"/>
        </w:rPr>
        <w:t>trop imprécis (Charolaise = Limousine par couleur)</w:t>
      </w:r>
    </w:p>
    <w:p>
      <w:pPr>
        <w:pStyle w:val="ListBullet"/>
        <w:spacing w:after="60" w:line="300" w:lineRule="auto"/>
        <w:ind w:left="425"/>
      </w:pPr>
      <w:r>
        <w:rPr>
          <w:rFonts w:ascii="Calibri" w:hAnsi="Calibri"/>
          <w:b/>
          <w:i w:val="0"/>
          <w:color w:val="003366"/>
          <w:sz w:val="22"/>
        </w:rPr>
        <w:t xml:space="preserve">CLIP ViT-B/32 → </w:t>
      </w:r>
      <w:r>
        <w:rPr>
          <w:rFonts w:ascii="Calibri" w:hAnsi="Calibri"/>
          <w:b w:val="0"/>
          <w:i w:val="0"/>
          <w:color w:val="1A1A1A"/>
          <w:sz w:val="22"/>
        </w:rPr>
        <w:t>sigmoid plat, marges toujours &lt; 0.04 → tout « Indéterminée »</w:t>
      </w:r>
    </w:p>
    <w:p>
      <w:pPr>
        <w:pStyle w:val="ListBullet"/>
        <w:spacing w:after="60" w:line="300" w:lineRule="auto"/>
        <w:ind w:left="425"/>
      </w:pPr>
      <w:r>
        <w:rPr>
          <w:rFonts w:ascii="Calibri" w:hAnsi="Calibri"/>
          <w:b/>
          <w:i w:val="0"/>
          <w:color w:val="003366"/>
          <w:sz w:val="22"/>
        </w:rPr>
        <w:t xml:space="preserve">SigLIP-2 So400m + softmax → </w:t>
      </w:r>
      <w:r>
        <w:rPr>
          <w:rFonts w:ascii="Calibri" w:hAnsi="Calibri"/>
          <w:b w:val="0"/>
          <w:i w:val="0"/>
          <w:color w:val="1A1A1A"/>
          <w:sz w:val="22"/>
        </w:rPr>
        <w:t>softmax τ=0.01, marges exploitables — version finale</w:t>
      </w:r>
    </w:p>
    <w:p>
      <w:r>
        <w:br w:type="page"/>
      </w:r>
    </w:p>
    <w:p>
      <w:pPr>
        <w:pStyle w:val="Heading1"/>
        <w:keepNext/>
        <w:spacing w:before="360" w:after="160"/>
      </w:pPr>
      <w:r>
        <w:rPr>
          <w:rFonts w:ascii="Calibri" w:hAnsi="Calibri"/>
          <w:b/>
          <w:i w:val="0"/>
          <w:color w:val="003366"/>
          <w:sz w:val="40"/>
        </w:rPr>
        <w:t>21. Résultats et métriques</w:t>
      </w:r>
    </w:p>
    <w:p>
      <w:pPr>
        <w:pStyle w:val="Heading2"/>
        <w:keepNext/>
        <w:spacing w:before="240" w:after="160"/>
      </w:pPr>
      <w:r>
        <w:rPr>
          <w:rFonts w:ascii="Calibri" w:hAnsi="Calibri"/>
          <w:b/>
          <w:i w:val="0"/>
          <w:color w:val="2E8B57"/>
          <w:sz w:val="30"/>
        </w:rPr>
        <w:t>21.1 Performance temps-réel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Métrique</w:t>
            </w:r>
          </w:p>
        </w:tc>
        <w:tc>
          <w:tcPr>
            <w:tcW w:type="dxa" w:w="216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Valeur</w:t>
            </w:r>
          </w:p>
        </w:tc>
        <w:tc>
          <w:tcPr>
            <w:tcW w:type="dxa" w:w="187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Objectif</w:t>
            </w:r>
          </w:p>
        </w:tc>
        <w:tc>
          <w:tcPr>
            <w:tcW w:type="dxa" w:w="17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Statut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FPS moyen (M1 Pro)</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23–26 FPS</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15 FPS</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Dépassé</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Latence détection YOLO</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~12 ms</w:t>
            </w:r>
          </w:p>
        </w:tc>
        <w:tc>
          <w:tcPr>
            <w:tcW w:type="dxa" w:w="187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&lt; 30 ms</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Latence Re-ID (batch)</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~5 ms async</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&lt; 10 ms</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Latence breed (SigLIP-2)</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~22 ms</w:t>
            </w:r>
          </w:p>
        </w:tc>
        <w:tc>
          <w:tcPr>
            <w:tcW w:type="dxa" w:w="187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&lt; 50 ms</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Latence comportement</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~0.1 ms</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&lt; 1 ms</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Latence annotation ROI</w:t>
            </w:r>
          </w:p>
        </w:tc>
        <w:tc>
          <w:tcPr>
            <w:tcW w:type="dxa" w:w="216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~9,5 ms</w:t>
            </w:r>
          </w:p>
        </w:tc>
        <w:tc>
          <w:tcPr>
            <w:tcW w:type="dxa" w:w="1872"/>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&lt; 15 ms</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Total par frame</w:t>
            </w:r>
          </w:p>
        </w:tc>
        <w:tc>
          <w:tcPr>
            <w:tcW w:type="dxa" w:w="216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~38 ms</w:t>
            </w:r>
          </w:p>
        </w:tc>
        <w:tc>
          <w:tcPr>
            <w:tcW w:type="dxa" w:w="1872"/>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&lt; 67 ms</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Atteint</w:t>
            </w:r>
          </w:p>
        </w:tc>
      </w:tr>
    </w:tbl>
    <w:p>
      <w:pPr>
        <w:pStyle w:val="Heading2"/>
        <w:keepNext/>
        <w:spacing w:before="240" w:after="160"/>
      </w:pPr>
      <w:r>
        <w:rPr>
          <w:rFonts w:ascii="Calibri" w:hAnsi="Calibri"/>
          <w:b/>
          <w:i w:val="0"/>
          <w:color w:val="2E8B57"/>
          <w:sz w:val="30"/>
        </w:rPr>
        <w:t>21.2 Métriques de classification de race</w:t>
      </w:r>
    </w:p>
    <w:p>
      <w:pPr>
        <w:spacing w:after="120" w:line="312" w:lineRule="auto"/>
      </w:pPr>
      <w:r>
        <w:rPr>
          <w:rFonts w:ascii="Calibri" w:hAnsi="Calibri"/>
          <w:b w:val="0"/>
          <w:i w:val="0"/>
          <w:color w:val="1A1A1A"/>
          <w:sz w:val="22"/>
        </w:rPr>
        <w:t>Cas type (Normande vs Angus) — comparaison sigmoid vs softmax :</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31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Approche</w:t>
            </w:r>
          </w:p>
        </w:tc>
        <w:tc>
          <w:tcPr>
            <w:tcW w:type="dxa" w:w="17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Normande</w:t>
            </w:r>
          </w:p>
        </w:tc>
        <w:tc>
          <w:tcPr>
            <w:tcW w:type="dxa" w:w="14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Angus</w:t>
            </w:r>
          </w:p>
        </w:tc>
        <w:tc>
          <w:tcPr>
            <w:tcW w:type="dxa" w:w="14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Marge</w:t>
            </w:r>
          </w:p>
        </w:tc>
        <w:tc>
          <w:tcPr>
            <w:tcW w:type="dxa" w:w="1584"/>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Verdict</w:t>
            </w:r>
          </w:p>
        </w:tc>
      </w:tr>
      <w:tr>
        <w:tc>
          <w:tcPr>
            <w:tcW w:type="dxa" w:w="3168"/>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Sigmoid (avant)</w:t>
            </w:r>
          </w:p>
        </w:tc>
        <w:tc>
          <w:tcPr>
            <w:tcW w:type="dxa" w:w="17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0.51</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0.49</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0.02</w:t>
            </w:r>
          </w:p>
        </w:tc>
        <w:tc>
          <w:tcPr>
            <w:tcW w:type="dxa" w:w="1584"/>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Échec</w:t>
            </w:r>
          </w:p>
        </w:tc>
      </w:tr>
      <w:tr>
        <w:tc>
          <w:tcPr>
            <w:tcW w:type="dxa" w:w="3168"/>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Softmax τ=0.01 (après)</w:t>
            </w:r>
          </w:p>
        </w:tc>
        <w:tc>
          <w:tcPr>
            <w:tcW w:type="dxa" w:w="17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0.63</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0.19</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0.44</w:t>
            </w:r>
          </w:p>
        </w:tc>
        <w:tc>
          <w:tcPr>
            <w:tcW w:type="dxa" w:w="1584"/>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Succès</w:t>
            </w:r>
          </w:p>
        </w:tc>
      </w:tr>
    </w:tbl>
    <w:p>
      <w:pPr>
        <w:pStyle w:val="Heading2"/>
        <w:keepNext/>
        <w:spacing w:before="240" w:after="160"/>
      </w:pPr>
      <w:r>
        <w:rPr>
          <w:rFonts w:ascii="Calibri" w:hAnsi="Calibri"/>
          <w:b/>
          <w:i w:val="0"/>
          <w:color w:val="2E8B57"/>
          <w:sz w:val="30"/>
        </w:rPr>
        <w:t>21.3 Empreinte ressources</w:t>
      </w:r>
    </w:p>
    <w:tbl>
      <w:tblPr>
        <w:tblStyle w:val="TableGrid"/>
        <w:tblW w:type="auto" w:w="0"/>
        <w:jc w:val="center"/>
        <w:tblLook w:firstColumn="1" w:firstRow="1" w:lastColumn="0" w:lastRow="0" w:noHBand="0" w:noVBand="1" w:val="04A0"/>
      </w:tblPr>
      <w:tblGrid>
        <w:gridCol w:w="4759"/>
        <w:gridCol w:w="4759"/>
      </w:tblGrid>
      <w:tr>
        <w:tc>
          <w:tcPr>
            <w:tcW w:type="dxa" w:w="360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Ressource</w:t>
            </w:r>
          </w:p>
        </w:tc>
        <w:tc>
          <w:tcPr>
            <w:tcW w:type="dxa" w:w="50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Valeur</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Binaire Tauri</w:t>
            </w:r>
          </w:p>
        </w:tc>
        <w:tc>
          <w:tcPr>
            <w:tcW w:type="dxa" w:w="50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~1.8 Mo</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RAM worker Python</w:t>
            </w:r>
          </w:p>
        </w:tc>
        <w:tc>
          <w:tcPr>
            <w:tcW w:type="dxa" w:w="50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~2–3 Go (modèles chargés)</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Poids YOLOv26 MLX</w:t>
            </w:r>
          </w:p>
        </w:tc>
        <w:tc>
          <w:tcPr>
            <w:tcW w:type="dxa" w:w="50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46 Mo</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Poids DINOv2-small</w:t>
            </w:r>
          </w:p>
        </w:tc>
        <w:tc>
          <w:tcPr>
            <w:tcW w:type="dxa" w:w="50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~85 Mo</w:t>
            </w:r>
          </w:p>
        </w:tc>
      </w:tr>
      <w:tr>
        <w:tc>
          <w:tcPr>
            <w:tcW w:type="dxa" w:w="360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Poids SigLIP-2 So400m</w:t>
            </w:r>
          </w:p>
        </w:tc>
        <w:tc>
          <w:tcPr>
            <w:tcW w:type="dxa" w:w="50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~4.5 Go</w:t>
            </w:r>
          </w:p>
        </w:tc>
      </w:tr>
      <w:tr>
        <w:tc>
          <w:tcPr>
            <w:tcW w:type="dxa" w:w="360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DB par vidéo</w:t>
            </w:r>
          </w:p>
        </w:tc>
        <w:tc>
          <w:tcPr>
            <w:tcW w:type="dxa" w:w="50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~10–20 Ko</w:t>
            </w:r>
          </w:p>
        </w:tc>
      </w:tr>
    </w:tbl>
    <w:p>
      <w:pPr>
        <w:pStyle w:val="Heading2"/>
        <w:keepNext/>
        <w:spacing w:before="240" w:after="160"/>
      </w:pPr>
      <w:r>
        <w:rPr>
          <w:rFonts w:ascii="Calibri" w:hAnsi="Calibri"/>
          <w:b/>
          <w:i w:val="0"/>
          <w:color w:val="2E8B57"/>
          <w:sz w:val="30"/>
        </w:rPr>
        <w:t>21.4 Lignes de code</w:t>
      </w:r>
    </w:p>
    <w:tbl>
      <w:tblPr>
        <w:tblStyle w:val="TableGrid"/>
        <w:tblW w:type="auto" w:w="0"/>
        <w:jc w:val="center"/>
        <w:tblLook w:firstColumn="1" w:firstRow="1" w:lastColumn="0" w:lastRow="0" w:noHBand="0" w:noVBand="1" w:val="04A0"/>
      </w:tblPr>
      <w:tblGrid>
        <w:gridCol w:w="4759"/>
        <w:gridCol w:w="4759"/>
      </w:tblGrid>
      <w:tr>
        <w:tc>
          <w:tcPr>
            <w:tcW w:type="dxa" w:w="432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Composant</w:t>
            </w:r>
          </w:p>
        </w:tc>
        <w:tc>
          <w:tcPr>
            <w:tcW w:type="dxa" w:w="288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Lignes</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Python (core)</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~4 700</w:t>
            </w:r>
          </w:p>
        </w:tc>
      </w:tr>
      <w:tr>
        <w:tc>
          <w:tcPr>
            <w:tcW w:type="dxa" w:w="432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JavaScript (frontend)</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~750</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Rust (Tauri)</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~266</w:t>
            </w:r>
          </w:p>
        </w:tc>
      </w:tr>
      <w:tr>
        <w:tc>
          <w:tcPr>
            <w:tcW w:type="dxa" w:w="432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CSS</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~700</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HTML</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~400</w:t>
            </w:r>
          </w:p>
        </w:tc>
      </w:tr>
      <w:tr>
        <w:tc>
          <w:tcPr>
            <w:tcW w:type="dxa" w:w="4320"/>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Documentation markdown</w:t>
            </w:r>
          </w:p>
        </w:tc>
        <w:tc>
          <w:tcPr>
            <w:tcW w:type="dxa" w:w="288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~1 200</w:t>
            </w:r>
          </w:p>
        </w:tc>
      </w:tr>
      <w:tr>
        <w:tc>
          <w:tcPr>
            <w:tcW w:type="dxa" w:w="4320"/>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Total</w:t>
            </w:r>
          </w:p>
        </w:tc>
        <w:tc>
          <w:tcPr>
            <w:tcW w:type="dxa" w:w="288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~8 000</w:t>
            </w:r>
          </w:p>
        </w:tc>
      </w:tr>
    </w:tbl>
    <w:p>
      <w:pPr>
        <w:pStyle w:val="Heading2"/>
        <w:keepNext/>
        <w:spacing w:before="240" w:after="160"/>
      </w:pPr>
      <w:r>
        <w:rPr>
          <w:rFonts w:ascii="Calibri" w:hAnsi="Calibri"/>
          <w:b/>
          <w:i w:val="0"/>
          <w:color w:val="2E8B57"/>
          <w:sz w:val="30"/>
        </w:rPr>
        <w:t>21.5 Couverture fonctionnelle</w:t>
      </w:r>
    </w:p>
    <w:p>
      <w:pPr>
        <w:spacing w:after="120" w:line="312" w:lineRule="auto"/>
      </w:pPr>
      <w:r>
        <w:rPr>
          <w:rFonts w:ascii="Calibri" w:hAnsi="Calibri"/>
          <w:b w:val="0"/>
          <w:i w:val="0"/>
          <w:color w:val="1A1A1A"/>
          <w:sz w:val="22"/>
        </w:rPr>
        <w:t>Bilan : 6/6 objectifs initiaux + 10/10 objectifs additionnels = 16/16.</w:t>
      </w:r>
    </w:p>
    <w:p>
      <w:r>
        <w:br w:type="page"/>
      </w:r>
    </w:p>
    <w:p>
      <w:pPr>
        <w:pStyle w:val="Heading1"/>
        <w:keepNext/>
        <w:spacing w:before="360" w:after="160"/>
      </w:pPr>
      <w:r>
        <w:rPr>
          <w:rFonts w:ascii="Calibri" w:hAnsi="Calibri"/>
          <w:b/>
          <w:i w:val="0"/>
          <w:color w:val="003366"/>
          <w:sz w:val="40"/>
        </w:rPr>
        <w:t>22. Limites connues</w:t>
      </w:r>
    </w:p>
    <w:p>
      <w:pPr>
        <w:pStyle w:val="Heading2"/>
        <w:keepNext/>
        <w:spacing w:before="240" w:after="160"/>
      </w:pPr>
      <w:r>
        <w:rPr>
          <w:rFonts w:ascii="Calibri" w:hAnsi="Calibri"/>
          <w:b/>
          <w:i w:val="0"/>
          <w:color w:val="2E8B57"/>
          <w:sz w:val="30"/>
        </w:rPr>
        <w:t>22.1 Classification de race</w:t>
      </w:r>
    </w:p>
    <w:p>
      <w:pPr>
        <w:pStyle w:val="ListBullet"/>
        <w:spacing w:after="60" w:line="300" w:lineRule="auto"/>
        <w:ind w:left="425"/>
      </w:pPr>
      <w:r>
        <w:rPr>
          <w:rFonts w:ascii="Calibri" w:hAnsi="Calibri"/>
          <w:b/>
          <w:i w:val="0"/>
          <w:color w:val="003366"/>
          <w:sz w:val="22"/>
        </w:rPr>
        <w:t xml:space="preserve">Confusion races fauve : </w:t>
      </w:r>
      <w:r>
        <w:rPr>
          <w:rFonts w:ascii="Calibri" w:hAnsi="Calibri"/>
          <w:b w:val="0"/>
          <w:i w:val="0"/>
          <w:color w:val="1A1A1A"/>
          <w:sz w:val="22"/>
        </w:rPr>
        <w:t>Charolaise/Limousine/Salers/Blonde d'Aquitaine ont des robes similaires → ~30 % classés « Indéterminée »</w:t>
      </w:r>
    </w:p>
    <w:p>
      <w:pPr>
        <w:pStyle w:val="ListBullet"/>
        <w:spacing w:after="60" w:line="300" w:lineRule="auto"/>
        <w:ind w:left="425"/>
      </w:pPr>
      <w:r>
        <w:rPr>
          <w:rFonts w:ascii="Calibri" w:hAnsi="Calibri"/>
          <w:b/>
          <w:i w:val="0"/>
          <w:color w:val="003366"/>
          <w:sz w:val="22"/>
        </w:rPr>
        <w:t xml:space="preserve">Pas de fine-tuning : </w:t>
      </w:r>
      <w:r>
        <w:rPr>
          <w:rFonts w:ascii="Calibri" w:hAnsi="Calibri"/>
          <w:b w:val="0"/>
          <w:i w:val="0"/>
          <w:color w:val="1A1A1A"/>
          <w:sz w:val="22"/>
        </w:rPr>
        <w:t>le zero-shot est limité par la qualité des prompts</w:t>
      </w:r>
    </w:p>
    <w:p>
      <w:pPr>
        <w:pStyle w:val="Heading2"/>
        <w:keepNext/>
        <w:spacing w:before="240" w:after="160"/>
      </w:pPr>
      <w:r>
        <w:rPr>
          <w:rFonts w:ascii="Calibri" w:hAnsi="Calibri"/>
          <w:b/>
          <w:i w:val="0"/>
          <w:color w:val="2E8B57"/>
          <w:sz w:val="30"/>
        </w:rPr>
        <w:t>22.2 Re-ID</w:t>
      </w:r>
    </w:p>
    <w:p>
      <w:pPr>
        <w:pStyle w:val="ListBullet"/>
        <w:spacing w:after="60" w:line="300" w:lineRule="auto"/>
        <w:ind w:left="425"/>
      </w:pPr>
      <w:r>
        <w:rPr>
          <w:rFonts w:ascii="Calibri" w:hAnsi="Calibri"/>
          <w:b/>
          <w:i w:val="0"/>
          <w:color w:val="003366"/>
          <w:sz w:val="22"/>
        </w:rPr>
        <w:t xml:space="preserve">Bovins très similaires : </w:t>
      </w:r>
      <w:r>
        <w:rPr>
          <w:rFonts w:ascii="Calibri" w:hAnsi="Calibri"/>
          <w:b w:val="0"/>
          <w:i w:val="0"/>
          <w:color w:val="1A1A1A"/>
          <w:sz w:val="22"/>
        </w:rPr>
        <w:t>dans un troupeau de Charolaises toutes blanches, DINOv2 peut confondre deux individus</w:t>
      </w:r>
    </w:p>
    <w:p>
      <w:pPr>
        <w:pStyle w:val="ListBullet"/>
        <w:spacing w:after="60" w:line="300" w:lineRule="auto"/>
        <w:ind w:left="425"/>
      </w:pPr>
      <w:r>
        <w:rPr>
          <w:rFonts w:ascii="Calibri" w:hAnsi="Calibri"/>
          <w:b/>
          <w:i w:val="0"/>
          <w:color w:val="003366"/>
          <w:sz w:val="22"/>
        </w:rPr>
        <w:t xml:space="preserve">Seuil 0.70 strict : </w:t>
      </w:r>
      <w:r>
        <w:rPr>
          <w:rFonts w:ascii="Calibri" w:hAnsi="Calibri"/>
          <w:b w:val="0"/>
          <w:i w:val="0"/>
          <w:color w:val="1A1A1A"/>
          <w:sz w:val="22"/>
        </w:rPr>
        <w:t>peut rater des matches si l'angle de vue diffère fortement</w:t>
      </w:r>
    </w:p>
    <w:p>
      <w:pPr>
        <w:pStyle w:val="Heading2"/>
        <w:keepNext/>
        <w:spacing w:before="240" w:after="160"/>
      </w:pPr>
      <w:r>
        <w:rPr>
          <w:rFonts w:ascii="Calibri" w:hAnsi="Calibri"/>
          <w:b/>
          <w:i w:val="0"/>
          <w:color w:val="2E8B57"/>
          <w:sz w:val="30"/>
        </w:rPr>
        <w:t>22.3 Déploiement</w:t>
      </w:r>
    </w:p>
    <w:p>
      <w:pPr>
        <w:pStyle w:val="ListBullet"/>
        <w:spacing w:after="60" w:line="300" w:lineRule="auto"/>
        <w:ind w:left="425"/>
      </w:pPr>
      <w:r>
        <w:rPr>
          <w:rFonts w:ascii="Calibri" w:hAnsi="Calibri"/>
          <w:b/>
          <w:i w:val="0"/>
          <w:color w:val="003366"/>
          <w:sz w:val="22"/>
        </w:rPr>
        <w:t xml:space="preserve">Python requis : </w:t>
      </w:r>
      <w:r>
        <w:rPr>
          <w:rFonts w:ascii="Calibri" w:hAnsi="Calibri"/>
          <w:b w:val="0"/>
          <w:i w:val="0"/>
          <w:color w:val="1A1A1A"/>
          <w:sz w:val="22"/>
        </w:rPr>
        <w:t>le bundle Tauri n'embarque pas Python</w:t>
      </w:r>
    </w:p>
    <w:p>
      <w:pPr>
        <w:pStyle w:val="ListBullet"/>
        <w:spacing w:after="60" w:line="300" w:lineRule="auto"/>
        <w:ind w:left="425"/>
      </w:pPr>
      <w:r>
        <w:rPr>
          <w:rFonts w:ascii="Calibri" w:hAnsi="Calibri"/>
          <w:b/>
          <w:i w:val="0"/>
          <w:color w:val="003366"/>
          <w:sz w:val="22"/>
        </w:rPr>
        <w:t xml:space="preserve">Modèles volumineux : </w:t>
      </w:r>
      <w:r>
        <w:rPr>
          <w:rFonts w:ascii="Calibri" w:hAnsi="Calibri"/>
          <w:b w:val="0"/>
          <w:i w:val="0"/>
          <w:color w:val="1A1A1A"/>
          <w:sz w:val="22"/>
        </w:rPr>
        <w:t>SigLIP-2 (~4.5 Go) au premier lancement</w:t>
      </w:r>
    </w:p>
    <w:p>
      <w:pPr>
        <w:pStyle w:val="ListBullet"/>
        <w:spacing w:after="60" w:line="300" w:lineRule="auto"/>
        <w:ind w:left="425"/>
      </w:pPr>
      <w:r>
        <w:rPr>
          <w:rFonts w:ascii="Calibri" w:hAnsi="Calibri"/>
          <w:b/>
          <w:i w:val="0"/>
          <w:color w:val="003366"/>
          <w:sz w:val="22"/>
        </w:rPr>
        <w:t xml:space="preserve">MLX = macOS : </w:t>
      </w:r>
      <w:r>
        <w:rPr>
          <w:rFonts w:ascii="Calibri" w:hAnsi="Calibri"/>
          <w:b w:val="0"/>
          <w:i w:val="0"/>
          <w:color w:val="1A1A1A"/>
          <w:sz w:val="22"/>
        </w:rPr>
        <w:t>sur Windows/Linux, fallback PyTorch/CUDA moins performant</w:t>
      </w:r>
    </w:p>
    <w:p>
      <w:r>
        <w:br w:type="page"/>
      </w:r>
    </w:p>
    <w:p>
      <w:pPr>
        <w:pStyle w:val="Heading1"/>
        <w:keepNext/>
        <w:spacing w:before="360" w:after="160"/>
      </w:pPr>
      <w:r>
        <w:rPr>
          <w:rFonts w:ascii="Calibri" w:hAnsi="Calibri"/>
          <w:b/>
          <w:i w:val="0"/>
          <w:color w:val="003366"/>
          <w:sz w:val="40"/>
        </w:rPr>
        <w:t>23. Perspectives et améliorations futures</w:t>
      </w:r>
    </w:p>
    <w:p>
      <w:pPr>
        <w:pStyle w:val="Heading2"/>
        <w:keepNext/>
        <w:spacing w:before="240" w:after="160"/>
      </w:pPr>
      <w:r>
        <w:rPr>
          <w:rFonts w:ascii="Calibri" w:hAnsi="Calibri"/>
          <w:b/>
          <w:i w:val="0"/>
          <w:color w:val="2E8B57"/>
          <w:sz w:val="30"/>
        </w:rPr>
        <w:t>23.1 Améliorations IA</w:t>
      </w:r>
    </w:p>
    <w:p>
      <w:pPr>
        <w:pStyle w:val="ListBullet"/>
        <w:spacing w:after="60" w:line="300" w:lineRule="auto"/>
        <w:ind w:left="425"/>
      </w:pPr>
      <w:r>
        <w:rPr>
          <w:rFonts w:ascii="Calibri" w:hAnsi="Calibri"/>
          <w:b/>
          <w:i w:val="0"/>
          <w:color w:val="003366"/>
          <w:sz w:val="22"/>
        </w:rPr>
        <w:t xml:space="preserve">Fine-tuning race : </w:t>
      </w:r>
      <w:r>
        <w:rPr>
          <w:rFonts w:ascii="Calibri" w:hAnsi="Calibri"/>
          <w:b w:val="0"/>
          <w:i w:val="0"/>
          <w:color w:val="1A1A1A"/>
          <w:sz w:val="22"/>
        </w:rPr>
        <w:t>collecter un dataset annoté de races françaises et fine-tuner SigLIP-2 ou EfficientNet</w:t>
      </w:r>
    </w:p>
    <w:p>
      <w:pPr>
        <w:pStyle w:val="ListBullet"/>
        <w:spacing w:after="60" w:line="300" w:lineRule="auto"/>
        <w:ind w:left="425"/>
      </w:pPr>
      <w:r>
        <w:rPr>
          <w:rFonts w:ascii="Calibri" w:hAnsi="Calibri"/>
          <w:b/>
          <w:i w:val="0"/>
          <w:color w:val="003366"/>
          <w:sz w:val="22"/>
        </w:rPr>
        <w:t xml:space="preserve">Amélioration Re-ID : </w:t>
      </w:r>
      <w:r>
        <w:rPr>
          <w:rFonts w:ascii="Calibri" w:hAnsi="Calibri"/>
          <w:b w:val="0"/>
          <w:i w:val="0"/>
          <w:color w:val="1A1A1A"/>
          <w:sz w:val="22"/>
        </w:rPr>
        <w:t>ré-entraîner DINOv2 sur un dataset de bovins (transfer learning)</w:t>
      </w:r>
    </w:p>
    <w:p>
      <w:pPr>
        <w:pStyle w:val="ListBullet"/>
        <w:spacing w:after="60" w:line="300" w:lineRule="auto"/>
        <w:ind w:left="425"/>
      </w:pPr>
      <w:r>
        <w:rPr>
          <w:rFonts w:ascii="Calibri" w:hAnsi="Calibri"/>
          <w:b/>
          <w:i w:val="0"/>
          <w:color w:val="003366"/>
          <w:sz w:val="22"/>
        </w:rPr>
        <w:t xml:space="preserve">Détection d'health : </w:t>
      </w:r>
      <w:r>
        <w:rPr>
          <w:rFonts w:ascii="Calibri" w:hAnsi="Calibri"/>
          <w:b w:val="0"/>
          <w:i w:val="0"/>
          <w:color w:val="1A1A1A"/>
          <w:sz w:val="22"/>
        </w:rPr>
        <w:t>body condition scoring, détection de boiterie, détection de chaleur</w:t>
      </w:r>
    </w:p>
    <w:p>
      <w:pPr>
        <w:pStyle w:val="Heading2"/>
        <w:keepNext/>
        <w:spacing w:before="240" w:after="160"/>
      </w:pPr>
      <w:r>
        <w:rPr>
          <w:rFonts w:ascii="Calibri" w:hAnsi="Calibri"/>
          <w:b/>
          <w:i w:val="0"/>
          <w:color w:val="2E8B57"/>
          <w:sz w:val="30"/>
        </w:rPr>
        <w:t>23.2 Améliorations système</w:t>
      </w:r>
    </w:p>
    <w:p>
      <w:pPr>
        <w:pStyle w:val="ListBullet"/>
        <w:spacing w:after="60" w:line="300" w:lineRule="auto"/>
        <w:ind w:left="425"/>
      </w:pPr>
      <w:r>
        <w:rPr>
          <w:rFonts w:ascii="Calibri" w:hAnsi="Calibri"/>
          <w:b/>
          <w:i w:val="0"/>
          <w:color w:val="003366"/>
          <w:sz w:val="22"/>
        </w:rPr>
        <w:t xml:space="preserve">Multi-caméras : </w:t>
      </w:r>
      <w:r>
        <w:rPr>
          <w:rFonts w:ascii="Calibri" w:hAnsi="Calibri"/>
          <w:b w:val="0"/>
          <w:i w:val="0"/>
          <w:color w:val="1A1A1A"/>
          <w:sz w:val="22"/>
        </w:rPr>
        <w:t>synchroniser plusieurs sources + cross-camera Re-ID</w:t>
      </w:r>
    </w:p>
    <w:p>
      <w:pPr>
        <w:pStyle w:val="ListBullet"/>
        <w:spacing w:after="60" w:line="300" w:lineRule="auto"/>
        <w:ind w:left="425"/>
      </w:pPr>
      <w:r>
        <w:rPr>
          <w:rFonts w:ascii="Calibri" w:hAnsi="Calibri"/>
          <w:b/>
          <w:i w:val="0"/>
          <w:color w:val="003366"/>
          <w:sz w:val="22"/>
        </w:rPr>
        <w:t xml:space="preserve">Edge deployment : </w:t>
      </w:r>
      <w:r>
        <w:rPr>
          <w:rFonts w:ascii="Calibri" w:hAnsi="Calibri"/>
          <w:b w:val="0"/>
          <w:i w:val="0"/>
          <w:color w:val="1A1A1A"/>
          <w:sz w:val="22"/>
        </w:rPr>
        <w:t>Jetson Nano/Orin (TensorRT), Raspberry Pi 5 (quantification INT8)</w:t>
      </w:r>
    </w:p>
    <w:p>
      <w:pPr>
        <w:pStyle w:val="ListBullet"/>
        <w:spacing w:after="60" w:line="300" w:lineRule="auto"/>
        <w:ind w:left="425"/>
      </w:pPr>
      <w:r>
        <w:rPr>
          <w:rFonts w:ascii="Calibri" w:hAnsi="Calibri"/>
          <w:b/>
          <w:i w:val="0"/>
          <w:color w:val="003366"/>
          <w:sz w:val="22"/>
        </w:rPr>
        <w:t xml:space="preserve">Real-time alerts : </w:t>
      </w:r>
      <w:r>
        <w:rPr>
          <w:rFonts w:ascii="Calibri" w:hAnsi="Calibri"/>
          <w:b w:val="0"/>
          <w:i w:val="0"/>
          <w:color w:val="1A1A1A"/>
          <w:sz w:val="22"/>
        </w:rPr>
        <w:t>notification si bovin absent, alerte comportement anormal</w:t>
      </w:r>
    </w:p>
    <w:p>
      <w:pPr>
        <w:pStyle w:val="Heading2"/>
        <w:keepNext/>
        <w:spacing w:before="240" w:after="160"/>
      </w:pPr>
      <w:r>
        <w:rPr>
          <w:rFonts w:ascii="Calibri" w:hAnsi="Calibri"/>
          <w:b/>
          <w:i w:val="0"/>
          <w:color w:val="2E8B57"/>
          <w:sz w:val="30"/>
        </w:rPr>
        <w:t>23.3 Améliorations UX</w:t>
      </w:r>
    </w:p>
    <w:p>
      <w:pPr>
        <w:pStyle w:val="ListBullet"/>
        <w:spacing w:after="60" w:line="300" w:lineRule="auto"/>
        <w:ind w:left="425"/>
      </w:pPr>
      <w:r>
        <w:rPr>
          <w:rFonts w:ascii="Calibri" w:hAnsi="Calibri"/>
          <w:b/>
          <w:i w:val="0"/>
          <w:color w:val="003366"/>
          <w:sz w:val="22"/>
        </w:rPr>
        <w:t xml:space="preserve">Mobile app : </w:t>
      </w:r>
      <w:r>
        <w:rPr>
          <w:rFonts w:ascii="Calibri" w:hAnsi="Calibri"/>
          <w:b w:val="0"/>
          <w:i w:val="0"/>
          <w:color w:val="1A1A1A"/>
          <w:sz w:val="22"/>
        </w:rPr>
        <w:t>application compagnon iOS/Android pour consultation à distance</w:t>
      </w:r>
    </w:p>
    <w:p>
      <w:pPr>
        <w:pStyle w:val="ListBullet"/>
        <w:spacing w:after="60" w:line="300" w:lineRule="auto"/>
        <w:ind w:left="425"/>
      </w:pPr>
      <w:r>
        <w:rPr>
          <w:rFonts w:ascii="Calibri" w:hAnsi="Calibri"/>
          <w:b/>
          <w:i w:val="0"/>
          <w:color w:val="003366"/>
          <w:sz w:val="22"/>
        </w:rPr>
        <w:t xml:space="preserve">Rapports automatisés : </w:t>
      </w:r>
      <w:r>
        <w:rPr>
          <w:rFonts w:ascii="Calibri" w:hAnsi="Calibri"/>
          <w:b w:val="0"/>
          <w:i w:val="0"/>
          <w:color w:val="1A1A1A"/>
          <w:sz w:val="22"/>
        </w:rPr>
        <w:t>export PDF quotidien/hebdomadaire, statistiques de cheptel</w:t>
      </w:r>
    </w:p>
    <w:p>
      <w:r>
        <w:br w:type="page"/>
      </w:r>
    </w:p>
    <w:p>
      <w:pPr>
        <w:pStyle w:val="Heading1"/>
        <w:keepNext/>
        <w:spacing w:before="360" w:after="160"/>
      </w:pPr>
      <w:r>
        <w:rPr>
          <w:rFonts w:ascii="Calibri" w:hAnsi="Calibri"/>
          <w:b/>
          <w:i w:val="0"/>
          <w:color w:val="003366"/>
          <w:sz w:val="40"/>
        </w:rPr>
        <w:t>24. Guide d'installation et de déploiement</w:t>
      </w:r>
    </w:p>
    <w:p>
      <w:pPr>
        <w:pStyle w:val="Heading2"/>
        <w:keepNext/>
        <w:spacing w:before="240" w:after="160"/>
      </w:pPr>
      <w:r>
        <w:rPr>
          <w:rFonts w:ascii="Calibri" w:hAnsi="Calibri"/>
          <w:b/>
          <w:i w:val="0"/>
          <w:color w:val="2E8B57"/>
          <w:sz w:val="30"/>
        </w:rPr>
        <w:t>24.1 Prérequis</w:t>
      </w:r>
    </w:p>
    <w:p>
      <w:pPr>
        <w:pStyle w:val="ListBullet"/>
        <w:spacing w:after="60" w:line="300" w:lineRule="auto"/>
        <w:ind w:left="425"/>
      </w:pPr>
      <w:r>
        <w:rPr>
          <w:rFonts w:ascii="Calibri" w:hAnsi="Calibri"/>
          <w:b/>
          <w:i w:val="0"/>
          <w:color w:val="003366"/>
          <w:sz w:val="22"/>
        </w:rPr>
        <w:t xml:space="preserve">macOS : </w:t>
      </w:r>
      <w:r>
        <w:rPr>
          <w:rFonts w:ascii="Calibri" w:hAnsi="Calibri"/>
          <w:b w:val="0"/>
          <w:i w:val="0"/>
          <w:color w:val="1A1A1A"/>
          <w:sz w:val="22"/>
        </w:rPr>
        <w:t>macOS 13.0+, Python 3.10+, Apple Silicon (M1/M2/M3) pour MLX</w:t>
      </w:r>
    </w:p>
    <w:p>
      <w:pPr>
        <w:pStyle w:val="ListBullet"/>
        <w:spacing w:after="60" w:line="300" w:lineRule="auto"/>
        <w:ind w:left="425"/>
      </w:pPr>
      <w:r>
        <w:rPr>
          <w:rFonts w:ascii="Calibri" w:hAnsi="Calibri"/>
          <w:b/>
          <w:i w:val="0"/>
          <w:color w:val="003366"/>
          <w:sz w:val="22"/>
        </w:rPr>
        <w:t xml:space="preserve">Windows : </w:t>
      </w:r>
      <w:r>
        <w:rPr>
          <w:rFonts w:ascii="Calibri" w:hAnsi="Calibri"/>
          <w:b w:val="0"/>
          <w:i w:val="0"/>
          <w:color w:val="1A1A1A"/>
          <w:sz w:val="22"/>
        </w:rPr>
        <w:t>Windows 10/11, Python 3.10+, GPU NVIDIA recommandé (CUDA)</w:t>
      </w:r>
    </w:p>
    <w:p>
      <w:pPr>
        <w:pStyle w:val="ListBullet"/>
        <w:spacing w:after="60" w:line="300" w:lineRule="auto"/>
        <w:ind w:left="425"/>
      </w:pPr>
      <w:r>
        <w:rPr>
          <w:rFonts w:ascii="Calibri" w:hAnsi="Calibri"/>
          <w:b/>
          <w:i w:val="0"/>
          <w:color w:val="003366"/>
          <w:sz w:val="22"/>
        </w:rPr>
        <w:t xml:space="preserve">Linux : </w:t>
      </w:r>
      <w:r>
        <w:rPr>
          <w:rFonts w:ascii="Calibri" w:hAnsi="Calibri"/>
          <w:b w:val="0"/>
          <w:i w:val="0"/>
          <w:color w:val="1A1A1A"/>
          <w:sz w:val="22"/>
        </w:rPr>
        <w:t>Ubuntu 22.04+, Python 3.10+, GPU NVIDIA recommandé</w:t>
      </w:r>
    </w:p>
    <w:p>
      <w:pPr>
        <w:pStyle w:val="Heading2"/>
        <w:keepNext/>
        <w:spacing w:before="240" w:after="160"/>
      </w:pPr>
      <w:r>
        <w:rPr>
          <w:rFonts w:ascii="Calibri" w:hAnsi="Calibri"/>
          <w:b/>
          <w:i w:val="0"/>
          <w:color w:val="2E8B57"/>
          <w:sz w:val="30"/>
        </w:rPr>
        <w:t>24.2 Installation</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 1. Cloner le dépôt</w:t>
            </w:r>
          </w:p>
          <w:p>
            <w:pPr>
              <w:spacing w:after="0" w:line="276" w:lineRule="auto"/>
            </w:pPr>
            <w:r>
              <w:rPr>
                <w:rFonts w:ascii="Consolas" w:hAnsi="Consolas"/>
                <w:color w:val="2D2D2D"/>
                <w:sz w:val="19"/>
              </w:rPr>
              <w:t>git clone &lt;repo-url&gt; boeuf-tracker</w:t>
            </w:r>
          </w:p>
          <w:p>
            <w:pPr>
              <w:spacing w:after="0" w:line="276" w:lineRule="auto"/>
            </w:pPr>
            <w:r>
              <w:rPr>
                <w:rFonts w:ascii="Consolas" w:hAnsi="Consolas"/>
                <w:color w:val="2D2D2D"/>
                <w:sz w:val="19"/>
              </w:rPr>
              <w:t>cd boeuf-tracker</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2. Créer le venv</w:t>
            </w:r>
          </w:p>
          <w:p>
            <w:pPr>
              <w:spacing w:after="0" w:line="276" w:lineRule="auto"/>
            </w:pPr>
            <w:r>
              <w:rPr>
                <w:rFonts w:ascii="Consolas" w:hAnsi="Consolas"/>
                <w:color w:val="2D2D2D"/>
                <w:sz w:val="19"/>
              </w:rPr>
              <w:t>python3 -m venv .venv</w:t>
            </w:r>
          </w:p>
          <w:p>
            <w:pPr>
              <w:spacing w:after="0" w:line="276" w:lineRule="auto"/>
            </w:pPr>
            <w:r>
              <w:rPr>
                <w:rFonts w:ascii="Consolas" w:hAnsi="Consolas"/>
                <w:color w:val="2D2D2D"/>
                <w:sz w:val="19"/>
              </w:rPr>
              <w:t>source .venv/bin/activate    # macOS/Linux</w:t>
            </w:r>
          </w:p>
          <w:p>
            <w:pPr>
              <w:spacing w:after="0" w:line="276" w:lineRule="auto"/>
            </w:pPr>
            <w:r>
              <w:rPr>
                <w:rFonts w:ascii="Consolas" w:hAnsi="Consolas"/>
                <w:color w:val="2D2D2D"/>
                <w:sz w:val="19"/>
              </w:rPr>
              <w:t># .venv\Scripts\activate     # Windows</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3. Installer les dépendances</w:t>
            </w:r>
          </w:p>
          <w:p>
            <w:pPr>
              <w:spacing w:after="0" w:line="276" w:lineRule="auto"/>
            </w:pPr>
            <w:r>
              <w:rPr>
                <w:rFonts w:ascii="Consolas" w:hAnsi="Consolas"/>
                <w:color w:val="2D2D2D"/>
                <w:sz w:val="19"/>
              </w:rPr>
              <w:t>pip install -r requirements.txt</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4. (macOS) Installer MLX</w:t>
            </w:r>
          </w:p>
          <w:p>
            <w:pPr>
              <w:spacing w:after="0" w:line="276" w:lineRule="auto"/>
            </w:pPr>
            <w:r>
              <w:rPr>
                <w:rFonts w:ascii="Consolas" w:hAnsi="Consolas"/>
                <w:color w:val="2D2D2D"/>
                <w:sz w:val="19"/>
              </w:rPr>
              <w:t>pip install mlx mlx-vlm</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5. Lancer le worker</w:t>
            </w:r>
          </w:p>
          <w:p>
            <w:pPr>
              <w:spacing w:after="0" w:line="276" w:lineRule="auto"/>
            </w:pPr>
            <w:r>
              <w:rPr>
                <w:rFonts w:ascii="Consolas" w:hAnsi="Consolas"/>
                <w:color w:val="2D2D2D"/>
                <w:sz w:val="19"/>
              </w:rPr>
              <w:t>python app.py --mlx --port 8100</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6. Accéder à l'UI</w:t>
            </w:r>
          </w:p>
          <w:p>
            <w:pPr>
              <w:spacing w:after="0" w:line="276" w:lineRule="auto"/>
            </w:pPr>
            <w:r>
              <w:rPr>
                <w:rFonts w:ascii="Consolas" w:hAnsi="Consolas"/>
                <w:color w:val="2D2D2D"/>
                <w:sz w:val="19"/>
              </w:rPr>
              <w:t>open http://localhost:8100</w:t>
            </w:r>
          </w:p>
        </w:tc>
      </w:tr>
    </w:tbl>
    <w:p>
      <w:pPr>
        <w:spacing w:after="40"/>
      </w:pPr>
    </w:p>
    <w:p>
      <w:pPr>
        <w:pStyle w:val="Heading2"/>
        <w:keepNext/>
        <w:spacing w:before="240" w:after="160"/>
      </w:pPr>
      <w:r>
        <w:rPr>
          <w:rFonts w:ascii="Calibri" w:hAnsi="Calibri"/>
          <w:b/>
          <w:i w:val="0"/>
          <w:color w:val="2E8B57"/>
          <w:sz w:val="30"/>
        </w:rPr>
        <w:t>24.3 Build de l'app desktop Tauri</w:t>
      </w:r>
    </w:p>
    <w:tbl>
      <w:tblPr>
        <w:tblW w:type="auto" w:w="0"/>
        <w:jc w:val="center"/>
        <w:tblLook w:firstColumn="1" w:firstRow="1" w:lastColumn="0" w:lastRow="0" w:noHBand="0" w:noVBand="1" w:val="04A0"/>
      </w:tblPr>
      <w:tblGrid>
        <w:gridCol w:w="9518"/>
      </w:tblGrid>
      <w:tr>
        <w:tc>
          <w:tcPr>
            <w:tcW w:type="dxa" w:w="9518"/>
            <w:shd w:val="clear" w:color="auto" w:fill="F5F5F5"/>
            <w:tcMar>
              <w:top w:w="100" w:type="dxa"/>
              <w:bottom w:w="100" w:type="dxa"/>
              <w:start w:w="160" w:type="dxa"/>
              <w:end w:w="160" w:type="dxa"/>
            </w:tcMar>
          </w:tcPr>
          <w:p>
            <w:pPr>
              <w:spacing w:after="0" w:line="276" w:lineRule="auto"/>
            </w:pPr>
            <w:r>
              <w:rPr>
                <w:rFonts w:ascii="Consolas" w:hAnsi="Consolas"/>
                <w:color w:val="2D2D2D"/>
                <w:sz w:val="19"/>
              </w:rPr>
              <w:t># Prérequis : Rust + Tauri CLI</w:t>
            </w:r>
          </w:p>
          <w:p>
            <w:pPr>
              <w:spacing w:after="0" w:line="276" w:lineRule="auto"/>
            </w:pPr>
            <w:r>
              <w:rPr>
                <w:rFonts w:ascii="Consolas" w:hAnsi="Consolas"/>
                <w:color w:val="2D2D2D"/>
                <w:sz w:val="19"/>
              </w:rPr>
              <w:t>curl --proto '=https' --tlsv1.2 -sSf https://sh.rustup.rs | sh</w:t>
            </w:r>
          </w:p>
          <w:p>
            <w:pPr>
              <w:spacing w:after="0" w:line="276" w:lineRule="auto"/>
            </w:pPr>
            <w:r>
              <w:rPr>
                <w:rFonts w:ascii="Consolas" w:hAnsi="Consolas"/>
                <w:color w:val="2D2D2D"/>
                <w:sz w:val="19"/>
              </w:rPr>
              <w:t>cargo install tauri-cli --version "^2.0"</w:t>
            </w:r>
          </w:p>
          <w:p>
            <w:pPr>
              <w:spacing w:after="0" w:line="276" w:lineRule="auto"/>
            </w:pPr>
            <w:r>
              <w:rPr>
                <w:rFonts w:ascii="Consolas" w:hAnsi="Consolas"/>
                <w:color w:val="2D2D2D"/>
                <w:sz w:val="19"/>
              </w:rPr>
              <w:t xml:space="preserve"> </w:t>
            </w:r>
          </w:p>
          <w:p>
            <w:pPr>
              <w:spacing w:after="0" w:line="276" w:lineRule="auto"/>
            </w:pPr>
            <w:r>
              <w:rPr>
                <w:rFonts w:ascii="Consolas" w:hAnsi="Consolas"/>
                <w:color w:val="2D2D2D"/>
                <w:sz w:val="19"/>
              </w:rPr>
              <w:t># Build</w:t>
            </w:r>
          </w:p>
          <w:p>
            <w:pPr>
              <w:spacing w:after="0" w:line="276" w:lineRule="auto"/>
            </w:pPr>
            <w:r>
              <w:rPr>
                <w:rFonts w:ascii="Consolas" w:hAnsi="Consolas"/>
                <w:color w:val="2D2D2D"/>
                <w:sz w:val="19"/>
              </w:rPr>
              <w:t>./build.sh</w:t>
            </w:r>
          </w:p>
          <w:p>
            <w:pPr>
              <w:spacing w:after="0" w:line="276" w:lineRule="auto"/>
            </w:pPr>
            <w:r>
              <w:rPr>
                <w:rFonts w:ascii="Consolas" w:hAnsi="Consolas"/>
                <w:color w:val="2D2D2D"/>
                <w:sz w:val="19"/>
              </w:rPr>
              <w:t># Output : src-tauri/target/release/bundle/</w:t>
            </w:r>
          </w:p>
          <w:p>
            <w:pPr>
              <w:spacing w:after="0" w:line="276" w:lineRule="auto"/>
            </w:pPr>
            <w:r>
              <w:rPr>
                <w:rFonts w:ascii="Consolas" w:hAnsi="Consolas"/>
                <w:color w:val="2D2D2D"/>
                <w:sz w:val="19"/>
              </w:rPr>
              <w:t>#   macOS :  Boeuf Tracker.app + .dmg</w:t>
            </w:r>
          </w:p>
          <w:p>
            <w:pPr>
              <w:spacing w:after="0" w:line="276" w:lineRule="auto"/>
            </w:pPr>
            <w:r>
              <w:rPr>
                <w:rFonts w:ascii="Consolas" w:hAnsi="Consolas"/>
                <w:color w:val="2D2D2D"/>
                <w:sz w:val="19"/>
              </w:rPr>
              <w:t>#   Win :    Boeuf Tracker.exe + .msi</w:t>
            </w:r>
          </w:p>
          <w:p>
            <w:pPr>
              <w:spacing w:after="0" w:line="276" w:lineRule="auto"/>
            </w:pPr>
            <w:r>
              <w:rPr>
                <w:rFonts w:ascii="Consolas" w:hAnsi="Consolas"/>
                <w:color w:val="2D2D2D"/>
                <w:sz w:val="19"/>
              </w:rPr>
              <w:t>#   Linux :  boeuf-tracker.AppImage + .deb</w:t>
            </w:r>
          </w:p>
        </w:tc>
      </w:tr>
    </w:tbl>
    <w:p>
      <w:pPr>
        <w:spacing w:after="40"/>
      </w:pPr>
    </w:p>
    <w:p>
      <w:pPr>
        <w:pStyle w:val="Heading2"/>
        <w:keepNext/>
        <w:spacing w:before="240" w:after="160"/>
      </w:pPr>
      <w:r>
        <w:rPr>
          <w:rFonts w:ascii="Calibri" w:hAnsi="Calibri"/>
          <w:b/>
          <w:i w:val="0"/>
          <w:color w:val="2E8B57"/>
          <w:sz w:val="30"/>
        </w:rPr>
        <w:t>24.4 Variables CLI importantes</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Flag</w:t>
            </w:r>
          </w:p>
        </w:tc>
        <w:tc>
          <w:tcPr>
            <w:tcW w:type="dxa" w:w="1440"/>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Défaut</w:t>
            </w:r>
          </w:p>
        </w:tc>
        <w:tc>
          <w:tcPr>
            <w:tcW w:type="dxa" w:w="532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Description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--source</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auto</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Chemin vidéo ou index webcam</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--port</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8100</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Port HTTP</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--yolo-model</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auto</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yolo26s-seg.safetensors si présent</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--threshold</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0.70</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Seuil Re-ID normal</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--loop-threshold</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0.55</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Seuil Re-ID post-rewind</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--conf</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0.4</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Confiance YOLO minimum</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--device</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auto</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mlx/cuda/mps/cpu</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--imgsz</w:t>
            </w:r>
          </w:p>
        </w:tc>
        <w:tc>
          <w:tcPr>
            <w:tcW w:type="dxa" w:w="1440"/>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640</w:t>
            </w:r>
          </w:p>
        </w:tc>
        <w:tc>
          <w:tcPr>
            <w:tcW w:type="dxa" w:w="532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Résolution YOLO</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--embed-every</w:t>
            </w:r>
          </w:p>
        </w:tc>
        <w:tc>
          <w:tcPr>
            <w:tcW w:type="dxa" w:w="1440"/>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10</w:t>
            </w:r>
          </w:p>
        </w:tc>
        <w:tc>
          <w:tcPr>
            <w:tcW w:type="dxa" w:w="532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Frames entre re-embeds</w:t>
            </w:r>
          </w:p>
        </w:tc>
      </w:tr>
    </w:tbl>
    <w:p>
      <w:r>
        <w:br w:type="page"/>
      </w:r>
    </w:p>
    <w:p>
      <w:pPr>
        <w:pStyle w:val="Heading1"/>
        <w:keepNext/>
        <w:spacing w:before="360" w:after="160"/>
      </w:pPr>
      <w:r>
        <w:rPr>
          <w:rFonts w:ascii="Calibri" w:hAnsi="Calibri"/>
          <w:b/>
          <w:i w:val="0"/>
          <w:color w:val="003366"/>
          <w:sz w:val="40"/>
        </w:rPr>
        <w:t>25. Structure du code source</w:t>
      </w:r>
    </w:p>
    <w:p>
      <w:pPr>
        <w:spacing w:after="120" w:line="312" w:lineRule="auto"/>
      </w:pPr>
      <w:r>
        <w:rPr>
          <w:rFonts w:ascii="Calibri" w:hAnsi="Calibri"/>
          <w:b w:val="0"/>
          <w:i w:val="0"/>
          <w:color w:val="1A1A1A"/>
          <w:sz w:val="22"/>
        </w:rPr>
        <w:t>Le projet suit une structure modulaire avec une dualité legacy/OOP :</w:t>
      </w:r>
    </w:p>
    <w:p>
      <w:pPr>
        <w:pStyle w:val="ListBullet"/>
        <w:spacing w:after="60" w:line="300" w:lineRule="auto"/>
        <w:ind w:left="425"/>
      </w:pPr>
      <w:r>
        <w:rPr>
          <w:rFonts w:ascii="Calibri" w:hAnsi="Calibri"/>
          <w:b/>
          <w:i w:val="0"/>
          <w:color w:val="003366"/>
          <w:sz w:val="22"/>
        </w:rPr>
        <w:t xml:space="preserve">Modules root : </w:t>
      </w:r>
      <w:r>
        <w:rPr>
          <w:rFonts w:ascii="Calibri" w:hAnsi="Calibri"/>
          <w:b w:val="0"/>
          <w:i w:val="0"/>
          <w:color w:val="1A1A1A"/>
          <w:sz w:val="22"/>
        </w:rPr>
        <w:t>app.py, processor.py, detector.py, reid.py, breed.py, names.py... — chemin d'exécution actuel</w:t>
      </w:r>
    </w:p>
    <w:p>
      <w:pPr>
        <w:pStyle w:val="ListBullet"/>
        <w:spacing w:after="60" w:line="300" w:lineRule="auto"/>
        <w:ind w:left="425"/>
      </w:pPr>
      <w:r>
        <w:rPr>
          <w:rFonts w:ascii="Calibri" w:hAnsi="Calibri"/>
          <w:b/>
          <w:i w:val="0"/>
          <w:color w:val="003366"/>
          <w:sz w:val="22"/>
        </w:rPr>
        <w:t xml:space="preserve">Packages OOP : </w:t>
      </w:r>
      <w:r>
        <w:rPr>
          <w:rFonts w:ascii="Calibri" w:hAnsi="Calibri"/>
          <w:b w:val="0"/>
          <w:i w:val="0"/>
          <w:color w:val="1A1A1A"/>
          <w:sz w:val="22"/>
        </w:rPr>
        <w:t>core/, utils/, models/, api/ — refactor orienté objet en cours</w:t>
      </w:r>
    </w:p>
    <w:p>
      <w:pPr>
        <w:pStyle w:val="ListBullet"/>
        <w:spacing w:after="60" w:line="300" w:lineRule="auto"/>
        <w:ind w:left="425"/>
      </w:pPr>
      <w:r>
        <w:rPr>
          <w:rFonts w:ascii="Calibri" w:hAnsi="Calibri"/>
          <w:b/>
          <w:i w:val="0"/>
          <w:color w:val="003366"/>
          <w:sz w:val="22"/>
        </w:rPr>
        <w:t xml:space="preserve">Frontend vanilla : </w:t>
      </w:r>
      <w:r>
        <w:rPr>
          <w:rFonts w:ascii="Calibri" w:hAnsi="Calibri"/>
          <w:b w:val="0"/>
          <w:i w:val="0"/>
          <w:color w:val="1A1A1A"/>
          <w:sz w:val="22"/>
        </w:rPr>
        <w:t>web/public/ — HTML/JS/CSS vanilla actifs</w:t>
      </w:r>
    </w:p>
    <w:p>
      <w:pPr>
        <w:pStyle w:val="ListBullet"/>
        <w:spacing w:after="60" w:line="300" w:lineRule="auto"/>
        <w:ind w:left="425"/>
      </w:pPr>
      <w:r>
        <w:rPr>
          <w:rFonts w:ascii="Calibri" w:hAnsi="Calibri"/>
          <w:b/>
          <w:i w:val="0"/>
          <w:color w:val="003366"/>
          <w:sz w:val="22"/>
        </w:rPr>
        <w:t xml:space="preserve">Desktop : </w:t>
      </w:r>
      <w:r>
        <w:rPr>
          <w:rFonts w:ascii="Calibri" w:hAnsi="Calibri"/>
          <w:b w:val="0"/>
          <w:i w:val="0"/>
          <w:color w:val="1A1A1A"/>
          <w:sz w:val="22"/>
        </w:rPr>
        <w:t>src-tauri/ — wrapper Rust/Tauri</w:t>
      </w:r>
    </w:p>
    <w:p>
      <w:r>
        <w:br w:type="page"/>
      </w:r>
    </w:p>
    <w:p>
      <w:pPr>
        <w:pStyle w:val="Heading1"/>
        <w:keepNext/>
        <w:spacing w:before="360" w:after="160"/>
      </w:pPr>
      <w:r>
        <w:rPr>
          <w:rFonts w:ascii="Calibri" w:hAnsi="Calibri"/>
          <w:b/>
          <w:i w:val="0"/>
          <w:color w:val="003366"/>
          <w:sz w:val="40"/>
        </w:rPr>
        <w:t>26. Glossaire technique</w:t>
      </w:r>
    </w:p>
    <w:tbl>
      <w:tblPr>
        <w:tblStyle w:val="TableGrid"/>
        <w:tblW w:type="auto" w:w="0"/>
        <w:jc w:val="center"/>
        <w:tblLook w:firstColumn="1" w:firstRow="1" w:lastColumn="0" w:lastRow="0" w:noHBand="0" w:noVBand="1" w:val="04A0"/>
      </w:tblPr>
      <w:tblGrid>
        <w:gridCol w:w="4759"/>
        <w:gridCol w:w="4759"/>
      </w:tblGrid>
      <w:tr>
        <w:tc>
          <w:tcPr>
            <w:tcW w:type="dxa" w:w="2592"/>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Terme</w:t>
            </w:r>
          </w:p>
        </w:tc>
        <w:tc>
          <w:tcPr>
            <w:tcW w:type="dxa" w:w="6768"/>
            <w:shd w:val="clear" w:color="auto" w:fill="003366"/>
            <w:tcMar>
              <w:top w:w="80" w:type="dxa"/>
              <w:bottom w:w="80" w:type="dxa"/>
              <w:start w:w="120" w:type="dxa"/>
              <w:end w:w="120" w:type="dxa"/>
            </w:tcMar>
            <w:vAlign w:val="center"/>
          </w:tcPr>
          <w:p>
            <w:pPr>
              <w:jc w:val="left"/>
            </w:pPr>
            <w:r/>
            <w:r>
              <w:rPr>
                <w:rFonts w:ascii="Calibri" w:hAnsi="Calibri"/>
                <w:b/>
                <w:i w:val="0"/>
                <w:color w:val="FFFFFF"/>
                <w:sz w:val="21"/>
              </w:rPr>
              <w:t>Définition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Bounding box</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Rectangle délimitant un objet détecté [x1, y1, x2, y2]</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Segmentation d'instance</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Attribution pixel-par-pixel de chaque objet</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IoU</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Intersection over Union = intersection / union de deux boxes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Tracker</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Algorithme maintenant un ID entre frames (ByteTrack, IoU)</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Embedding</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Représentation vectorielle dense d'une image (ex. 464-dim)</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Cosine similarity</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dot(a,b)/(norm(a)*norm(b)), ∈ [-1, 1]</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Re-ID</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Ré-identification : reconnaître le même individu à travers vidéos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Zero-shot</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Classification sans images d'entraînement de la classe</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VLM</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Vision-Language Model (CLIP, SigLIP)</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Softmax</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Fonction convertissant un vecteur en distribution de probabilité</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Temperature</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Paramètre τ contrôlant la « sharpness » du softmax</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Margin</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Différence top1 − top2 dans une distribution</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DINOv2</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Modèle self-supervised de Meta (2023) produisant des embeddings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SigLIP-2</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VLM de Google (2025), état de l'art zero-shot</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MLX</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Framework ML d'Apple pour Silicon (Metal GPU natif)</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MPS</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Metal Performance Shaders (backend PyTorch sur Metal)</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FP16</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Flottant demi-précision (16-bit), 2× plus rapide que FP32</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EMA</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Exponential Moving Average : new = (1-α)*old + α*input</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BLAS</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Basic Linear Algebra Subprograms (opérations matricielles)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Numba JIT</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Just-In-Time compiler Python → LLVM</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LBP</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Local Binary Pattern (descripteur de texture)</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HSV</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Hue Saturation Value (espace couleur)</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ByteTrack</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Tracker multi-objets basé IoU (Ultralytics)</w:t>
            </w:r>
          </w:p>
        </w:tc>
      </w:tr>
      <w:tr>
        <w:tc>
          <w:tcPr>
            <w:tcW w:type="dxa" w:w="2592"/>
            <w:shd w:val="clear" w:color="auto" w:fill="FFFFFF"/>
            <w:tcMar>
              <w:top w:w="80" w:type="dxa"/>
              <w:bottom w:w="80" w:type="dxa"/>
              <w:start w:w="120" w:type="dxa"/>
              <w:end w:w="120" w:type="dxa"/>
            </w:tcMar>
            <w:vAlign w:val="center"/>
          </w:tcPr>
          <w:p>
            <w:pPr>
              <w:spacing w:after="0"/>
            </w:pPr>
            <w:r/>
            <w:r>
              <w:rPr>
                <w:rFonts w:ascii="Calibri" w:hAnsi="Calibri"/>
                <w:b/>
                <w:i w:val="0"/>
                <w:color w:val="003366"/>
                <w:sz w:val="20"/>
              </w:rPr>
              <w:t>Sidecar</w:t>
            </w:r>
          </w:p>
        </w:tc>
        <w:tc>
          <w:tcPr>
            <w:tcW w:type="dxa" w:w="6768"/>
            <w:shd w:val="clear" w:color="auto" w:fill="FFFFFF"/>
            <w:tcMar>
              <w:top w:w="80" w:type="dxa"/>
              <w:bottom w:w="80" w:type="dxa"/>
              <w:start w:w="120" w:type="dxa"/>
              <w:end w:w="120" w:type="dxa"/>
            </w:tcMar>
            <w:vAlign w:val="center"/>
          </w:tcPr>
          <w:p>
            <w:pPr>
              <w:spacing w:after="0"/>
            </w:pPr>
            <w:r/>
            <w:r>
              <w:rPr>
                <w:rFonts w:ascii="Calibri" w:hAnsi="Calibri"/>
                <w:b w:val="0"/>
                <w:i w:val="0"/>
                <w:color w:val="1A1A1A"/>
                <w:sz w:val="20"/>
              </w:rPr>
              <w:t>Processus enfant lancé et supervisé par un parent</w:t>
            </w:r>
          </w:p>
        </w:tc>
      </w:tr>
      <w:tr>
        <w:tc>
          <w:tcPr>
            <w:tcW w:type="dxa" w:w="2592"/>
            <w:shd w:val="clear" w:color="auto" w:fill="EAF2F8"/>
            <w:tcMar>
              <w:top w:w="80" w:type="dxa"/>
              <w:bottom w:w="80" w:type="dxa"/>
              <w:start w:w="120" w:type="dxa"/>
              <w:end w:w="120" w:type="dxa"/>
            </w:tcMar>
            <w:vAlign w:val="center"/>
          </w:tcPr>
          <w:p>
            <w:pPr>
              <w:spacing w:after="0"/>
            </w:pPr>
            <w:r/>
            <w:r>
              <w:rPr>
                <w:rFonts w:ascii="Calibri" w:hAnsi="Calibri"/>
                <w:b/>
                <w:i w:val="0"/>
                <w:color w:val="003366"/>
                <w:sz w:val="20"/>
              </w:rPr>
              <w:t>Hot-reload</w:t>
            </w:r>
          </w:p>
        </w:tc>
        <w:tc>
          <w:tcPr>
            <w:tcW w:type="dxa" w:w="6768"/>
            <w:shd w:val="clear" w:color="auto" w:fill="EAF2F8"/>
            <w:tcMar>
              <w:top w:w="80" w:type="dxa"/>
              <w:bottom w:w="80" w:type="dxa"/>
              <w:start w:w="120" w:type="dxa"/>
              <w:end w:w="120" w:type="dxa"/>
            </w:tcMar>
            <w:vAlign w:val="center"/>
          </w:tcPr>
          <w:p>
            <w:pPr>
              <w:spacing w:after="0"/>
            </w:pPr>
            <w:r/>
            <w:r>
              <w:rPr>
                <w:rFonts w:ascii="Calibri" w:hAnsi="Calibri"/>
                <w:b w:val="0"/>
                <w:i w:val="0"/>
                <w:color w:val="1A1A1A"/>
                <w:sz w:val="20"/>
              </w:rPr>
              <w:t>Modification de paramètres sans redémarrage</w:t>
            </w:r>
          </w:p>
        </w:tc>
      </w:tr>
    </w:tbl>
    <w:p>
      <w:r>
        <w:br w:type="page"/>
      </w:r>
    </w:p>
    <w:p>
      <w:pPr>
        <w:pStyle w:val="Heading1"/>
        <w:keepNext/>
        <w:spacing w:before="360" w:after="160"/>
      </w:pPr>
      <w:r>
        <w:rPr>
          <w:rFonts w:ascii="Calibri" w:hAnsi="Calibri"/>
          <w:b/>
          <w:i w:val="0"/>
          <w:color w:val="003366"/>
          <w:sz w:val="40"/>
        </w:rPr>
        <w:t>27. Références</w:t>
      </w:r>
    </w:p>
    <w:p>
      <w:pPr>
        <w:pStyle w:val="Heading2"/>
        <w:keepNext/>
        <w:spacing w:before="240" w:after="160"/>
      </w:pPr>
      <w:r>
        <w:rPr>
          <w:rFonts w:ascii="Calibri" w:hAnsi="Calibri"/>
          <w:b/>
          <w:i w:val="0"/>
          <w:color w:val="2E8B57"/>
          <w:sz w:val="30"/>
        </w:rPr>
        <w:t>Modèles et papers</w:t>
      </w:r>
    </w:p>
    <w:p>
      <w:pPr>
        <w:pStyle w:val="ListBullet"/>
        <w:spacing w:after="60" w:line="300" w:lineRule="auto"/>
        <w:ind w:left="425"/>
      </w:pPr>
      <w:r>
        <w:rPr>
          <w:rFonts w:ascii="Calibri" w:hAnsi="Calibri"/>
          <w:b w:val="0"/>
          <w:i w:val="0"/>
          <w:color w:val="1A1A1A"/>
          <w:sz w:val="22"/>
        </w:rPr>
        <w:t>YOLOv11 — Ultralytics (2024). Documentation officielle.</w:t>
      </w:r>
    </w:p>
    <w:p>
      <w:pPr>
        <w:pStyle w:val="ListBullet"/>
        <w:spacing w:after="60" w:line="300" w:lineRule="auto"/>
        <w:ind w:left="425"/>
      </w:pPr>
      <w:r>
        <w:rPr>
          <w:rFonts w:ascii="Calibri" w:hAnsi="Calibri"/>
          <w:b w:val="0"/>
          <w:i w:val="0"/>
          <w:color w:val="1A1A1A"/>
          <w:sz w:val="22"/>
        </w:rPr>
        <w:t>DINOv2 — Oquab et al. (Meta AI, 2023). DINOv2: Learning Robust Visual Features without Supervision. arXiv:2304.07193</w:t>
      </w:r>
    </w:p>
    <w:p>
      <w:pPr>
        <w:pStyle w:val="ListBullet"/>
        <w:spacing w:after="60" w:line="300" w:lineRule="auto"/>
        <w:ind w:left="425"/>
      </w:pPr>
      <w:r>
        <w:rPr>
          <w:rFonts w:ascii="Calibri" w:hAnsi="Calibri"/>
          <w:b w:val="0"/>
          <w:i w:val="0"/>
          <w:color w:val="1A1A1A"/>
          <w:sz w:val="22"/>
        </w:rPr>
        <w:t>SigLIP — Zhai et al. (Google, 2023). Sigmoid Loss for Language Image Pre-Training. arXiv:2303.15343</w:t>
      </w:r>
    </w:p>
    <w:p>
      <w:pPr>
        <w:pStyle w:val="ListBullet"/>
        <w:spacing w:after="60" w:line="300" w:lineRule="auto"/>
        <w:ind w:left="425"/>
      </w:pPr>
      <w:r>
        <w:rPr>
          <w:rFonts w:ascii="Calibri" w:hAnsi="Calibri"/>
          <w:b w:val="0"/>
          <w:i w:val="0"/>
          <w:color w:val="1A1A1A"/>
          <w:sz w:val="22"/>
        </w:rPr>
        <w:t>SigLIP-2 — Tschannen et al. (Google, 2025). SigLIP 2: Multilingual Vision-Language Encoders. arXiv:2502.14786</w:t>
      </w:r>
    </w:p>
    <w:p>
      <w:pPr>
        <w:pStyle w:val="ListBullet"/>
        <w:spacing w:after="60" w:line="300" w:lineRule="auto"/>
        <w:ind w:left="425"/>
      </w:pPr>
      <w:r>
        <w:rPr>
          <w:rFonts w:ascii="Calibri" w:hAnsi="Calibri"/>
          <w:b w:val="0"/>
          <w:i w:val="0"/>
          <w:color w:val="1A1A1A"/>
          <w:sz w:val="22"/>
        </w:rPr>
        <w:t>ByteTrack — Zhang et al. (2022). ByteTrack: Multi-Object Tracking by Associating Every Detection Box. arXiv:2110.06864</w:t>
      </w:r>
    </w:p>
    <w:p>
      <w:pPr>
        <w:pStyle w:val="ListBullet"/>
        <w:spacing w:after="60" w:line="300" w:lineRule="auto"/>
        <w:ind w:left="425"/>
      </w:pPr>
      <w:r>
        <w:rPr>
          <w:rFonts w:ascii="Calibri" w:hAnsi="Calibri"/>
          <w:b w:val="0"/>
          <w:i w:val="0"/>
          <w:color w:val="1A1A1A"/>
          <w:sz w:val="22"/>
        </w:rPr>
        <w:t>CLIP — Radford et al. (OpenAI, 2021). Learning Transferable Visual Models From Natural Language Supervision. arXiv:2103.00020</w:t>
      </w:r>
    </w:p>
    <w:p>
      <w:pPr>
        <w:pStyle w:val="ListBullet"/>
        <w:spacing w:after="60" w:line="300" w:lineRule="auto"/>
        <w:ind w:left="425"/>
      </w:pPr>
      <w:r>
        <w:rPr>
          <w:rFonts w:ascii="Calibri" w:hAnsi="Calibri"/>
          <w:b w:val="0"/>
          <w:i w:val="0"/>
          <w:color w:val="1A1A1A"/>
          <w:sz w:val="22"/>
        </w:rPr>
        <w:t>COCO Dataset — Lin et al. (2014). Microsoft COCO: Common Objects in Context.</w:t>
      </w:r>
    </w:p>
    <w:p>
      <w:pPr>
        <w:pStyle w:val="Heading2"/>
        <w:keepNext/>
        <w:spacing w:before="240" w:after="160"/>
      </w:pPr>
      <w:r>
        <w:rPr>
          <w:rFonts w:ascii="Calibri" w:hAnsi="Calibri"/>
          <w:b/>
          <w:i w:val="0"/>
          <w:color w:val="2E8B57"/>
          <w:sz w:val="30"/>
        </w:rPr>
        <w:t>Technologies</w:t>
      </w:r>
    </w:p>
    <w:p>
      <w:pPr>
        <w:pStyle w:val="ListBullet"/>
        <w:spacing w:after="60" w:line="300" w:lineRule="auto"/>
        <w:ind w:left="425"/>
      </w:pPr>
      <w:r>
        <w:rPr>
          <w:rFonts w:ascii="Calibri" w:hAnsi="Calibri"/>
          <w:b w:val="0"/>
          <w:i w:val="0"/>
          <w:color w:val="1A1A1A"/>
          <w:sz w:val="22"/>
        </w:rPr>
        <w:t>MLX — Apple. MLX: An Array Framework for Machine Learning on Apple Silicon.</w:t>
      </w:r>
    </w:p>
    <w:p>
      <w:pPr>
        <w:pStyle w:val="ListBullet"/>
        <w:spacing w:after="60" w:line="300" w:lineRule="auto"/>
        <w:ind w:left="425"/>
      </w:pPr>
      <w:r>
        <w:rPr>
          <w:rFonts w:ascii="Calibri" w:hAnsi="Calibri"/>
          <w:b w:val="0"/>
          <w:i w:val="0"/>
          <w:color w:val="1A1A1A"/>
          <w:sz w:val="22"/>
        </w:rPr>
        <w:t>PyTorch — Paszke et al. (2019). PyTorch: An Imperative Style, High-Performance Deep Learning Library.</w:t>
      </w:r>
    </w:p>
    <w:p>
      <w:pPr>
        <w:pStyle w:val="ListBullet"/>
        <w:spacing w:after="60" w:line="300" w:lineRule="auto"/>
        <w:ind w:left="425"/>
      </w:pPr>
      <w:r>
        <w:rPr>
          <w:rFonts w:ascii="Calibri" w:hAnsi="Calibri"/>
          <w:b w:val="0"/>
          <w:i w:val="0"/>
          <w:color w:val="1A1A1A"/>
          <w:sz w:val="22"/>
        </w:rPr>
        <w:t>Transformers — Wolf et al. (2020). HuggingFace Transformers.</w:t>
      </w:r>
    </w:p>
    <w:p>
      <w:pPr>
        <w:pStyle w:val="ListBullet"/>
        <w:spacing w:after="60" w:line="300" w:lineRule="auto"/>
        <w:ind w:left="425"/>
      </w:pPr>
      <w:r>
        <w:rPr>
          <w:rFonts w:ascii="Calibri" w:hAnsi="Calibri"/>
          <w:b w:val="0"/>
          <w:i w:val="0"/>
          <w:color w:val="1A1A1A"/>
          <w:sz w:val="22"/>
        </w:rPr>
        <w:t>Flask — Pallets Projects.</w:t>
      </w:r>
    </w:p>
    <w:p>
      <w:pPr>
        <w:pStyle w:val="ListBullet"/>
        <w:spacing w:after="60" w:line="300" w:lineRule="auto"/>
        <w:ind w:left="425"/>
      </w:pPr>
      <w:r>
        <w:rPr>
          <w:rFonts w:ascii="Calibri" w:hAnsi="Calibri"/>
          <w:b w:val="0"/>
          <w:i w:val="0"/>
          <w:color w:val="1A1A1A"/>
          <w:sz w:val="22"/>
        </w:rPr>
        <w:t>Tauri — Tauri Programme. Tauri v2 Documentation.</w:t>
      </w:r>
    </w:p>
    <w:p>
      <w:pPr>
        <w:pStyle w:val="ListBullet"/>
        <w:spacing w:after="60" w:line="300" w:lineRule="auto"/>
        <w:ind w:left="425"/>
      </w:pPr>
      <w:r>
        <w:rPr>
          <w:rFonts w:ascii="Calibri" w:hAnsi="Calibri"/>
          <w:b w:val="0"/>
          <w:i w:val="0"/>
          <w:color w:val="1A1A1A"/>
          <w:sz w:val="22"/>
        </w:rPr>
        <w:t>Numba — Lam et al. (2015). Numba: A LLVM-based Python JIT Compiler.</w:t>
      </w:r>
    </w:p>
    <w:p>
      <w:pPr>
        <w:pStyle w:val="ListBullet"/>
        <w:spacing w:after="60" w:line="300" w:lineRule="auto"/>
        <w:ind w:left="425"/>
      </w:pPr>
      <w:r>
        <w:rPr>
          <w:rFonts w:ascii="Calibri" w:hAnsi="Calibri"/>
          <w:b w:val="0"/>
          <w:i w:val="0"/>
          <w:color w:val="1A1A1A"/>
          <w:sz w:val="22"/>
        </w:rPr>
        <w:t>Chart.js — Simple yet flexible JavaScript charting.</w:t>
      </w:r>
    </w:p>
    <w:p>
      <w:pPr>
        <w:pStyle w:val="ListBullet"/>
        <w:spacing w:after="60" w:line="300" w:lineRule="auto"/>
        <w:ind w:left="425"/>
      </w:pPr>
      <w:r>
        <w:rPr>
          <w:rFonts w:ascii="Calibri" w:hAnsi="Calibri"/>
          <w:b w:val="0"/>
          <w:i w:val="0"/>
          <w:color w:val="1A1A1A"/>
          <w:sz w:val="22"/>
        </w:rPr>
        <w:t>Bun — Oven-sh. Incredibly fast JavaScript runtime.</w:t>
      </w:r>
    </w:p>
    <w:p>
      <w:pPr>
        <w:pStyle w:val="ListBullet"/>
        <w:spacing w:after="60" w:line="300" w:lineRule="auto"/>
        <w:ind w:left="425"/>
      </w:pPr>
      <w:r>
        <w:rPr>
          <w:rFonts w:ascii="Calibri" w:hAnsi="Calibri"/>
          <w:b w:val="0"/>
          <w:i w:val="0"/>
          <w:color w:val="1A1A1A"/>
          <w:sz w:val="22"/>
        </w:rPr>
        <w:t>Hono — Ultrafast Web Framework for the Edges.</w:t>
      </w:r>
    </w:p>
    <w:p>
      <w:r>
        <w:br w:type="page"/>
      </w:r>
    </w:p>
    <w:p>
      <w:pPr>
        <w:pStyle w:val="Heading1"/>
        <w:keepNext/>
        <w:spacing w:before="360" w:after="160"/>
      </w:pPr>
      <w:r>
        <w:rPr>
          <w:rFonts w:ascii="Calibri" w:hAnsi="Calibri"/>
          <w:b/>
          <w:i w:val="0"/>
          <w:color w:val="003366"/>
          <w:sz w:val="40"/>
        </w:rPr>
        <w:t>Conclusion</w:t>
      </w:r>
    </w:p>
    <w:p>
      <w:pPr>
        <w:spacing w:after="120" w:line="312" w:lineRule="auto"/>
      </w:pPr>
      <w:r>
        <w:rPr>
          <w:rFonts w:ascii="Calibri" w:hAnsi="Calibri"/>
          <w:b w:val="0"/>
          <w:i w:val="0"/>
          <w:color w:val="1A1A1A"/>
          <w:sz w:val="22"/>
        </w:rPr>
        <w:t>Le projet Boeuf Tracker démontre la viabilité d'une approche vision par ordinateur pour la surveillance d'élevage bovin, en combinant quatre technologies d'IA état de l'art (YOLOv26 MLX, DINOv2, SigLIP-2, Numba) dans un système cohérent et performant.</w:t>
      </w:r>
    </w:p>
    <w:p>
      <w:pPr>
        <w:spacing w:after="120" w:line="312" w:lineRule="auto"/>
      </w:pPr>
      <w:r>
        <w:rPr>
          <w:rFonts w:ascii="Calibri" w:hAnsi="Calibri"/>
          <w:b w:val="0"/>
          <w:i w:val="0"/>
          <w:color w:val="1A1A1A"/>
          <w:sz w:val="22"/>
        </w:rPr>
        <w:t>Les résultats dépassent les objectifs initiaux : 23–26 FPS (vs 15 visés), 16 fonctionnalités livrées (vs 6 prévues), application desktop cross-platform, dashboard analytique complet, et classification de race zero-shot sans données d'entraînement.</w:t>
      </w:r>
    </w:p>
    <w:p>
      <w:pPr>
        <w:spacing w:after="120" w:line="312" w:lineRule="auto"/>
      </w:pPr>
      <w:r>
        <w:rPr>
          <w:rFonts w:ascii="Calibri" w:hAnsi="Calibri"/>
          <w:b w:val="0"/>
          <w:i w:val="0"/>
          <w:color w:val="1A1A1A"/>
          <w:sz w:val="22"/>
        </w:rPr>
        <w:t>La philosophie d'honnêteté (seuil de marge 0.15 pour refuser de deviner une race incertaine) et la persistance d'identité (compteur global jamais réutilisé, DB par vidéo) témoignent d'une conception prudente et robuste.</w:t>
      </w:r>
    </w:p>
    <w:p>
      <w:pPr>
        <w:spacing w:after="120" w:line="312" w:lineRule="auto"/>
      </w:pPr>
      <w:r>
        <w:rPr>
          <w:rFonts w:ascii="Calibri" w:hAnsi="Calibri"/>
          <w:b w:val="0"/>
          <w:i w:val="0"/>
          <w:color w:val="1A1A1A"/>
          <w:sz w:val="22"/>
        </w:rPr>
        <w:t>Les perspectives (fine-tuning race, multi-caméras, edge deployment, capteurs additionnels) ouvrent la voie à un produit commercialisable, tout en restant fondées sur une architecture éprouvée et documentée. Ce projet illustre l'intégration réussie de technologies IA modernes dans un cas d'usage concret et utile, avec une attention particulière à la performance, la robustesse et l'expérience utilisateur — des compétences centrales du génie électrique contemporain.</w:t>
      </w:r>
    </w:p>
    <w:p>
      <w:pPr>
        <w:spacing w:before="600"/>
        <w:jc w:val="center"/>
      </w:pPr>
      <w:r>
        <w:rPr>
          <w:rFonts w:ascii="Calibri" w:hAnsi="Calibri"/>
          <w:b w:val="0"/>
          <w:i w:val="0"/>
          <w:color w:val="003366"/>
          <w:sz w:val="24"/>
        </w:rPr>
        <w:t>________________________________________</w:t>
      </w:r>
    </w:p>
    <w:p>
      <w:pPr>
        <w:jc w:val="center"/>
      </w:pPr>
      <w:r>
        <w:rPr>
          <w:rFonts w:ascii="Calibri" w:hAnsi="Calibri"/>
          <w:b/>
          <w:i w:val="0"/>
          <w:color w:val="606060"/>
          <w:sz w:val="24"/>
        </w:rPr>
        <w:t>Fin du rapport</w:t>
      </w:r>
    </w:p>
    <w:sectPr w:rsidR="00FC693F" w:rsidRPr="0006063C" w:rsidSect="00034616">
      <w:headerReference w:type="default" r:id="rId15"/>
      <w:footerReference w:type="default" r:id="rId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060"/>
        <w:sz w:val="18"/>
      </w:rPr>
      <w:t xml:space="preserve">Page </w:t>
    </w:r>
    <w:r>
      <w:rPr>
        <w:rFonts w:ascii="Calibri" w:hAnsi="Calibri"/>
        <w:b w:val="0"/>
        <w:i w:val="0"/>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606060"/>
        <w:sz w:val="17"/>
      </w:rPr>
      <w:t>Boeuf Tracker — Rapport Technique Complet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