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Wilt iemand zijn Opel verplaatsen hij wordt versleept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Artificial Intelligence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slimme Rikken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Rode Gieters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Meedoen is belangrijk dan winnen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Quizzy McQuizface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Winnen is belangrijk dan meedoen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Quiz</w:t>
            </w:r>
          </w:p>
        </w:tc>
        <w:tc>
          <w:tcPr>
            <w:tcW w:type="dxa" w:w="9196"/>
            <w:vAlign w:val="center"/>
          </w:tcPr>
          <w:p>
            <w:r>
              <w:t>Naam: De Ordinairs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/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>
              <w:t>Ronde 1: Logos</w:t>
            </w:r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9196"/>
            <w:vAlign w:val="center"/>
          </w:tcPr>
          <w:p>
            <w:pPr>
              <w:jc w:val="center"/>
            </w:pPr>
            <w:r/>
          </w:p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  <w:tr>
        <w:trPr>
          <w:trHeight w:val="1077"/>
        </w:trPr>
        <w:tc>
          <w:tcPr>
            <w:tcW w:type="dxa" w:w="1293"/>
            <w:vAlign w:val="center"/>
          </w:tcPr>
          <w:p/>
        </w:tc>
        <w:tc>
          <w:tcPr>
            <w:tcW w:type="dxa" w:w="9196"/>
            <w:vAlign w:val="center"/>
          </w:tcPr>
          <w:p/>
        </w:tc>
      </w:tr>
    </w:tbl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