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B1050" w:rsidRDefault="004B1050"/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2265"/>
        <w:gridCol w:w="2266"/>
      </w:tblGrid>
      <w:tr w:rsidR="004B1050">
        <w:tc>
          <w:tcPr>
            <w:tcW w:w="4531" w:type="dxa"/>
          </w:tcPr>
          <w:p w:rsidR="004B1050" w:rsidRDefault="00A25B9A">
            <w:pPr>
              <w:rPr>
                <w:b/>
              </w:rPr>
            </w:pPr>
            <w:r>
              <w:rPr>
                <w:b/>
              </w:rPr>
              <w:t>Use Case Name</w:t>
            </w:r>
          </w:p>
        </w:tc>
        <w:tc>
          <w:tcPr>
            <w:tcW w:w="4531" w:type="dxa"/>
            <w:gridSpan w:val="2"/>
          </w:tcPr>
          <w:p w:rsidR="004B1050" w:rsidRDefault="00A25B9A">
            <w:r>
              <w:t>Withdraw Fund</w:t>
            </w:r>
          </w:p>
        </w:tc>
      </w:tr>
      <w:tr w:rsidR="004B1050">
        <w:tc>
          <w:tcPr>
            <w:tcW w:w="4531" w:type="dxa"/>
          </w:tcPr>
          <w:p w:rsidR="004B1050" w:rsidRDefault="00A25B9A">
            <w:pPr>
              <w:rPr>
                <w:b/>
              </w:rPr>
            </w:pPr>
            <w:r>
              <w:rPr>
                <w:b/>
              </w:rPr>
              <w:t>Brief Description</w:t>
            </w:r>
          </w:p>
        </w:tc>
        <w:tc>
          <w:tcPr>
            <w:tcW w:w="4531" w:type="dxa"/>
            <w:gridSpan w:val="2"/>
          </w:tcPr>
          <w:p w:rsidR="004B1050" w:rsidRDefault="00A25B9A">
            <w:r>
              <w:t>ATM customer withdraws a specific amount of funds from a valid bank account.</w:t>
            </w:r>
          </w:p>
        </w:tc>
      </w:tr>
      <w:tr w:rsidR="004B1050">
        <w:tc>
          <w:tcPr>
            <w:tcW w:w="4531" w:type="dxa"/>
          </w:tcPr>
          <w:p w:rsidR="004B1050" w:rsidRDefault="00A25B9A">
            <w:pPr>
              <w:rPr>
                <w:b/>
              </w:rPr>
            </w:pPr>
            <w:r>
              <w:rPr>
                <w:b/>
              </w:rPr>
              <w:t>Precondition</w:t>
            </w:r>
          </w:p>
        </w:tc>
        <w:tc>
          <w:tcPr>
            <w:tcW w:w="4531" w:type="dxa"/>
            <w:gridSpan w:val="2"/>
          </w:tcPr>
          <w:p w:rsidR="004B1050" w:rsidRDefault="00A25B9A">
            <w:r>
              <w:t>The system is idle. The system is displaying a Welcome message.</w:t>
            </w:r>
          </w:p>
        </w:tc>
      </w:tr>
      <w:tr w:rsidR="004B1050">
        <w:tc>
          <w:tcPr>
            <w:tcW w:w="4531" w:type="dxa"/>
          </w:tcPr>
          <w:p w:rsidR="004B1050" w:rsidRDefault="00A25B9A">
            <w:pPr>
              <w:rPr>
                <w:b/>
              </w:rPr>
            </w:pPr>
            <w:r>
              <w:rPr>
                <w:b/>
              </w:rPr>
              <w:t>Primary Actor</w:t>
            </w:r>
          </w:p>
        </w:tc>
        <w:tc>
          <w:tcPr>
            <w:tcW w:w="4531" w:type="dxa"/>
            <w:gridSpan w:val="2"/>
          </w:tcPr>
          <w:p w:rsidR="004B1050" w:rsidRDefault="00A25B9A">
            <w:r>
              <w:t>ATM customer</w:t>
            </w:r>
          </w:p>
        </w:tc>
      </w:tr>
      <w:tr w:rsidR="004B1050">
        <w:tc>
          <w:tcPr>
            <w:tcW w:w="4531" w:type="dxa"/>
          </w:tcPr>
          <w:p w:rsidR="004B1050" w:rsidRDefault="00A25B9A">
            <w:pPr>
              <w:rPr>
                <w:b/>
              </w:rPr>
            </w:pPr>
            <w:r>
              <w:rPr>
                <w:b/>
              </w:rPr>
              <w:t>Secondary Actors</w:t>
            </w:r>
          </w:p>
        </w:tc>
        <w:tc>
          <w:tcPr>
            <w:tcW w:w="4531" w:type="dxa"/>
            <w:gridSpan w:val="2"/>
          </w:tcPr>
          <w:p w:rsidR="004B1050" w:rsidRDefault="00A25B9A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4B1050">
        <w:tc>
          <w:tcPr>
            <w:tcW w:w="4531" w:type="dxa"/>
          </w:tcPr>
          <w:p w:rsidR="004B1050" w:rsidRDefault="00A25B9A">
            <w:pPr>
              <w:rPr>
                <w:b/>
              </w:rPr>
            </w:pPr>
            <w:r>
              <w:rPr>
                <w:b/>
              </w:rPr>
              <w:t>Dependency</w:t>
            </w:r>
          </w:p>
        </w:tc>
        <w:tc>
          <w:tcPr>
            <w:tcW w:w="4531" w:type="dxa"/>
            <w:gridSpan w:val="2"/>
          </w:tcPr>
          <w:p w:rsidR="004B1050" w:rsidRDefault="00A25B9A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4B1050">
        <w:tc>
          <w:tcPr>
            <w:tcW w:w="4531" w:type="dxa"/>
          </w:tcPr>
          <w:p w:rsidR="004B1050" w:rsidRDefault="00A25B9A">
            <w:pPr>
              <w:rPr>
                <w:b/>
              </w:rPr>
            </w:pPr>
            <w:r>
              <w:rPr>
                <w:b/>
              </w:rPr>
              <w:t>Generalization</w:t>
            </w:r>
          </w:p>
        </w:tc>
        <w:tc>
          <w:tcPr>
            <w:tcW w:w="4531" w:type="dxa"/>
            <w:gridSpan w:val="2"/>
          </w:tcPr>
          <w:p w:rsidR="004B1050" w:rsidRDefault="00A25B9A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None</w:t>
            </w:r>
          </w:p>
        </w:tc>
      </w:tr>
      <w:tr w:rsidR="004B1050">
        <w:tc>
          <w:tcPr>
            <w:tcW w:w="4531" w:type="dxa"/>
            <w:vMerge w:val="restart"/>
          </w:tcPr>
          <w:p w:rsidR="004B1050" w:rsidRDefault="00A25B9A">
            <w:pPr>
              <w:rPr>
                <w:b/>
              </w:rPr>
            </w:pPr>
            <w:r>
              <w:rPr>
                <w:b/>
              </w:rPr>
              <w:t>Basic Flow</w:t>
            </w:r>
          </w:p>
        </w:tc>
        <w:tc>
          <w:tcPr>
            <w:tcW w:w="4531" w:type="dxa"/>
            <w:gridSpan w:val="2"/>
          </w:tcPr>
          <w:p w:rsidR="004B1050" w:rsidRDefault="00A25B9A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Steps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INCLUDE USE CASE Validate PIN.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selects Withdrawal through the system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enters the withdrawal amount through the system.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4</w:t>
            </w:r>
          </w:p>
        </w:tc>
        <w:tc>
          <w:tcPr>
            <w:tcW w:w="2266" w:type="dxa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ATM customer </w:t>
            </w:r>
            <w:r>
              <w:rPr>
                <w:rFonts w:ascii="Times-Roman" w:hAnsi="Times-Roman" w:cs="Times-Roman"/>
                <w:sz w:val="18"/>
                <w:szCs w:val="18"/>
              </w:rPr>
              <w:t>selects the account number through the system.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5</w:t>
            </w:r>
          </w:p>
        </w:tc>
        <w:tc>
          <w:tcPr>
            <w:tcW w:w="2266" w:type="dxa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account number is valid.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6</w:t>
            </w:r>
          </w:p>
        </w:tc>
        <w:tc>
          <w:tcPr>
            <w:tcW w:w="2266" w:type="dxa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ATM customer has enough funds in the account.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7</w:t>
            </w:r>
          </w:p>
        </w:tc>
        <w:tc>
          <w:tcPr>
            <w:tcW w:w="2266" w:type="dxa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system VALIDATES THAT the withdrawal amount does not exceed the </w:t>
            </w:r>
            <w:r>
              <w:rPr>
                <w:rFonts w:ascii="Times-Roman" w:hAnsi="Times-Roman" w:cs="Times-Roman"/>
                <w:sz w:val="18"/>
                <w:szCs w:val="18"/>
              </w:rPr>
              <w:t>daily limit of the account.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8</w:t>
            </w:r>
          </w:p>
        </w:tc>
        <w:tc>
          <w:tcPr>
            <w:tcW w:w="2266" w:type="dxa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VALIDATES THAT the ATM has enough funds.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9</w:t>
            </w:r>
          </w:p>
        </w:tc>
        <w:tc>
          <w:tcPr>
            <w:tcW w:w="2266" w:type="dxa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dispenses the cash amount.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10</w:t>
            </w:r>
          </w:p>
        </w:tc>
        <w:tc>
          <w:tcPr>
            <w:tcW w:w="2266" w:type="dxa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prints a receipt showing transaction number, transaction type, amount withdrawn, and account balance.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11</w:t>
            </w:r>
          </w:p>
        </w:tc>
        <w:tc>
          <w:tcPr>
            <w:tcW w:w="2266" w:type="dxa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</w:t>
            </w:r>
            <w:r>
              <w:rPr>
                <w:rFonts w:ascii="Times-Roman" w:hAnsi="Times-Roman" w:cs="Times-Roman"/>
                <w:sz w:val="18"/>
                <w:szCs w:val="18"/>
              </w:rPr>
              <w:t>system ejects the ATM card.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12</w:t>
            </w:r>
          </w:p>
        </w:tc>
        <w:tc>
          <w:tcPr>
            <w:tcW w:w="2266" w:type="dxa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Welcome message.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4B1050" w:rsidRDefault="00A25B9A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been withdrawn.</w:t>
            </w:r>
          </w:p>
        </w:tc>
      </w:tr>
      <w:tr w:rsidR="004B1050">
        <w:tc>
          <w:tcPr>
            <w:tcW w:w="4531" w:type="dxa"/>
            <w:vMerge w:val="restart"/>
          </w:tcPr>
          <w:p w:rsidR="004B1050" w:rsidRDefault="00A25B9A">
            <w:pPr>
              <w:rPr>
                <w:b/>
              </w:rPr>
            </w:pPr>
            <w:r>
              <w:rPr>
                <w:b/>
              </w:rPr>
              <w:t>Specific Alternative Flows</w:t>
            </w:r>
          </w:p>
        </w:tc>
        <w:tc>
          <w:tcPr>
            <w:tcW w:w="4531" w:type="dxa"/>
            <w:gridSpan w:val="2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8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displays an apology message MEANWHILE the system ejects the ATM card.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4B1050" w:rsidRDefault="00A25B9A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4B1050" w:rsidRDefault="00A25B9A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idle. The system is displaying a Welcome message.</w:t>
            </w:r>
          </w:p>
        </w:tc>
      </w:tr>
      <w:tr w:rsidR="004B1050">
        <w:tc>
          <w:tcPr>
            <w:tcW w:w="4531" w:type="dxa"/>
            <w:vMerge w:val="restart"/>
          </w:tcPr>
          <w:p w:rsidR="004B1050" w:rsidRDefault="00A25B9A">
            <w:pPr>
              <w:rPr>
                <w:b/>
              </w:rPr>
            </w:pPr>
            <w:r>
              <w:rPr>
                <w:b/>
              </w:rPr>
              <w:lastRenderedPageBreak/>
              <w:t>Global Alternative Flows</w:t>
            </w:r>
          </w:p>
        </w:tc>
        <w:tc>
          <w:tcPr>
            <w:tcW w:w="4531" w:type="dxa"/>
            <w:gridSpan w:val="2"/>
          </w:tcPr>
          <w:p w:rsidR="004B1050" w:rsidRDefault="00A25B9A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IF ATM customer enters Cancel THEN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system cancels the transaction MEANWHILE the system </w:t>
            </w:r>
            <w:r>
              <w:rPr>
                <w:rFonts w:ascii="Times-Roman" w:hAnsi="Times-Roman" w:cs="Times-Roman"/>
                <w:sz w:val="18"/>
                <w:szCs w:val="18"/>
              </w:rPr>
              <w:t>ejects the ATM card.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4531" w:type="dxa"/>
            <w:gridSpan w:val="2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ENDIF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4B1050" w:rsidRDefault="00A25B9A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 The system is idle. The system is displaying a Welcome message.</w:t>
            </w:r>
          </w:p>
        </w:tc>
      </w:tr>
      <w:tr w:rsidR="004B1050">
        <w:tc>
          <w:tcPr>
            <w:tcW w:w="4531" w:type="dxa"/>
            <w:vMerge w:val="restart"/>
          </w:tcPr>
          <w:p w:rsidR="004B1050" w:rsidRDefault="00A25B9A">
            <w:pPr>
              <w:rPr>
                <w:b/>
              </w:rPr>
            </w:pPr>
            <w:r>
              <w:rPr>
                <w:b/>
              </w:rPr>
              <w:t>Bounded Alternative Flows</w:t>
            </w:r>
          </w:p>
        </w:tc>
        <w:tc>
          <w:tcPr>
            <w:tcW w:w="4531" w:type="dxa"/>
            <w:gridSpan w:val="2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RFS Basic Flow 5-7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1</w:t>
            </w:r>
          </w:p>
        </w:tc>
        <w:tc>
          <w:tcPr>
            <w:tcW w:w="2266" w:type="dxa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 xml:space="preserve">The system displays an apology message </w:t>
            </w:r>
            <w:r>
              <w:rPr>
                <w:rFonts w:ascii="Times-Roman" w:hAnsi="Times-Roman" w:cs="Times-Roman"/>
                <w:sz w:val="18"/>
                <w:szCs w:val="18"/>
              </w:rPr>
              <w:t>MEANWHILE the system ejects the ATM card.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2</w:t>
            </w:r>
          </w:p>
        </w:tc>
        <w:tc>
          <w:tcPr>
            <w:tcW w:w="2266" w:type="dxa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shuts down.</w:t>
            </w:r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3</w:t>
            </w:r>
          </w:p>
        </w:tc>
        <w:tc>
          <w:tcPr>
            <w:tcW w:w="2266" w:type="dxa"/>
          </w:tcPr>
          <w:p w:rsidR="004B1050" w:rsidRDefault="00A25B9A">
            <w:pPr>
              <w:jc w:val="both"/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ABORT</w:t>
            </w:r>
            <w:bookmarkStart w:id="0" w:name="_GoBack"/>
            <w:bookmarkEnd w:id="0"/>
          </w:p>
        </w:tc>
      </w:tr>
      <w:tr w:rsidR="004B1050">
        <w:tc>
          <w:tcPr>
            <w:tcW w:w="4531" w:type="dxa"/>
            <w:vMerge/>
          </w:tcPr>
          <w:p w:rsidR="004B1050" w:rsidRDefault="004B1050">
            <w:pPr>
              <w:rPr>
                <w:b/>
              </w:rPr>
            </w:pPr>
          </w:p>
        </w:tc>
        <w:tc>
          <w:tcPr>
            <w:tcW w:w="2265" w:type="dxa"/>
          </w:tcPr>
          <w:p w:rsidR="004B1050" w:rsidRDefault="00A25B9A">
            <w:pPr>
              <w:rPr>
                <w:rFonts w:ascii="Times-Roman" w:hAnsi="Times-Roman" w:cs="Times-Roman"/>
                <w:b/>
                <w:sz w:val="18"/>
                <w:szCs w:val="18"/>
              </w:rPr>
            </w:pPr>
            <w:r>
              <w:rPr>
                <w:rFonts w:ascii="Times-Roman" w:hAnsi="Times-Roman" w:cs="Times-Roman"/>
                <w:b/>
                <w:sz w:val="18"/>
                <w:szCs w:val="18"/>
              </w:rPr>
              <w:t>Postcondition</w:t>
            </w:r>
          </w:p>
        </w:tc>
        <w:tc>
          <w:tcPr>
            <w:tcW w:w="2266" w:type="dxa"/>
          </w:tcPr>
          <w:p w:rsidR="004B1050" w:rsidRDefault="00A25B9A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ATM customer funds have not been withdrawn.</w:t>
            </w:r>
          </w:p>
          <w:p w:rsidR="004B1050" w:rsidRDefault="00A25B9A">
            <w:pPr>
              <w:rPr>
                <w:rFonts w:ascii="Times-Roman" w:hAnsi="Times-Roman" w:cs="Times-Roman"/>
                <w:sz w:val="18"/>
                <w:szCs w:val="18"/>
              </w:rPr>
            </w:pPr>
            <w:r>
              <w:rPr>
                <w:rFonts w:ascii="Times-Roman" w:hAnsi="Times-Roman" w:cs="Times-Roman"/>
                <w:sz w:val="18"/>
                <w:szCs w:val="18"/>
              </w:rPr>
              <w:t>The system is shut down.</w:t>
            </w:r>
          </w:p>
        </w:tc>
      </w:tr>
    </w:tbl>
    <w:p w:rsidR="004B1050" w:rsidRDefault="004B1050"/>
    <w:sectPr w:rsidR="004B1050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-Roman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de-DE" w:vendorID="64" w:dllVersion="131078" w:nlCheck="1" w:checkStyle="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B1050"/>
    <w:rsid w:val="004B1050"/>
    <w:rsid w:val="00A25B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2A12DD"/>
  <w15:chartTrackingRefBased/>
  <w15:docId w15:val="{197CF3C6-DA4C-4953-A0ED-49C97F3B04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A4386A0-F5DF-44BD-8297-8538D13E78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266</Words>
  <Characters>1679</Characters>
  <Application>Microsoft Office Word</Application>
  <DocSecurity>0</DocSecurity>
  <Lines>13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OTH Amberg-Weiden</Company>
  <LinksUpToDate>false</LinksUpToDate>
  <CharactersWithSpaces>1942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Windows-Benutzer</dc:creator>
  <cp:keywords/>
  <dc:description/>
  <cp:lastModifiedBy>Windows-Benutzer</cp:lastModifiedBy>
  <cp:revision>9</cp:revision>
  <dcterms:created xsi:type="dcterms:W3CDTF">2018-05-17T11:50:00Z</dcterms:created>
  <dcterms:modified xsi:type="dcterms:W3CDTF">2018-06-07T13:59:00Z</dcterms:modified>
</cp:coreProperties>
</file>