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</w:rPr>
        <w:t>总场景描述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DADA" w:themeFill="accent3" w:themeFillTint="66"/>
          </w:tcPr>
          <w:p>
            <w:pPr>
              <w:ind w:firstLine="600" w:firstLineChars="300"/>
              <w:rPr>
                <w:kern w:val="0"/>
              </w:rPr>
            </w:pPr>
            <w:r>
              <w:rPr>
                <w:rFonts w:hint="eastAsia"/>
                <w:kern w:val="0"/>
              </w:rPr>
              <w:t>系统角色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业务需求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</w:rPr>
            </w:pPr>
          </w:p>
          <w:p>
            <w:pPr>
              <w:ind w:firstLine="40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修改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角色权限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DADA" w:themeFill="accent3" w:themeFillTint="66"/>
          </w:tcPr>
          <w:p>
            <w:pPr>
              <w:ind w:firstLine="40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系统角色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业务需求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</w:rPr>
            </w:pPr>
          </w:p>
          <w:p>
            <w:pPr>
              <w:ind w:firstLine="40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普通教师</w:t>
            </w: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录入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教科研工作量佐证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公共工作量佐证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kern w:val="0"/>
              </w:rPr>
              <w:t xml:space="preserve">   </w:t>
            </w:r>
            <w:r>
              <w:rPr>
                <w:rFonts w:hint="eastAsia"/>
                <w:kern w:val="0"/>
              </w:rPr>
              <w:t>系统角色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业务需求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40" w:type="dxa"/>
            <w:vMerge w:val="restart"/>
          </w:tcPr>
          <w:p>
            <w:pPr>
              <w:ind w:firstLine="400" w:firstLineChars="200"/>
              <w:rPr>
                <w:kern w:val="0"/>
              </w:rPr>
            </w:pPr>
          </w:p>
          <w:p>
            <w:pPr>
              <w:ind w:firstLine="400" w:firstLineChars="200"/>
              <w:rPr>
                <w:kern w:val="0"/>
              </w:rPr>
            </w:pPr>
            <w:r>
              <w:rPr>
                <w:rFonts w:hint="eastAsia"/>
                <w:kern w:val="0"/>
              </w:rPr>
              <w:t>教务员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录入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基本教学工作量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教科研工作量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公共工作量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系统角色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业务需求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</w:t>
            </w: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教科研工作量佐证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公共工作量佐证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人员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系统角色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业务需求</w:t>
            </w:r>
          </w:p>
        </w:tc>
        <w:tc>
          <w:tcPr>
            <w:tcW w:w="2841" w:type="dxa"/>
            <w:shd w:val="clear" w:color="auto" w:fill="DADADA" w:themeFill="accent3" w:themeFillTint="66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ind w:firstLine="600" w:firstLineChars="300"/>
              <w:rPr>
                <w:kern w:val="0"/>
              </w:rPr>
            </w:pPr>
            <w:r>
              <w:rPr>
                <w:rFonts w:hint="eastAsia"/>
                <w:kern w:val="0"/>
              </w:rPr>
              <w:t>院长</w:t>
            </w:r>
          </w:p>
        </w:tc>
        <w:tc>
          <w:tcPr>
            <w:tcW w:w="2841" w:type="dxa"/>
            <w:vMerge w:val="restart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</w:t>
            </w: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  <w:vMerge w:val="continue"/>
          </w:tcPr>
          <w:p>
            <w:pPr>
              <w:rPr>
                <w:kern w:val="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岗位等级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创建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管理员遇到以下情况需要创建用户：为新入职的人员提供一个用户，根据人事部提供的个人信息，进入用户创建界面，新建个人信息（姓名、性别、年龄、性别、邮箱等），最后保存并退出。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修改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角色权限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管理员遇到以下情况需要修改角色权限：普通教师、教务员、教研室主任或院长角色因实际情况需要改变权限，则进入修改用户角色页面，根据页面，修改用户角色最后保存并退出。</w:t>
            </w:r>
          </w:p>
        </w:tc>
      </w:tr>
    </w:tbl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修改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管理员遇到以下情况需要修改用户信息：人员信息更新时，则进入修改用户信息页面，选择需要修改的选项，修改用户信息最后保存并退出。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删除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管理员遇到以下情况需要删除用户：人员离职时，管理员需进入删除用户角色页面，选择待删除用户，根据提示删除用户，最后保存并退出。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删除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管理员遇到以下情况需要角色：普通教师、教务员、教研室主任、院长角色因实际情况需要删除时，则进入删除用户角色页面，选择待用户角色删除，最后保存并退出。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普通教师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录入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教科研工作量佐证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普通教师需教科研工作量作证录入时，进入填写教科研工作量佐证界面，按表中提示填入正确的教科研工作量佐证，点击提交按钮后退出系统。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普通教师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录入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公共工作量佐证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普通教师需公共工作量作证录入时，进入填写公共工作量佐证界面，按表中提示填入正确的公共工作量佐证，点击提交按钮后退出系统。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管理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教务员需要对人员档案进行管理时，进入档案管理页面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，点击待更改人员根据提示</w:t>
            </w:r>
            <w:r>
              <w:rPr>
                <w:rFonts w:hint="eastAsia"/>
                <w:kern w:val="0"/>
                <w:lang w:val="en-US" w:eastAsia="zh-CN"/>
              </w:rPr>
              <w:t>对各自部门（人事处、教务处、科研处）</w:t>
            </w:r>
            <w:r>
              <w:rPr>
                <w:rFonts w:hint="eastAsia"/>
                <w:kern w:val="0"/>
              </w:rPr>
              <w:t>进行档案管理，保存并退出系统。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录入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基本教学工作量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教务员需要录入教师基本教学工作量时，进入录入教师基本教学工作量页面，根据页面提示输入教师基本教学工作量，保存并退出。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录入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教科研工作量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教务员需要录入教师教科研工作量时，进入录入教科研工作量页面，根据页面提示输入教师教科研工作量，保存并退出。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录入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公共工作量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教务员需要录入教师公共工作量时，进入录入公共工作量页面，根据页面提示输入教师公共工作量，保存并退出。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审核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教科研工作量佐证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教研室主任需要录入审核教师教科研工作量佐证时，进入审核教师科研教科研工作量页面，审查页面佐证数据，若正确则点击通过，不正确则点击退回，最后退出该页面。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审核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公共工作量佐证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教研室主任需要录入审核教师公共工作量佐证时，进入审核教师科研教科研工作量页面，审查页面佐证数据，若正确则点击通过，不正确则点击退回，最后退出该页面。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管理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教研室主任需要管理部门时，进入管理部门页面，根据页面提示，对部门信息等进行管理，最后保存并退出该页面。</w:t>
            </w:r>
          </w:p>
        </w:tc>
      </w:tr>
    </w:tbl>
    <w:p/>
    <w:p/>
    <w:p/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管理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教研室主任需要管理人员时，进入管理人员页面，根据页面提示，对人员信息等进行管理，最后保存并退出该页面。</w:t>
            </w:r>
          </w:p>
        </w:tc>
      </w:tr>
    </w:tbl>
    <w:p/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院长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管理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院长需要管理人员职位时，进入管理人员职位页面，选择待管理人员，根据页面提示，对人员职位信息等进行管理，最后保存并退出该页面。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场景名称</w:t>
            </w:r>
          </w:p>
        </w:tc>
        <w:tc>
          <w:tcPr>
            <w:tcW w:w="7138" w:type="dxa"/>
            <w:shd w:val="clear" w:color="auto" w:fill="D6E3BC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院长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管理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岗位等级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场景代码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  <w:p>
            <w:pPr>
              <w:rPr>
                <w:kern w:val="0"/>
              </w:rPr>
            </w:pPr>
          </w:p>
        </w:tc>
        <w:tc>
          <w:tcPr>
            <w:tcW w:w="7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院长需要管理教师岗位等级时，进入管理教师岗位等级页面，选择待管理教师，根据页面提示，对该教师岗位等级信息等进行管理，最后保存并退出该页面。</w:t>
            </w:r>
          </w:p>
        </w:tc>
      </w:tr>
    </w:tbl>
    <w:p>
      <w:pPr>
        <w:rPr>
          <w:rFonts w:hint="eastAsia"/>
        </w:rPr>
      </w:pPr>
    </w:p>
    <w:p/>
    <w:p/>
    <w:sectPr>
      <w:pgSz w:w="11906" w:h="16838"/>
      <w:pgMar w:top="42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C9"/>
    <w:rsid w:val="00186B43"/>
    <w:rsid w:val="00271787"/>
    <w:rsid w:val="00B91CC9"/>
    <w:rsid w:val="530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</Words>
  <Characters>1847</Characters>
  <Lines>15</Lines>
  <Paragraphs>4</Paragraphs>
  <TotalTime>8</TotalTime>
  <ScaleCrop>false</ScaleCrop>
  <LinksUpToDate>false</LinksUpToDate>
  <CharactersWithSpaces>2166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2020-09-09T11:44:00Z</dcterms:created>
  <dc:creator>XX XX</dc:creator>
  <cp:lastModifiedBy>19146</cp:lastModifiedBy>
  <dcterms:modified xsi:type="dcterms:W3CDTF">2020-09-10T00:42:08Z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