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B82" w:rsidRPr="003A7B82" w:rsidRDefault="003A7B82" w:rsidP="003A7B82">
      <w:pPr>
        <w:shd w:val="clear" w:color="auto" w:fill="FFFFFF"/>
        <w:spacing w:after="360" w:line="600" w:lineRule="atLeast"/>
        <w:outlineLvl w:val="2"/>
        <w:rPr>
          <w:rFonts w:ascii="Arial" w:eastAsia="Times New Roman" w:hAnsi="Arial" w:cs="Arial"/>
          <w:sz w:val="48"/>
          <w:szCs w:val="48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48"/>
          <w:szCs w:val="48"/>
          <w:lang w:val="en-NL" w:eastAsia="en-NL"/>
        </w:rPr>
        <w:t>Privacyverklaring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Geplaatst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: </w:t>
      </w:r>
      <w:r w:rsidRPr="003A7B82">
        <w:rPr>
          <w:rFonts w:ascii="Arial" w:eastAsia="Times New Roman" w:hAnsi="Arial" w:cs="Arial"/>
          <w:sz w:val="21"/>
          <w:szCs w:val="21"/>
          <w:lang w:val="en-US" w:eastAsia="en-NL"/>
        </w:rPr>
        <w:t>16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mei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201</w:t>
      </w:r>
      <w:r w:rsidRPr="003A7B82">
        <w:rPr>
          <w:rFonts w:ascii="Arial" w:eastAsia="Times New Roman" w:hAnsi="Arial" w:cs="Arial"/>
          <w:sz w:val="21"/>
          <w:szCs w:val="21"/>
          <w:lang w:val="en-US" w:eastAsia="en-NL"/>
        </w:rPr>
        <w:t>9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nl-NL" w:eastAsia="en-NL"/>
        </w:rPr>
        <w:t>Eenmaal andermaal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B.V. (</w:t>
      </w:r>
      <w:r w:rsidRPr="003A7B82">
        <w:rPr>
          <w:rFonts w:ascii="Arial" w:eastAsia="Times New Roman" w:hAnsi="Arial" w:cs="Arial"/>
          <w:sz w:val="21"/>
          <w:szCs w:val="21"/>
          <w:lang w:val="nl-NL" w:eastAsia="en-NL"/>
        </w:rPr>
        <w:t>‘eenmaal andermaal’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, 'we', '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wij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', '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' of '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'), </w:t>
      </w:r>
      <w:proofErr w:type="spellStart"/>
      <w:r w:rsidRPr="003A7B82">
        <w:rPr>
          <w:rFonts w:ascii="Arial" w:hAnsi="Arial" w:cs="Arial"/>
          <w:shd w:val="clear" w:color="auto" w:fill="FFFFFF"/>
        </w:rPr>
        <w:t>Ruitenberglaan</w:t>
      </w:r>
      <w:proofErr w:type="spellEnd"/>
      <w:r w:rsidRPr="003A7B82">
        <w:rPr>
          <w:rFonts w:ascii="Arial" w:hAnsi="Arial" w:cs="Arial"/>
          <w:shd w:val="clear" w:color="auto" w:fill="FFFFFF"/>
        </w:rPr>
        <w:t xml:space="preserve"> 31, 6826 CC Arnhem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is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verwerkingsverantwoordelijke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exploitant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r w:rsidRPr="003A7B82">
        <w:rPr>
          <w:rFonts w:ascii="Arial" w:eastAsia="Times New Roman" w:hAnsi="Arial" w:cs="Arial"/>
          <w:sz w:val="21"/>
          <w:szCs w:val="21"/>
          <w:lang w:val="nl-NL" w:eastAsia="en-NL"/>
        </w:rPr>
        <w:t>iproject26.icasite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nl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br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br/>
      </w:r>
      <w:r w:rsidRPr="003A7B82">
        <w:rPr>
          <w:rFonts w:ascii="Arial" w:eastAsia="Times New Roman" w:hAnsi="Arial" w:cs="Arial"/>
          <w:sz w:val="21"/>
          <w:szCs w:val="21"/>
          <w:lang w:val="nl-NL" w:eastAsia="en-NL"/>
        </w:rPr>
        <w:t>eenmaal andermaal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spant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zich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in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privacy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beschermen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. In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privacyverklaring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wordt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uitgelegd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hoe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wij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verzamelen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verstrekken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bewaren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beschermen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</w:p>
    <w:p w:rsidR="003A7B82" w:rsidRPr="003A7B82" w:rsidRDefault="003A7B82" w:rsidP="003A7B82">
      <w:pPr>
        <w:shd w:val="clear" w:color="auto" w:fill="FFFFFF"/>
        <w:spacing w:after="360" w:line="480" w:lineRule="atLeast"/>
        <w:outlineLvl w:val="2"/>
        <w:rPr>
          <w:rFonts w:ascii="Arial" w:eastAsia="Times New Roman" w:hAnsi="Arial" w:cs="Arial"/>
          <w:sz w:val="36"/>
          <w:szCs w:val="36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Reikwijdte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privacyverklaring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is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toepassing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op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alle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r w:rsidRPr="003A7B82">
        <w:rPr>
          <w:rFonts w:ascii="Arial" w:eastAsia="Times New Roman" w:hAnsi="Arial" w:cs="Arial"/>
          <w:sz w:val="21"/>
          <w:szCs w:val="21"/>
          <w:lang w:val="nl-NL" w:eastAsia="en-NL"/>
        </w:rPr>
        <w:t>eenmaal andermaal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-websites, -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toepassingen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, -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-tools (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gezamenlijk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aangeduid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“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”)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waarin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naar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privacyverklaring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wordt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verwezen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ongeacht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hoe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toegang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toe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krijgt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ze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inclusief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met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behulp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mobiele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apparaten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die we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verzamelen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Wat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zijn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?</w:t>
      </w:r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zijn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over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geïdentificeerde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identificeerbare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natuurlijke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.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identificeerbare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natuurlijke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is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iemand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die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rechtstreeks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indirect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worden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geïdentificeerd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de hand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identificator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zoals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naam,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identificatienummer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locatiegegevens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online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identificator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meer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elementen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die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kenmerkend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zijn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fysieke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fysiologische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genetische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psychische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economische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culturele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sociale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identiteit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die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natuurlijke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br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br/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die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geanonimiseerd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geaggregeerd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zijn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zodat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niet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meer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kunnen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worden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specifieke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natuurlijke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identificeren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hetzij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combinatie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met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andere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informatie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hetzij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anderszins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beschouwen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niet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br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br/>
        <w:t xml:space="preserve">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verzamelen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wanneer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</w:p>
    <w:p w:rsidR="003A7B82" w:rsidRPr="003A7B82" w:rsidRDefault="003A7B82" w:rsidP="003A7B82">
      <w:pPr>
        <w:shd w:val="clear" w:color="auto" w:fill="FFFFFF"/>
        <w:spacing w:after="360" w:line="480" w:lineRule="atLeast"/>
        <w:ind w:right="1080"/>
        <w:outlineLvl w:val="2"/>
        <w:rPr>
          <w:rFonts w:ascii="Arial" w:eastAsia="Times New Roman" w:hAnsi="Arial" w:cs="Arial"/>
          <w:sz w:val="36"/>
          <w:szCs w:val="36"/>
          <w:lang w:val="en-NL" w:eastAsia="en-NL"/>
        </w:rPr>
      </w:pPr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Hoe we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gebruiken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leveren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verbeteren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om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gepersonaliseerde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ervaring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op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sites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bieden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contact met u op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nemen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over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account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klantenservice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leveren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gepersonaliseerde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advertenties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marketing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bieden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frauduleuze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illegale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activiteiten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op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sporen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voorkomen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onderzoeken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gevolgen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ervan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beperken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</w:p>
    <w:p w:rsidR="003A7B82" w:rsidRPr="003A7B82" w:rsidRDefault="003A7B82" w:rsidP="003A7B82">
      <w:pPr>
        <w:shd w:val="clear" w:color="auto" w:fill="FFFFFF"/>
        <w:spacing w:after="360" w:line="480" w:lineRule="atLeast"/>
        <w:ind w:right="1080"/>
        <w:outlineLvl w:val="2"/>
        <w:rPr>
          <w:rFonts w:ascii="Arial" w:eastAsia="Times New Roman" w:hAnsi="Arial" w:cs="Arial"/>
          <w:sz w:val="36"/>
          <w:szCs w:val="36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lastRenderedPageBreak/>
        <w:t>Uw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keuzes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over hoe we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gebruiken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hebt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keuzes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met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betrekking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tot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manier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waarop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om met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communiceren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marketinginformatie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sturen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aangepaste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relevante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advertenties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tonen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ingelogd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wilt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blijven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bij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account.</w:t>
      </w:r>
    </w:p>
    <w:p w:rsidR="003A7B82" w:rsidRPr="003A7B82" w:rsidRDefault="003A7B82" w:rsidP="003A7B82">
      <w:pPr>
        <w:shd w:val="clear" w:color="auto" w:fill="FFFFFF"/>
        <w:spacing w:after="360" w:line="480" w:lineRule="atLeast"/>
        <w:ind w:right="1080"/>
        <w:outlineLvl w:val="2"/>
        <w:rPr>
          <w:rFonts w:ascii="Arial" w:eastAsia="Times New Roman" w:hAnsi="Arial" w:cs="Arial"/>
          <w:sz w:val="36"/>
          <w:szCs w:val="36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Manieren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waarop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u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kunt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inzien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beheren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corrigeren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respecteren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recht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op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inzage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rechten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corrigeren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verwijdering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ervan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verzoeken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vragen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ervan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beperken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zoals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vereist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door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toepasselijke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wetgeving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. 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nemen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ook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maatregelen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zorgen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dat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die 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verzamelen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juist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bijgewerkt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zijn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</w:p>
    <w:p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hebt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het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recht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weten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welke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we over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hebben</w:t>
      </w:r>
      <w:proofErr w:type="spellEnd"/>
    </w:p>
    <w:p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verschaffen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op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verzoek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kopie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gestructureerd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gangbaar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machineleesbaar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formaat</w:t>
      </w:r>
      <w:proofErr w:type="spellEnd"/>
    </w:p>
    <w:p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niet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kloppen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onvolledig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zijn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hebt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het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recht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vragen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bij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werken</w:t>
      </w:r>
      <w:proofErr w:type="spellEnd"/>
    </w:p>
    <w:p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hebt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het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recht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bezwaar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maken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verwerking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</w:p>
    <w:p w:rsidR="003A7B82" w:rsidRPr="003A7B82" w:rsidRDefault="003A7B82" w:rsidP="003A7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kunt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ook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vragen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wissen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ervan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beperken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maar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dat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recht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is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afhankelijk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toepasselijke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wetgeving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gevolgen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hebben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toegang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tot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sommige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Diensten</w:t>
      </w:r>
      <w:proofErr w:type="spellEnd"/>
    </w:p>
    <w:p w:rsidR="003A7B82" w:rsidRPr="003A7B82" w:rsidRDefault="003A7B82" w:rsidP="003A7B82">
      <w:pPr>
        <w:shd w:val="clear" w:color="auto" w:fill="FFFFFF"/>
        <w:spacing w:after="360" w:line="480" w:lineRule="atLeast"/>
        <w:ind w:right="1080"/>
        <w:outlineLvl w:val="2"/>
        <w:rPr>
          <w:rFonts w:ascii="Arial" w:eastAsia="Times New Roman" w:hAnsi="Arial" w:cs="Arial"/>
          <w:sz w:val="36"/>
          <w:szCs w:val="36"/>
          <w:lang w:val="en-NL" w:eastAsia="en-NL"/>
        </w:rPr>
      </w:pPr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Hoe we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kunnen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delen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kunnen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verstrekken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andere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ondernemingen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de eBay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Groep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derden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.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Verstrekking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vereist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zijn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om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toegang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kunnen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bieden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tot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voldoen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wettelijke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verplichtingen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 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fldChar w:fldCharType="begin"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instrText xml:space="preserve"> HYPERLINK "https://www.marktplaats.nl/i/help/over-marktplaats/voorwaarden-en-privacybeleid/algemene-gebruiksvoorwaarden.dot.html" \t "_blank" </w:instrTex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fldChar w:fldCharType="separate"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Gebruiksvoorwaarden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fldChar w:fldCharType="end"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 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uit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voeren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marketing-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advertentieactiviteiten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mogelijk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maken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frauduleuze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illegale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activiteiten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verband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met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voorkomen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op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sporen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onderzoeken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gevolgen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ervan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beperken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. 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proberen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hoeveelheid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die 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verstrekken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zo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veel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mogelijk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beperken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tot wat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rechtstreeks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relevant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noodzakelijk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is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het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specifieke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doel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.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Zonder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toestemming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verkopen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verhuren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niet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verstrekken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ze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niet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op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enige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andere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wijze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derden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hun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marketing-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advertentiedoeleinden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  <w:bookmarkStart w:id="0" w:name="_GoBack"/>
      <w:bookmarkEnd w:id="0"/>
    </w:p>
    <w:p w:rsidR="003A7B82" w:rsidRPr="003A7B82" w:rsidRDefault="003A7B82" w:rsidP="003A7B82">
      <w:pPr>
        <w:shd w:val="clear" w:color="auto" w:fill="FFFFFF"/>
        <w:spacing w:after="360" w:line="480" w:lineRule="atLeast"/>
        <w:ind w:right="1080"/>
        <w:outlineLvl w:val="2"/>
        <w:rPr>
          <w:rFonts w:ascii="Arial" w:eastAsia="Times New Roman" w:hAnsi="Arial" w:cs="Arial"/>
          <w:sz w:val="36"/>
          <w:szCs w:val="36"/>
          <w:lang w:val="en-NL" w:eastAsia="en-NL"/>
        </w:rPr>
      </w:pPr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Hoe we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bewaren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lastRenderedPageBreak/>
        <w:t xml:space="preserve">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bewaren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zo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lang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nodig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is om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bieden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waarom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hebt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verzocht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andere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belangrijke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doeleinden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zoals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het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voldoen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juridische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verplichtingen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het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oplossen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geschillen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het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uitvoeren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beleid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</w:p>
    <w:p w:rsidR="003A7B82" w:rsidRPr="003A7B82" w:rsidRDefault="003A7B82" w:rsidP="003A7B82">
      <w:pPr>
        <w:shd w:val="clear" w:color="auto" w:fill="FFFFFF"/>
        <w:spacing w:after="360" w:line="480" w:lineRule="atLeast"/>
        <w:ind w:right="1080"/>
        <w:outlineLvl w:val="2"/>
        <w:rPr>
          <w:rFonts w:ascii="Arial" w:eastAsia="Times New Roman" w:hAnsi="Arial" w:cs="Arial"/>
          <w:sz w:val="36"/>
          <w:szCs w:val="36"/>
          <w:lang w:val="en-NL" w:eastAsia="en-NL"/>
        </w:rPr>
      </w:pPr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Cookies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soortgelijke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technologieën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Wanneer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sites,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toepassingen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tools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berichtfuncties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bezoekt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mogen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wij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geautoriseerde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dienstverleners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cookies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vergelijkbare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technologieën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om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betere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snellere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veiligere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ervaring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bieden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advertentie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-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marketingdoeleinden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.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Zie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volledige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 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fldChar w:fldCharType="begin"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instrText xml:space="preserve"> HYPERLINK "https://www.marktplaats.nl/i/help/over-marktplaats/voorwaarden-en-privacybeleid/cookiebeleid_okt_2013.dot.html" \t "_blank" </w:instrTex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fldChar w:fldCharType="separate"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Cookieverklaring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fldChar w:fldCharType="end"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 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meer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informatie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</w:p>
    <w:p w:rsidR="003A7B82" w:rsidRPr="003A7B82" w:rsidRDefault="003A7B82" w:rsidP="003A7B82">
      <w:pPr>
        <w:shd w:val="clear" w:color="auto" w:fill="FFFFFF"/>
        <w:spacing w:after="360" w:line="480" w:lineRule="atLeast"/>
        <w:ind w:right="1080"/>
        <w:outlineLvl w:val="2"/>
        <w:rPr>
          <w:rFonts w:ascii="Arial" w:eastAsia="Times New Roman" w:hAnsi="Arial" w:cs="Arial"/>
          <w:sz w:val="36"/>
          <w:szCs w:val="36"/>
          <w:lang w:val="en-NL" w:eastAsia="en-NL"/>
        </w:rPr>
      </w:pPr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Hoe we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beveiligen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beveiligen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met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behulp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technische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organisatorische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beveiligingsmaatregelen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om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kans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op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verlies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misbruik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onbevoegde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toegang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verstrekking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wijzigingen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minimaliseren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.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waarborgen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omvatten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bijvoorbeeld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firewalls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gegevensversleuteling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fysiek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toegangsbeheer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bij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datacenters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autorisatiebeheer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informatietoegang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.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denkt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dat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misbruik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is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gemaakt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account,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neemt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dan contact op met Customer Support.</w:t>
      </w:r>
    </w:p>
    <w:p w:rsidR="003A7B82" w:rsidRPr="003A7B82" w:rsidRDefault="003A7B82" w:rsidP="003A7B82">
      <w:pPr>
        <w:shd w:val="clear" w:color="auto" w:fill="FFFFFF"/>
        <w:spacing w:after="360" w:line="480" w:lineRule="atLeast"/>
        <w:ind w:right="1080"/>
        <w:outlineLvl w:val="2"/>
        <w:rPr>
          <w:rFonts w:ascii="Arial" w:eastAsia="Times New Roman" w:hAnsi="Arial" w:cs="Arial"/>
          <w:sz w:val="36"/>
          <w:szCs w:val="36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Wereldwijde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privacynormen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nl-NL" w:eastAsia="en-NL"/>
        </w:rPr>
        <w:t>Eenmaal andermaal</w: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maakt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deel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uit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onderneming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eBay Inc.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is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daardoor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gebonden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wereldwijde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privacynormen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eBay Inc.,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ook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wel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bindende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bedrijfsvoorschriften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Binding Corporate Rules (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BCRs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)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genoemd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.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BCRs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geven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uitdrukking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verplichting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je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persoonlijke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je privacy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beschermen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ongeacht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waar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je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persoonlijke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zijn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binnen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eBay Inc. (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bijvoorbeeld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we je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persoonlijke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op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servers in de VS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datacenters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elders in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wereld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opslaan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).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BCRs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zijn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goedgekeurd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middels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de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officiële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procedure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hiervoor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de EU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privacytoezichthouers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wat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betekent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dat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wij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binnen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eBay Inc.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overeenstemming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met de EU privacy-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standaarden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behandelen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. Meer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informatie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over hoe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wij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omgaan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met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persoonsgegevens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privacy,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kunt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vinden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in de eBay Binding Corporate Rules die u via het </w:t>
      </w:r>
      <w:hyperlink r:id="rId5" w:tgtFrame="_blank" w:history="1">
        <w:r w:rsidRPr="003A7B82">
          <w:rPr>
            <w:rFonts w:ascii="Arial" w:eastAsia="Times New Roman" w:hAnsi="Arial" w:cs="Arial"/>
            <w:sz w:val="21"/>
            <w:szCs w:val="21"/>
            <w:lang w:val="en-NL" w:eastAsia="en-NL"/>
          </w:rPr>
          <w:t xml:space="preserve">eBay Privacy </w:t>
        </w:r>
        <w:proofErr w:type="spellStart"/>
        <w:r w:rsidRPr="003A7B82">
          <w:rPr>
            <w:rFonts w:ascii="Arial" w:eastAsia="Times New Roman" w:hAnsi="Arial" w:cs="Arial"/>
            <w:sz w:val="21"/>
            <w:szCs w:val="21"/>
            <w:lang w:val="en-NL" w:eastAsia="en-NL"/>
          </w:rPr>
          <w:t>Center</w:t>
        </w:r>
        <w:proofErr w:type="spellEnd"/>
      </w:hyperlink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 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kunt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raadplegen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</w:p>
    <w:p w:rsidR="003A7B82" w:rsidRPr="003A7B82" w:rsidRDefault="003A7B82" w:rsidP="003A7B82">
      <w:pPr>
        <w:shd w:val="clear" w:color="auto" w:fill="FFFFFF"/>
        <w:spacing w:after="360" w:line="480" w:lineRule="atLeast"/>
        <w:outlineLvl w:val="2"/>
        <w:rPr>
          <w:rFonts w:ascii="Arial" w:eastAsia="Times New Roman" w:hAnsi="Arial" w:cs="Arial"/>
          <w:sz w:val="36"/>
          <w:szCs w:val="36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Overige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belangrijke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informatie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over privacy</w:t>
      </w:r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gedeelte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bevat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aanvullende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informatie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over privacy die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mogelijk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belangrijk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vindt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in het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kader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gebruik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Diensten.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Contact met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ons</w:t>
      </w:r>
      <w:proofErr w:type="spellEnd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36"/>
          <w:szCs w:val="36"/>
          <w:lang w:val="en-NL" w:eastAsia="en-NL"/>
        </w:rPr>
        <w:t>opnemen</w:t>
      </w:r>
      <w:proofErr w:type="spellEnd"/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vraag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klacht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hebt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over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deze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privacyverklaring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wereldwijde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privacynormen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praktijken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voor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omgang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met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gegevens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kunt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met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contact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opnemen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met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onderwerp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‘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Verzoek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Privacyverklaring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’:</w:t>
      </w:r>
    </w:p>
    <w:p w:rsidR="003A7B82" w:rsidRPr="003A7B82" w:rsidRDefault="003A7B82" w:rsidP="003A7B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lastRenderedPageBreak/>
        <w:t>via het 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fldChar w:fldCharType="begin"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instrText xml:space="preserve"> HYPERLINK "https://www.marktplaats.nl/i/help/contact/" \t "_blank" </w:instrText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fldChar w:fldCharType="separate"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Contactformulier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fldChar w:fldCharType="end"/>
      </w:r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, of</w:t>
      </w:r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Als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onopgeloste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vraag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hebt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inzake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privacy of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gegevensgebruik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die we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niet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naar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tevredenheid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hebben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behandeld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,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kunt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u contact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opnemen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onze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in de VS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gevestigde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externe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aanbieder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geschillenbeslechting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(gratis) via </w:t>
      </w:r>
      <w:hyperlink r:id="rId6" w:tgtFrame="_blank" w:history="1">
        <w:r w:rsidRPr="003A7B82">
          <w:rPr>
            <w:rFonts w:ascii="Arial" w:eastAsia="Times New Roman" w:hAnsi="Arial" w:cs="Arial"/>
            <w:sz w:val="21"/>
            <w:szCs w:val="21"/>
            <w:lang w:val="en-NL" w:eastAsia="en-NL"/>
          </w:rPr>
          <w:t>https://feedback-form.truste.com/watchdog/request</w:t>
        </w:r>
      </w:hyperlink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</w:p>
    <w:p w:rsidR="003A7B82" w:rsidRPr="003A7B82" w:rsidRDefault="003A7B82" w:rsidP="003A7B8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sz w:val="21"/>
          <w:szCs w:val="21"/>
          <w:lang w:val="en-NL" w:eastAsia="en-NL"/>
        </w:rPr>
      </w:pP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Uw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recht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om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klachten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in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te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dienen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bij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een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autoriteit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op het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gebied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van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gegevensbescherming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blijft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 xml:space="preserve"> </w:t>
      </w:r>
      <w:proofErr w:type="spellStart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ongewijzigd</w:t>
      </w:r>
      <w:proofErr w:type="spellEnd"/>
      <w:r w:rsidRPr="003A7B82">
        <w:rPr>
          <w:rFonts w:ascii="Arial" w:eastAsia="Times New Roman" w:hAnsi="Arial" w:cs="Arial"/>
          <w:sz w:val="21"/>
          <w:szCs w:val="21"/>
          <w:lang w:val="en-NL" w:eastAsia="en-NL"/>
        </w:rPr>
        <w:t>.</w:t>
      </w:r>
    </w:p>
    <w:p w:rsidR="001D1486" w:rsidRPr="003A7B82" w:rsidRDefault="001D1486">
      <w:pPr>
        <w:rPr>
          <w:rFonts w:ascii="Arial" w:hAnsi="Arial" w:cs="Arial"/>
        </w:rPr>
      </w:pPr>
    </w:p>
    <w:sectPr w:rsidR="001D1486" w:rsidRPr="003A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78A8"/>
    <w:multiLevelType w:val="multilevel"/>
    <w:tmpl w:val="4DB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7264F"/>
    <w:multiLevelType w:val="multilevel"/>
    <w:tmpl w:val="A91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82"/>
    <w:rsid w:val="001D1486"/>
    <w:rsid w:val="003A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526F1"/>
  <w15:chartTrackingRefBased/>
  <w15:docId w15:val="{E4640573-D3A4-4E10-AA4C-825A7BB4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3A7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3A7B82"/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paragraph" w:customStyle="1" w:styleId="mp-text-paragraph">
    <w:name w:val="mp-text-paragraph"/>
    <w:basedOn w:val="Standaard"/>
    <w:rsid w:val="003A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yperlink">
    <w:name w:val="Hyperlink"/>
    <w:basedOn w:val="Standaardalinea-lettertype"/>
    <w:uiPriority w:val="99"/>
    <w:semiHidden/>
    <w:unhideWhenUsed/>
    <w:rsid w:val="003A7B82"/>
    <w:rPr>
      <w:color w:val="0000FF"/>
      <w:u w:val="single"/>
    </w:rPr>
  </w:style>
  <w:style w:type="paragraph" w:customStyle="1" w:styleId="mp-text-paragraph-bold">
    <w:name w:val="mp-text-paragraph-bold"/>
    <w:basedOn w:val="Standaard"/>
    <w:rsid w:val="003A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4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94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195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53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015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706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579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86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64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743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079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5994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61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edback-form.truste.com/watchdog/request" TargetMode="External"/><Relationship Id="rId5" Type="http://schemas.openxmlformats.org/officeDocument/2006/relationships/hyperlink" Target="https://www.ebayinc.com/our-company/privacy-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Westmijze</dc:creator>
  <cp:keywords/>
  <dc:description/>
  <cp:lastModifiedBy>Reinier Westmijze</cp:lastModifiedBy>
  <cp:revision>1</cp:revision>
  <dcterms:created xsi:type="dcterms:W3CDTF">2019-05-16T11:08:00Z</dcterms:created>
  <dcterms:modified xsi:type="dcterms:W3CDTF">2019-05-16T11:12:00Z</dcterms:modified>
</cp:coreProperties>
</file>