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ffffff" w:val="clear"/>
        <w:spacing w:after="300" w:lineRule="auto"/>
        <w:jc w:val="center"/>
        <w:rPr>
          <w:b w:val="1"/>
          <w:color w:val="3b4151"/>
          <w:sz w:val="21"/>
          <w:szCs w:val="21"/>
        </w:rPr>
      </w:pPr>
      <w:r w:rsidDel="00000000" w:rsidR="00000000" w:rsidRPr="00000000">
        <w:rPr>
          <w:b w:val="1"/>
          <w:color w:val="3b4151"/>
          <w:sz w:val="21"/>
          <w:szCs w:val="21"/>
          <w:rtl w:val="0"/>
        </w:rPr>
        <w:t xml:space="preserve">Plataforma AWS</w:t>
      </w:r>
    </w:p>
    <w:p w:rsidR="00000000" w:rsidDel="00000000" w:rsidP="00000000" w:rsidRDefault="00000000" w:rsidRPr="00000000" w14:paraId="00000002">
      <w:pPr>
        <w:shd w:fill="ffffff" w:val="clear"/>
        <w:spacing w:after="300" w:lineRule="auto"/>
        <w:rPr>
          <w:color w:val="3b415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300" w:lineRule="auto"/>
        <w:ind w:firstLine="720"/>
        <w:rPr>
          <w:color w:val="3b4151"/>
          <w:sz w:val="21"/>
          <w:szCs w:val="21"/>
        </w:rPr>
      </w:pPr>
      <w:r w:rsidDel="00000000" w:rsidR="00000000" w:rsidRPr="00000000">
        <w:rPr>
          <w:color w:val="3b4151"/>
          <w:sz w:val="21"/>
          <w:szCs w:val="21"/>
          <w:rtl w:val="0"/>
        </w:rPr>
        <w:t xml:space="preserve">A solução aws destaca-se como as melhores práticas de qualidade em seus produtos, tendo constantes atualizações de segurança, o que é um ponto primordial para empresas que se preocupam com a segurança digital em suas operações.</w:t>
      </w:r>
    </w:p>
    <w:p w:rsidR="00000000" w:rsidDel="00000000" w:rsidP="00000000" w:rsidRDefault="00000000" w:rsidRPr="00000000" w14:paraId="00000004">
      <w:pPr>
        <w:shd w:fill="ffffff" w:val="clear"/>
        <w:spacing w:after="300" w:lineRule="auto"/>
        <w:rPr>
          <w:color w:val="3b4151"/>
          <w:sz w:val="21"/>
          <w:szCs w:val="21"/>
        </w:rPr>
      </w:pPr>
      <w:r w:rsidDel="00000000" w:rsidR="00000000" w:rsidRPr="00000000">
        <w:rPr>
          <w:color w:val="3b4151"/>
          <w:sz w:val="21"/>
          <w:szCs w:val="21"/>
          <w:rtl w:val="0"/>
        </w:rPr>
        <w:t xml:space="preserve">Sendo assim, a Amazon Web Service proporciona um suporte 24 hs junto a especialistas e, além disso, também carrega consigo um firewall que limita acesso e aumenta o controle de fluxo, disponibiliza autenticação com múltiplos fatores de segurança e armazenamento de dados criptografados.</w:t>
      </w:r>
    </w:p>
    <w:p w:rsidR="00000000" w:rsidDel="00000000" w:rsidP="00000000" w:rsidRDefault="00000000" w:rsidRPr="00000000" w14:paraId="00000005">
      <w:pPr>
        <w:shd w:fill="ffffff" w:val="clear"/>
        <w:spacing w:after="300" w:lineRule="auto"/>
        <w:rPr>
          <w:color w:val="3b4151"/>
          <w:sz w:val="21"/>
          <w:szCs w:val="21"/>
        </w:rPr>
      </w:pPr>
      <w:r w:rsidDel="00000000" w:rsidR="00000000" w:rsidRPr="00000000">
        <w:rPr>
          <w:color w:val="3b4151"/>
          <w:sz w:val="21"/>
          <w:szCs w:val="21"/>
          <w:rtl w:val="0"/>
        </w:rPr>
        <w:t xml:space="preserve">Serviços utilizados: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3b4151"/>
          <w:sz w:val="21"/>
          <w:szCs w:val="21"/>
        </w:rPr>
      </w:pPr>
      <w:r w:rsidDel="00000000" w:rsidR="00000000" w:rsidRPr="00000000">
        <w:rPr>
          <w:color w:val="3b4151"/>
          <w:sz w:val="21"/>
          <w:szCs w:val="21"/>
          <w:rtl w:val="0"/>
        </w:rPr>
        <w:t xml:space="preserve">AWS Codedeploy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3b4151"/>
          <w:sz w:val="21"/>
          <w:szCs w:val="21"/>
        </w:rPr>
      </w:pPr>
      <w:r w:rsidDel="00000000" w:rsidR="00000000" w:rsidRPr="00000000">
        <w:rPr>
          <w:color w:val="3b4151"/>
          <w:sz w:val="21"/>
          <w:szCs w:val="21"/>
          <w:rtl w:val="0"/>
        </w:rPr>
        <w:t xml:space="preserve">AWS CodePipeline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300" w:lineRule="auto"/>
        <w:ind w:left="720" w:hanging="360"/>
        <w:rPr>
          <w:color w:val="3b4151"/>
          <w:sz w:val="21"/>
          <w:szCs w:val="21"/>
        </w:rPr>
      </w:pPr>
      <w:r w:rsidDel="00000000" w:rsidR="00000000" w:rsidRPr="00000000">
        <w:rPr>
          <w:color w:val="3b4151"/>
          <w:sz w:val="21"/>
          <w:szCs w:val="21"/>
          <w:rtl w:val="0"/>
        </w:rPr>
        <w:t xml:space="preserve">Amazon Aurora MySql Compatible</w:t>
      </w:r>
    </w:p>
    <w:p w:rsidR="00000000" w:rsidDel="00000000" w:rsidP="00000000" w:rsidRDefault="00000000" w:rsidRPr="00000000" w14:paraId="00000009">
      <w:pPr>
        <w:shd w:fill="ffffff" w:val="clear"/>
        <w:spacing w:after="300" w:lineRule="auto"/>
        <w:rPr>
          <w:color w:val="3b415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300" w:lineRule="auto"/>
        <w:rPr>
          <w:color w:val="3b415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300" w:lineRule="auto"/>
        <w:rPr>
          <w:color w:val="3b415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300" w:lineRule="auto"/>
        <w:rPr>
          <w:color w:val="3b415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300" w:lineRule="auto"/>
        <w:jc w:val="center"/>
        <w:rPr>
          <w:b w:val="1"/>
          <w:color w:val="3b415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300" w:lineRule="auto"/>
        <w:jc w:val="center"/>
        <w:rPr>
          <w:b w:val="1"/>
          <w:color w:val="3b415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300" w:lineRule="auto"/>
        <w:jc w:val="center"/>
        <w:rPr>
          <w:b w:val="1"/>
          <w:color w:val="3b415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300" w:lineRule="auto"/>
        <w:jc w:val="center"/>
        <w:rPr>
          <w:b w:val="1"/>
          <w:color w:val="3b415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300" w:lineRule="auto"/>
        <w:jc w:val="center"/>
        <w:rPr>
          <w:b w:val="1"/>
          <w:color w:val="3b4151"/>
          <w:sz w:val="21"/>
          <w:szCs w:val="21"/>
        </w:rPr>
      </w:pPr>
      <w:r w:rsidDel="00000000" w:rsidR="00000000" w:rsidRPr="00000000">
        <w:rPr>
          <w:b w:val="1"/>
          <w:color w:val="3b4151"/>
          <w:sz w:val="21"/>
          <w:szCs w:val="21"/>
          <w:rtl w:val="0"/>
        </w:rPr>
        <w:t xml:space="preserve">Etapas para Deploy</w:t>
      </w:r>
    </w:p>
    <w:p w:rsidR="00000000" w:rsidDel="00000000" w:rsidP="00000000" w:rsidRDefault="00000000" w:rsidRPr="00000000" w14:paraId="00000012">
      <w:pPr>
        <w:shd w:fill="ffffff" w:val="clear"/>
        <w:spacing w:after="300" w:lineRule="auto"/>
        <w:jc w:val="center"/>
        <w:rPr>
          <w:b w:val="1"/>
          <w:color w:val="3b415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300" w:lineRule="auto"/>
        <w:ind w:left="720" w:hanging="360"/>
        <w:jc w:val="both"/>
        <w:rPr>
          <w:color w:val="3b4151"/>
          <w:sz w:val="21"/>
          <w:szCs w:val="21"/>
        </w:rPr>
      </w:pPr>
      <w:r w:rsidDel="00000000" w:rsidR="00000000" w:rsidRPr="00000000">
        <w:rPr>
          <w:color w:val="3b4151"/>
          <w:sz w:val="21"/>
          <w:szCs w:val="21"/>
          <w:rtl w:val="0"/>
        </w:rPr>
        <w:t xml:space="preserve">Para o processo de deploy, você deverá estar logado em sua conta na AWS e ter configurado o “Load Balancing” (um tipo de máquina virtual que permite aumentar a disponibilidade e desempenho evitando assim, gargalos de tráfego além de eliminar a possibilidade de um único ponto de falha). </w:t>
      </w:r>
    </w:p>
    <w:p w:rsidR="00000000" w:rsidDel="00000000" w:rsidP="00000000" w:rsidRDefault="00000000" w:rsidRPr="00000000" w14:paraId="00000014">
      <w:pPr>
        <w:shd w:fill="ffffff" w:val="clear"/>
        <w:spacing w:after="300" w:lineRule="auto"/>
        <w:ind w:left="720" w:firstLine="0"/>
        <w:jc w:val="both"/>
        <w:rPr>
          <w:color w:val="3b415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300" w:lineRule="auto"/>
        <w:ind w:left="720" w:hanging="360"/>
        <w:jc w:val="both"/>
        <w:rPr>
          <w:color w:val="3b4151"/>
          <w:sz w:val="21"/>
          <w:szCs w:val="21"/>
        </w:rPr>
      </w:pPr>
      <w:r w:rsidDel="00000000" w:rsidR="00000000" w:rsidRPr="00000000">
        <w:rPr>
          <w:color w:val="3b4151"/>
          <w:sz w:val="21"/>
          <w:szCs w:val="21"/>
          <w:rtl w:val="0"/>
        </w:rPr>
        <w:t xml:space="preserve">Feito isso, configurar o “Auto Scaling” . Clicar em: “Create Launch Configuration” (processo em que criará as instâncias, lembrando que para utilização do GITHUB será necessário utilizar EC2), escolher um nome e ainda nesta etapa, é necessário registrar o script com as dependências necessárias para execução da aplicação.</w:t>
      </w:r>
    </w:p>
    <w:p w:rsidR="00000000" w:rsidDel="00000000" w:rsidP="00000000" w:rsidRDefault="00000000" w:rsidRPr="00000000" w14:paraId="00000016">
      <w:pPr>
        <w:shd w:fill="ffffff" w:val="clear"/>
        <w:spacing w:after="300" w:lineRule="auto"/>
        <w:ind w:left="720" w:firstLine="0"/>
        <w:jc w:val="both"/>
        <w:rPr>
          <w:color w:val="3b415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300" w:lineRule="auto"/>
        <w:ind w:left="720" w:hanging="360"/>
        <w:jc w:val="both"/>
        <w:rPr>
          <w:color w:val="3b4151"/>
          <w:sz w:val="21"/>
          <w:szCs w:val="21"/>
        </w:rPr>
      </w:pPr>
      <w:r w:rsidDel="00000000" w:rsidR="00000000" w:rsidRPr="00000000">
        <w:rPr>
          <w:color w:val="3b4151"/>
          <w:sz w:val="21"/>
          <w:szCs w:val="21"/>
          <w:rtl w:val="0"/>
        </w:rPr>
        <w:t xml:space="preserve">Após a finalizar a criação da “Launch Configuration”, será necessário a criação da “Auto Scaling Group”.  Optar por “Launch Configuration” , selecionar a “Launch” criada no processo anterior e marcar o uso de “Load Balancing" selecionando a do primeiro processo. Assim, todas as instâncias criadas neste grupo, ficarão no mesmo “Load Balancing". Escolher um nome para o “Auto Scaling Group” e clicar em create. Após isso, será criado a primeira instância. </w:t>
      </w:r>
    </w:p>
    <w:p w:rsidR="00000000" w:rsidDel="00000000" w:rsidP="00000000" w:rsidRDefault="00000000" w:rsidRPr="00000000" w14:paraId="00000018">
      <w:pPr>
        <w:shd w:fill="ffffff" w:val="clear"/>
        <w:spacing w:after="300" w:lineRule="auto"/>
        <w:ind w:left="720" w:firstLine="0"/>
        <w:jc w:val="both"/>
        <w:rPr>
          <w:color w:val="3b415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300" w:lineRule="auto"/>
        <w:ind w:left="720" w:hanging="360"/>
        <w:jc w:val="both"/>
        <w:rPr>
          <w:color w:val="3b4151"/>
          <w:sz w:val="21"/>
          <w:szCs w:val="21"/>
        </w:rPr>
      </w:pPr>
      <w:r w:rsidDel="00000000" w:rsidR="00000000" w:rsidRPr="00000000">
        <w:rPr>
          <w:color w:val="3b4151"/>
          <w:sz w:val="21"/>
          <w:szCs w:val="21"/>
          <w:rtl w:val="0"/>
        </w:rPr>
        <w:t xml:space="preserve">Para iniciarmos o Deploy, utilizaremos o “CODEDEPLOY”. Este aplicativo baseia-se no arquivo “appspec.yaml” que serve para mostrar “da onde eu quero copiar” e “para onde eu quero levar”.</w:t>
      </w:r>
    </w:p>
    <w:p w:rsidR="00000000" w:rsidDel="00000000" w:rsidP="00000000" w:rsidRDefault="00000000" w:rsidRPr="00000000" w14:paraId="0000001A">
      <w:pPr>
        <w:shd w:fill="ffffff" w:val="clear"/>
        <w:spacing w:after="300" w:lineRule="auto"/>
        <w:ind w:left="720" w:firstLine="0"/>
        <w:jc w:val="both"/>
        <w:rPr>
          <w:color w:val="3b415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after="300" w:lineRule="auto"/>
        <w:ind w:left="720" w:hanging="360"/>
        <w:jc w:val="both"/>
        <w:rPr>
          <w:color w:val="3b4151"/>
          <w:sz w:val="21"/>
          <w:szCs w:val="21"/>
        </w:rPr>
      </w:pPr>
      <w:r w:rsidDel="00000000" w:rsidR="00000000" w:rsidRPr="00000000">
        <w:rPr>
          <w:color w:val="3b4151"/>
          <w:sz w:val="21"/>
          <w:szCs w:val="21"/>
          <w:rtl w:val="0"/>
        </w:rPr>
        <w:t xml:space="preserve">Na plataforma AWS, na busca, procurar por “codedeploy” , após isso, clicar em “criar um aplicativo”, escolher um nome e após isso, escolher a plataforma (clicar em EC2 que são as instâncias). Dentro deste aplicativo, criar um grupo de implantação (que são os servidores), escolher um nome e escolher a função “codedeploy” , na parte de “configuração de ambiente”, selecionar a opção “Grupos de Auto Scaling do Amazon EC2” e clicar em “Criar Grupo de Implantação”.</w:t>
      </w:r>
    </w:p>
    <w:p w:rsidR="00000000" w:rsidDel="00000000" w:rsidP="00000000" w:rsidRDefault="00000000" w:rsidRPr="00000000" w14:paraId="0000001C">
      <w:pPr>
        <w:shd w:fill="ffffff" w:val="clear"/>
        <w:spacing w:after="300" w:lineRule="auto"/>
        <w:ind w:left="720" w:firstLine="0"/>
        <w:jc w:val="both"/>
        <w:rPr>
          <w:color w:val="3b415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jc w:val="both"/>
        <w:rPr>
          <w:color w:val="3b4151"/>
          <w:sz w:val="21"/>
          <w:szCs w:val="21"/>
        </w:rPr>
      </w:pPr>
      <w:r w:rsidDel="00000000" w:rsidR="00000000" w:rsidRPr="00000000">
        <w:rPr>
          <w:color w:val="3b4151"/>
          <w:sz w:val="21"/>
          <w:szCs w:val="21"/>
          <w:rtl w:val="0"/>
        </w:rPr>
        <w:t xml:space="preserve">Feito esses processos, integraremos o Github ao deploy e para isso, utilizaremos o Pipeline, ferramenta responsável pela automação do processo de deploy quando alterado o código da aplicação.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after="300" w:lineRule="auto"/>
        <w:ind w:left="720" w:hanging="360"/>
        <w:jc w:val="both"/>
        <w:rPr>
          <w:color w:val="3b4151"/>
          <w:sz w:val="21"/>
          <w:szCs w:val="21"/>
        </w:rPr>
      </w:pPr>
      <w:r w:rsidDel="00000000" w:rsidR="00000000" w:rsidRPr="00000000">
        <w:rPr>
          <w:color w:val="3b4151"/>
          <w:sz w:val="21"/>
          <w:szCs w:val="21"/>
          <w:rtl w:val="0"/>
        </w:rPr>
        <w:t xml:space="preserve">Nesta etapa, clicar em Pipeline (CodePipeline), clicar em “Criar novo Pipeline”, escolher um nome, clicar em próximo e escolher a origem, neste caso, Github. Ao selecionar esta opção, será necessário digitar seu usuário e senha (caso ainda não possua conta, será necessário criar através do site: </w:t>
      </w: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www.github.com</w:t>
        </w:r>
      </w:hyperlink>
      <w:r w:rsidDel="00000000" w:rsidR="00000000" w:rsidRPr="00000000">
        <w:rPr>
          <w:color w:val="3b4151"/>
          <w:sz w:val="21"/>
          <w:szCs w:val="21"/>
          <w:rtl w:val="0"/>
        </w:rPr>
        <w:t xml:space="preserve">). Após se logar com o Github, escolher o repositório que será utilizado, escolher a ramificação (master ou outra), selecionar a opção “Webhooks do Github” (o Github comunica quando houver alteração), clicar em próximo, a parte de compilação, pode-se clicar em “Ignorar etapa de compilação”, após isso, escolher o provedor de implantação, neste caso, optamos por “AWS CodeDeploy” , selecionar o nome do aplicativo criado anteriormente e também o nome do grupo de implantação, selecionar "próximo" e clicar em “Criar Pipeline”.</w:t>
      </w:r>
    </w:p>
    <w:p w:rsidR="00000000" w:rsidDel="00000000" w:rsidP="00000000" w:rsidRDefault="00000000" w:rsidRPr="00000000" w14:paraId="0000001F">
      <w:pPr>
        <w:shd w:fill="ffffff" w:val="clear"/>
        <w:spacing w:after="300" w:lineRule="auto"/>
        <w:ind w:left="720" w:firstLine="0"/>
        <w:jc w:val="both"/>
        <w:rPr>
          <w:color w:val="3b415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after="300" w:lineRule="auto"/>
        <w:ind w:left="720" w:hanging="360"/>
        <w:jc w:val="both"/>
        <w:rPr>
          <w:color w:val="3b4151"/>
          <w:sz w:val="21"/>
          <w:szCs w:val="21"/>
        </w:rPr>
      </w:pPr>
      <w:r w:rsidDel="00000000" w:rsidR="00000000" w:rsidRPr="00000000">
        <w:rPr>
          <w:color w:val="3b4151"/>
          <w:sz w:val="21"/>
          <w:szCs w:val="21"/>
          <w:rtl w:val="0"/>
        </w:rPr>
        <w:t xml:space="preserve">Feito isso, a aplicação já estará rodando e qualquer alteração que seja realizada no código, após os “push” de commit, as alterações serão automáticas na aplicação.</w:t>
      </w:r>
    </w:p>
    <w:p w:rsidR="00000000" w:rsidDel="00000000" w:rsidP="00000000" w:rsidRDefault="00000000" w:rsidRPr="00000000" w14:paraId="00000021">
      <w:pPr>
        <w:shd w:fill="ffffff" w:val="clear"/>
        <w:spacing w:after="300" w:lineRule="auto"/>
        <w:jc w:val="both"/>
        <w:rPr>
          <w:color w:val="3b415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300" w:lineRule="auto"/>
        <w:rPr>
          <w:color w:val="3b415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300" w:lineRule="auto"/>
        <w:rPr>
          <w:color w:val="3b415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300" w:lineRule="auto"/>
        <w:rPr>
          <w:color w:val="3b415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300" w:lineRule="auto"/>
        <w:rPr>
          <w:color w:val="3b415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300" w:lineRule="auto"/>
        <w:rPr>
          <w:color w:val="3b415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300" w:lineRule="auto"/>
        <w:rPr>
          <w:color w:val="3b415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300" w:lineRule="auto"/>
        <w:rPr>
          <w:color w:val="3b415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300" w:lineRule="auto"/>
        <w:rPr>
          <w:color w:val="3b415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300" w:lineRule="auto"/>
        <w:rPr>
          <w:color w:val="3b415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300" w:lineRule="auto"/>
        <w:rPr>
          <w:color w:val="3b415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300" w:lineRule="auto"/>
        <w:rPr>
          <w:color w:val="3b415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300" w:lineRule="auto"/>
        <w:rPr>
          <w:color w:val="3b415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300" w:lineRule="auto"/>
        <w:rPr>
          <w:b w:val="1"/>
          <w:color w:val="3b415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300" w:lineRule="auto"/>
        <w:rPr>
          <w:b w:val="1"/>
          <w:color w:val="3b415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300" w:lineRule="auto"/>
        <w:rPr>
          <w:b w:val="1"/>
          <w:color w:val="3b415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300" w:lineRule="auto"/>
        <w:rPr>
          <w:b w:val="1"/>
          <w:color w:val="3b415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