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6760F1">
      <w:pPr>
        <w:jc w:val="center"/>
      </w:pPr>
      <w:r>
        <w:rPr>
          <w:rFonts w:hint="eastAsia"/>
          <w:b/>
          <w:bCs/>
          <w:sz w:val="44"/>
          <w:szCs w:val="44"/>
        </w:rPr>
        <w:t>权力体系</w:t>
      </w:r>
    </w:p>
    <w:p w14:paraId="721B8A6E"/>
    <w:p w14:paraId="1A7310FF"/>
    <w:p w14:paraId="4C837DFB">
      <w:pPr>
        <w:jc w:val="both"/>
        <w:outlineLvl w:val="0"/>
        <w:rPr>
          <w:rFonts w:hint="default" w:eastAsia="宋体"/>
          <w:b/>
          <w:bCs/>
          <w:sz w:val="32"/>
          <w:szCs w:val="32"/>
          <w:lang w:val="en-US" w:eastAsia="zh-CN"/>
        </w:rPr>
      </w:pPr>
      <w:bookmarkStart w:id="0" w:name="_Toc24747"/>
      <w:r>
        <w:rPr>
          <w:rFonts w:hint="eastAsia"/>
          <w:b/>
          <w:bCs/>
          <w:sz w:val="32"/>
          <w:szCs w:val="32"/>
          <w:lang w:val="en-US" w:eastAsia="zh-CN"/>
        </w:rPr>
        <w:t>一、大域</w:t>
      </w:r>
      <w:bookmarkEnd w:id="0"/>
    </w:p>
    <w:p w14:paraId="44DBEF9B">
      <w:pPr>
        <w:jc w:val="both"/>
        <w:outlineLvl w:val="1"/>
        <w:rPr>
          <w:rFonts w:hint="eastAsia"/>
          <w:b/>
          <w:bCs/>
          <w:lang w:val="en-US" w:eastAsia="zh-CN"/>
        </w:rPr>
      </w:pPr>
      <w:bookmarkStart w:id="1" w:name="_Toc27503"/>
      <w:r>
        <w:rPr>
          <w:rFonts w:hint="eastAsia"/>
          <w:b/>
          <w:bCs/>
          <w:sz w:val="28"/>
          <w:szCs w:val="28"/>
          <w:lang w:val="en-US" w:eastAsia="zh-CN"/>
        </w:rPr>
        <w:t>1.介绍</w:t>
      </w:r>
      <w:r>
        <w:rPr>
          <w:rFonts w:hint="eastAsia"/>
          <w:b/>
          <w:bCs/>
          <w:lang w:val="en-US" w:eastAsia="zh-CN"/>
        </w:rPr>
        <w:t>：</w:t>
      </w:r>
      <w:bookmarkEnd w:id="1"/>
    </w:p>
    <w:p w14:paraId="31C95FF6">
      <w:pPr>
        <w:ind w:firstLine="420" w:firstLineChars="200"/>
        <w:jc w:val="left"/>
        <w:rPr>
          <w:rFonts w:hint="default"/>
          <w:lang w:val="en-US" w:eastAsia="zh-CN"/>
        </w:rPr>
      </w:pPr>
      <w:bookmarkStart w:id="21" w:name="_GoBack"/>
      <w:r>
        <w:rPr>
          <w:rFonts w:hint="eastAsia"/>
          <w:lang w:val="en-US" w:eastAsia="zh-CN"/>
        </w:rPr>
        <w:t>每域都是一个独立的个体，可以看作是一个个大国，他们拥有不同政体，还有一些小域依附于这些大域</w:t>
      </w:r>
      <w:bookmarkEnd w:id="21"/>
    </w:p>
    <w:tbl>
      <w:tblPr>
        <w:tblStyle w:val="9"/>
        <w:tblW w:w="10118" w:type="dxa"/>
        <w:tblInd w:w="-8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1293"/>
        <w:gridCol w:w="4028"/>
        <w:gridCol w:w="722"/>
        <w:gridCol w:w="1671"/>
        <w:gridCol w:w="1536"/>
      </w:tblGrid>
      <w:tr w14:paraId="601AF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14:paraId="4B639EA4">
            <w:pPr>
              <w:rPr>
                <w:rFonts w:hint="default"/>
                <w:vertAlign w:val="baseline"/>
                <w:lang w:val="en-US" w:eastAsia="zh-CN"/>
              </w:rPr>
            </w:pPr>
            <w:r>
              <w:rPr>
                <w:rFonts w:hint="eastAsia"/>
                <w:vertAlign w:val="baseline"/>
                <w:lang w:val="en-US" w:eastAsia="zh-CN"/>
              </w:rPr>
              <w:t>名称</w:t>
            </w:r>
          </w:p>
        </w:tc>
        <w:tc>
          <w:tcPr>
            <w:tcW w:w="1293" w:type="dxa"/>
            <w:vAlign w:val="top"/>
          </w:tcPr>
          <w:p w14:paraId="678DD326">
            <w:pPr>
              <w:rPr>
                <w:rFonts w:hint="default"/>
                <w:vertAlign w:val="baseline"/>
                <w:lang w:val="en-US" w:eastAsia="zh-CN"/>
              </w:rPr>
            </w:pPr>
            <w:r>
              <w:rPr>
                <w:rFonts w:hint="eastAsia"/>
                <w:vertAlign w:val="baseline"/>
                <w:lang w:val="en-US" w:eastAsia="zh-CN"/>
              </w:rPr>
              <w:t>政体</w:t>
            </w:r>
          </w:p>
        </w:tc>
        <w:tc>
          <w:tcPr>
            <w:tcW w:w="4028" w:type="dxa"/>
            <w:vAlign w:val="top"/>
          </w:tcPr>
          <w:p w14:paraId="2868BE9F">
            <w:pPr>
              <w:rPr>
                <w:rFonts w:hint="default"/>
                <w:vertAlign w:val="baseline"/>
                <w:lang w:val="en-US" w:eastAsia="zh-CN"/>
              </w:rPr>
            </w:pPr>
            <w:r>
              <w:rPr>
                <w:rFonts w:hint="eastAsia"/>
                <w:vertAlign w:val="baseline"/>
                <w:lang w:val="en-US" w:eastAsia="zh-CN"/>
              </w:rPr>
              <w:t>意识形态</w:t>
            </w:r>
          </w:p>
        </w:tc>
        <w:tc>
          <w:tcPr>
            <w:tcW w:w="722" w:type="dxa"/>
            <w:vAlign w:val="top"/>
          </w:tcPr>
          <w:p w14:paraId="29531179">
            <w:pPr>
              <w:rPr>
                <w:rFonts w:hint="default"/>
                <w:vertAlign w:val="baseline"/>
                <w:lang w:val="en-US" w:eastAsia="zh-CN"/>
              </w:rPr>
            </w:pPr>
            <w:r>
              <w:rPr>
                <w:rFonts w:hint="eastAsia"/>
                <w:vertAlign w:val="baseline"/>
                <w:lang w:val="en-US" w:eastAsia="zh-CN"/>
              </w:rPr>
              <w:t>货币</w:t>
            </w:r>
          </w:p>
        </w:tc>
        <w:tc>
          <w:tcPr>
            <w:tcW w:w="1671" w:type="dxa"/>
            <w:vAlign w:val="top"/>
          </w:tcPr>
          <w:p w14:paraId="3251E560">
            <w:pPr>
              <w:rPr>
                <w:rFonts w:hint="default"/>
                <w:vertAlign w:val="baseline"/>
                <w:lang w:val="en-US" w:eastAsia="zh-CN"/>
              </w:rPr>
            </w:pPr>
            <w:r>
              <w:rPr>
                <w:rFonts w:hint="eastAsia"/>
                <w:vertAlign w:val="baseline"/>
                <w:lang w:val="en-US" w:eastAsia="zh-CN"/>
              </w:rPr>
              <w:t>统治机构（政府）</w:t>
            </w:r>
          </w:p>
        </w:tc>
        <w:tc>
          <w:tcPr>
            <w:tcW w:w="1536" w:type="dxa"/>
            <w:vAlign w:val="top"/>
          </w:tcPr>
          <w:p w14:paraId="0B3F76C8">
            <w:pPr>
              <w:rPr>
                <w:rFonts w:hint="default"/>
                <w:vertAlign w:val="baseline"/>
                <w:lang w:val="en-US" w:eastAsia="zh-CN"/>
              </w:rPr>
            </w:pPr>
            <w:r>
              <w:rPr>
                <w:rFonts w:hint="eastAsia"/>
                <w:vertAlign w:val="baseline"/>
                <w:lang w:val="en-US" w:eastAsia="zh-CN"/>
              </w:rPr>
              <w:t>依附势力</w:t>
            </w:r>
          </w:p>
        </w:tc>
      </w:tr>
      <w:tr w14:paraId="53795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868" w:type="dxa"/>
            <w:vAlign w:val="top"/>
          </w:tcPr>
          <w:p w14:paraId="742FACFB">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耀晋帝国</w:t>
            </w:r>
          </w:p>
        </w:tc>
        <w:tc>
          <w:tcPr>
            <w:tcW w:w="1293" w:type="dxa"/>
            <w:vAlign w:val="top"/>
          </w:tcPr>
          <w:p w14:paraId="5A120262">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仪典君主制</w:t>
            </w:r>
          </w:p>
        </w:tc>
        <w:tc>
          <w:tcPr>
            <w:tcW w:w="4028" w:type="dxa"/>
            <w:vAlign w:val="top"/>
          </w:tcPr>
          <w:p w14:paraId="2C2F1383">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意志至上主义/目的论</w:t>
            </w:r>
            <w:r>
              <w:rPr>
                <w:rFonts w:hint="default" w:ascii="sans-serif" w:hAnsi="sans-serif" w:eastAsia="sans-serif" w:cs="sans-serif"/>
                <w:i w:val="0"/>
                <w:iCs w:val="0"/>
                <w:caps w:val="0"/>
                <w:color w:val="1A1C1E"/>
                <w:spacing w:val="0"/>
                <w:sz w:val="21"/>
                <w:szCs w:val="21"/>
                <w:shd w:val="clear" w:fill="FFFFFF"/>
              </w:rPr>
              <w:t>：强调意志的纯粹、力量的崇拜；认为万物皆为服务于特定目的而存在，以力量和精神统一作为最高法则。</w:t>
            </w:r>
          </w:p>
        </w:tc>
        <w:tc>
          <w:tcPr>
            <w:tcW w:w="722" w:type="dxa"/>
            <w:vAlign w:val="top"/>
          </w:tcPr>
          <w:p w14:paraId="52660EE1">
            <w:pPr>
              <w:rPr>
                <w:rFonts w:hint="default"/>
                <w:vertAlign w:val="baseline"/>
                <w:lang w:val="en-US" w:eastAsia="zh-CN"/>
              </w:rPr>
            </w:pPr>
            <w:r>
              <w:rPr>
                <w:rFonts w:hint="eastAsia"/>
                <w:vertAlign w:val="baseline"/>
                <w:lang w:val="en-US" w:eastAsia="zh-CN"/>
              </w:rPr>
              <w:t>赤金</w:t>
            </w:r>
          </w:p>
        </w:tc>
        <w:tc>
          <w:tcPr>
            <w:tcW w:w="1671" w:type="dxa"/>
            <w:vAlign w:val="top"/>
          </w:tcPr>
          <w:p w14:paraId="6E038B59">
            <w:pPr>
              <w:rPr>
                <w:rFonts w:hint="eastAsia" w:eastAsia="宋体"/>
                <w:vertAlign w:val="baseline"/>
                <w:lang w:val="en-US" w:eastAsia="zh-CN"/>
              </w:rPr>
            </w:pPr>
            <w:r>
              <w:rPr>
                <w:rFonts w:hint="default" w:ascii="sans-serif" w:hAnsi="sans-serif" w:eastAsia="sans-serif" w:cs="sans-serif"/>
                <w:i w:val="0"/>
                <w:iCs w:val="0"/>
                <w:caps w:val="0"/>
                <w:color w:val="1A1C1E"/>
                <w:spacing w:val="0"/>
                <w:sz w:val="21"/>
                <w:szCs w:val="21"/>
                <w:shd w:val="clear" w:fill="FFFFFF"/>
              </w:rPr>
              <w:t>昭明神殿</w:t>
            </w:r>
            <w:r>
              <w:rPr>
                <w:rFonts w:ascii="sans-serif" w:hAnsi="sans-serif" w:eastAsia="sans-serif" w:cs="sans-serif"/>
                <w:i w:val="0"/>
                <w:iCs w:val="0"/>
                <w:caps w:val="0"/>
                <w:color w:val="1A1C1E"/>
                <w:spacing w:val="0"/>
                <w:sz w:val="21"/>
                <w:szCs w:val="21"/>
                <w:shd w:val="clear" w:fill="FFFFFF"/>
              </w:rPr>
              <w:t xml:space="preserve"> </w:t>
            </w:r>
            <w:r>
              <w:rPr>
                <w:rFonts w:hint="default" w:ascii="sans-serif" w:hAnsi="sans-serif" w:eastAsia="sans-serif" w:cs="sans-serif"/>
                <w:i w:val="0"/>
                <w:iCs w:val="0"/>
                <w:caps w:val="0"/>
                <w:color w:val="1A1C1E"/>
                <w:spacing w:val="0"/>
                <w:sz w:val="21"/>
                <w:szCs w:val="21"/>
                <w:shd w:val="clear" w:fill="FFFFFF"/>
              </w:rPr>
              <w:t> </w:t>
            </w:r>
            <w:r>
              <w:rPr>
                <w:rFonts w:ascii="sans-serif" w:hAnsi="sans-serif" w:eastAsia="sans-serif" w:cs="sans-serif"/>
                <w:i w:val="0"/>
                <w:iCs w:val="0"/>
                <w:caps w:val="0"/>
                <w:color w:val="1A1C1E"/>
                <w:spacing w:val="0"/>
                <w:sz w:val="21"/>
                <w:szCs w:val="21"/>
                <w:shd w:val="clear" w:fill="FFFFFF"/>
              </w:rPr>
              <w:t>承政院</w:t>
            </w:r>
            <w:r>
              <w:rPr>
                <w:rFonts w:hint="eastAsia" w:ascii="sans-serif" w:hAnsi="sans-serif" w:eastAsia="宋体" w:cs="sans-serif"/>
                <w:i w:val="0"/>
                <w:iCs w:val="0"/>
                <w:caps w:val="0"/>
                <w:color w:val="1A1C1E"/>
                <w:spacing w:val="0"/>
                <w:sz w:val="21"/>
                <w:szCs w:val="21"/>
                <w:shd w:val="clear" w:fill="FFFFFF"/>
                <w:lang w:val="en-US" w:eastAsia="zh-CN"/>
              </w:rPr>
              <w:t xml:space="preserve"> </w:t>
            </w:r>
            <w:r>
              <w:rPr>
                <w:rFonts w:ascii="sans-serif" w:hAnsi="sans-serif" w:eastAsia="sans-serif" w:cs="sans-serif"/>
                <w:i w:val="0"/>
                <w:iCs w:val="0"/>
                <w:caps w:val="0"/>
                <w:color w:val="1A1C1E"/>
                <w:spacing w:val="0"/>
                <w:sz w:val="21"/>
                <w:szCs w:val="21"/>
                <w:shd w:val="clear" w:fill="FFFFFF"/>
              </w:rPr>
              <w:t>帝国议会</w:t>
            </w:r>
            <w:r>
              <w:rPr>
                <w:rFonts w:hint="default" w:ascii="sans-serif" w:hAnsi="sans-serif" w:eastAsia="sans-serif" w:cs="sans-serif"/>
                <w:i w:val="0"/>
                <w:iCs w:val="0"/>
                <w:caps w:val="0"/>
                <w:color w:val="1A1C1E"/>
                <w:spacing w:val="0"/>
                <w:sz w:val="21"/>
                <w:szCs w:val="21"/>
                <w:shd w:val="clear" w:fill="FFFFFF"/>
              </w:rPr>
              <w:t> </w:t>
            </w:r>
          </w:p>
        </w:tc>
        <w:tc>
          <w:tcPr>
            <w:tcW w:w="1536" w:type="dxa"/>
            <w:vAlign w:val="top"/>
          </w:tcPr>
          <w:p w14:paraId="30743D8E">
            <w:pPr>
              <w:rPr>
                <w:rFonts w:ascii="sans-serif" w:hAnsi="sans-serif" w:eastAsia="sans-serif" w:cs="sans-serif"/>
                <w:i w:val="0"/>
                <w:iCs w:val="0"/>
                <w:caps w:val="0"/>
                <w:color w:val="1A1C1E"/>
                <w:spacing w:val="0"/>
                <w:sz w:val="21"/>
                <w:szCs w:val="21"/>
                <w:shd w:val="clear" w:fill="FFFFFF"/>
              </w:rPr>
            </w:pPr>
            <w:r>
              <w:rPr>
                <w:rFonts w:hint="eastAsia"/>
              </w:rPr>
              <w:t>火山矮人族（作为统治基础，提供劳动力与信仰）</w:t>
            </w:r>
          </w:p>
        </w:tc>
      </w:tr>
      <w:tr w14:paraId="492FBF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0" w:hRule="atLeast"/>
        </w:trPr>
        <w:tc>
          <w:tcPr>
            <w:tcW w:w="868" w:type="dxa"/>
            <w:vAlign w:val="top"/>
          </w:tcPr>
          <w:p w14:paraId="58C9704C">
            <w:pPr>
              <w:rPr>
                <w:rFonts w:hint="default"/>
                <w:vertAlign w:val="baseline"/>
                <w:lang w:val="en-US" w:eastAsia="zh-CN"/>
              </w:rPr>
            </w:pPr>
            <w:r>
              <w:rPr>
                <w:rFonts w:hint="eastAsia"/>
                <w:vertAlign w:val="baseline"/>
                <w:lang w:val="en-US" w:eastAsia="zh-CN"/>
              </w:rPr>
              <w:t>汐约合众国</w:t>
            </w:r>
          </w:p>
        </w:tc>
        <w:tc>
          <w:tcPr>
            <w:tcW w:w="1293" w:type="dxa"/>
            <w:vAlign w:val="top"/>
          </w:tcPr>
          <w:p w14:paraId="318F7F68">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城邦共和国贸易联盟</w:t>
            </w:r>
          </w:p>
        </w:tc>
        <w:tc>
          <w:tcPr>
            <w:tcW w:w="4028" w:type="dxa"/>
            <w:vAlign w:val="top"/>
          </w:tcPr>
          <w:p w14:paraId="54EA837C">
            <w:pPr>
              <w:rPr>
                <w:rFonts w:hint="default" w:ascii="sans-serif" w:hAnsi="sans-serif" w:eastAsia="sans-serif" w:cs="sans-serif"/>
                <w:i w:val="0"/>
                <w:iCs w:val="0"/>
                <w:caps w:val="0"/>
                <w:color w:val="1A1C1E"/>
                <w:spacing w:val="0"/>
                <w:sz w:val="21"/>
                <w:szCs w:val="21"/>
                <w:shd w:val="clear" w:fill="FFFFFF"/>
                <w:lang w:val="en-US" w:eastAsia="zh-CN"/>
              </w:rPr>
            </w:pPr>
            <w:r>
              <w:rPr>
                <w:rFonts w:ascii="sans-serif" w:hAnsi="sans-serif" w:eastAsia="sans-serif" w:cs="sans-serif"/>
                <w:i w:val="0"/>
                <w:iCs w:val="0"/>
                <w:caps w:val="0"/>
                <w:color w:val="1A1C1E"/>
                <w:spacing w:val="0"/>
                <w:sz w:val="21"/>
                <w:szCs w:val="21"/>
                <w:shd w:val="clear" w:fill="FFFFFF"/>
              </w:rPr>
              <w:t>商业自由主义/海洋契约论</w:t>
            </w:r>
            <w:r>
              <w:rPr>
                <w:rFonts w:hint="default" w:ascii="sans-serif" w:hAnsi="sans-serif" w:eastAsia="sans-serif" w:cs="sans-serif"/>
                <w:i w:val="0"/>
                <w:iCs w:val="0"/>
                <w:caps w:val="0"/>
                <w:color w:val="1A1C1E"/>
                <w:spacing w:val="0"/>
                <w:sz w:val="21"/>
                <w:szCs w:val="21"/>
                <w:shd w:val="clear" w:fill="FFFFFF"/>
              </w:rPr>
              <w:t>：强调自由贸易、契约精神、集体协商和海洋法则。尊重个体通过财富和才能获得的地位。</w:t>
            </w:r>
          </w:p>
        </w:tc>
        <w:tc>
          <w:tcPr>
            <w:tcW w:w="722" w:type="dxa"/>
            <w:vAlign w:val="top"/>
          </w:tcPr>
          <w:p w14:paraId="70AC218A">
            <w:pPr>
              <w:rPr>
                <w:rFonts w:hint="default"/>
                <w:vertAlign w:val="baseline"/>
                <w:lang w:val="en-US" w:eastAsia="zh-CN"/>
              </w:rPr>
            </w:pPr>
            <w:r>
              <w:rPr>
                <w:rFonts w:hint="eastAsia"/>
                <w:vertAlign w:val="baseline"/>
                <w:lang w:val="en-US" w:eastAsia="zh-CN"/>
              </w:rPr>
              <w:t>汐元</w:t>
            </w:r>
          </w:p>
        </w:tc>
        <w:tc>
          <w:tcPr>
            <w:tcW w:w="1671" w:type="dxa"/>
            <w:vAlign w:val="top"/>
          </w:tcPr>
          <w:p w14:paraId="0331B1EB">
            <w:pPr>
              <w:rPr>
                <w:rFonts w:hint="eastAsia"/>
                <w:vertAlign w:val="baseline"/>
                <w:lang w:val="en-US" w:eastAsia="zh-CN"/>
              </w:rPr>
            </w:pPr>
            <w:r>
              <w:rPr>
                <w:rFonts w:hint="eastAsia" w:ascii="sans-serif" w:hAnsi="sans-serif" w:eastAsia="宋体" w:cs="sans-serif"/>
                <w:i w:val="0"/>
                <w:iCs w:val="0"/>
                <w:caps w:val="0"/>
                <w:color w:val="1A1C1E"/>
                <w:spacing w:val="0"/>
                <w:sz w:val="21"/>
                <w:szCs w:val="21"/>
                <w:shd w:val="clear" w:fill="FFFFFF"/>
                <w:lang w:val="en-US" w:eastAsia="zh-CN"/>
              </w:rPr>
              <w:t>众</w:t>
            </w:r>
            <w:r>
              <w:rPr>
                <w:rFonts w:ascii="sans-serif" w:hAnsi="sans-serif" w:eastAsia="sans-serif" w:cs="sans-serif"/>
                <w:i w:val="0"/>
                <w:iCs w:val="0"/>
                <w:caps w:val="0"/>
                <w:color w:val="1A1C1E"/>
                <w:spacing w:val="0"/>
                <w:sz w:val="21"/>
                <w:szCs w:val="21"/>
                <w:shd w:val="clear" w:fill="FFFFFF"/>
              </w:rPr>
              <w:t xml:space="preserve">议会 </w:t>
            </w:r>
            <w:r>
              <w:rPr>
                <w:rFonts w:hint="default" w:ascii="sans-serif" w:hAnsi="sans-serif" w:eastAsia="sans-serif" w:cs="sans-serif"/>
                <w:i w:val="0"/>
                <w:iCs w:val="0"/>
                <w:caps w:val="0"/>
                <w:color w:val="1A1C1E"/>
                <w:spacing w:val="0"/>
                <w:sz w:val="21"/>
                <w:szCs w:val="21"/>
                <w:shd w:val="clear" w:fill="FFFFFF"/>
              </w:rPr>
              <w:t>(由各主要商团、氏族代表及海域领主组成)</w:t>
            </w:r>
          </w:p>
        </w:tc>
        <w:tc>
          <w:tcPr>
            <w:tcW w:w="1536" w:type="dxa"/>
            <w:vAlign w:val="top"/>
          </w:tcPr>
          <w:p w14:paraId="0C07D6AA">
            <w:pPr>
              <w:rPr>
                <w:rFonts w:ascii="sans-serif" w:hAnsi="sans-serif" w:eastAsia="sans-serif" w:cs="sans-serif"/>
                <w:i w:val="0"/>
                <w:iCs w:val="0"/>
                <w:caps w:val="0"/>
                <w:color w:val="1A1C1E"/>
                <w:spacing w:val="0"/>
                <w:sz w:val="21"/>
                <w:szCs w:val="21"/>
                <w:shd w:val="clear" w:fill="FFFFFF"/>
              </w:rPr>
            </w:pPr>
            <w:r>
              <w:rPr>
                <w:rFonts w:hint="eastAsia"/>
              </w:rPr>
              <w:t>鲛人商团（原住民/共生种族，掌握水域资源）</w:t>
            </w:r>
          </w:p>
        </w:tc>
      </w:tr>
      <w:tr w14:paraId="54158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0" w:hRule="atLeast"/>
        </w:trPr>
        <w:tc>
          <w:tcPr>
            <w:tcW w:w="868" w:type="dxa"/>
            <w:vAlign w:val="top"/>
          </w:tcPr>
          <w:p w14:paraId="570B497E">
            <w:pPr>
              <w:rPr>
                <w:rFonts w:hint="default"/>
                <w:vertAlign w:val="baseline"/>
                <w:lang w:val="en-US" w:eastAsia="zh-CN"/>
              </w:rPr>
            </w:pPr>
            <w:r>
              <w:rPr>
                <w:rFonts w:hint="eastAsia"/>
                <w:vertAlign w:val="baseline"/>
                <w:lang w:val="en-US" w:eastAsia="zh-CN"/>
              </w:rPr>
              <w:t>甸庭联邦</w:t>
            </w:r>
          </w:p>
        </w:tc>
        <w:tc>
          <w:tcPr>
            <w:tcW w:w="1293" w:type="dxa"/>
            <w:vAlign w:val="top"/>
          </w:tcPr>
          <w:p w14:paraId="7501CA5E">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部落联盟</w:t>
            </w:r>
            <w:r>
              <w:rPr>
                <w:rFonts w:hint="eastAsia" w:ascii="sans-serif" w:hAnsi="sans-serif" w:eastAsia="sans-serif" w:cs="sans-serif"/>
                <w:i w:val="0"/>
                <w:iCs w:val="0"/>
                <w:caps w:val="0"/>
                <w:color w:val="1A1C1E"/>
                <w:spacing w:val="0"/>
                <w:sz w:val="21"/>
                <w:szCs w:val="21"/>
                <w:shd w:val="clear" w:fill="FFFFFF"/>
                <w:lang w:eastAsia="zh-CN"/>
              </w:rPr>
              <w:t>，</w:t>
            </w:r>
            <w:r>
              <w:rPr>
                <w:rFonts w:ascii="sans-serif" w:hAnsi="sans-serif" w:eastAsia="sans-serif" w:cs="sans-serif"/>
                <w:i w:val="0"/>
                <w:iCs w:val="0"/>
                <w:caps w:val="0"/>
                <w:color w:val="1A1C1E"/>
                <w:spacing w:val="0"/>
                <w:sz w:val="21"/>
                <w:szCs w:val="21"/>
                <w:shd w:val="clear" w:fill="FFFFFF"/>
              </w:rPr>
              <w:t>联邦制</w:t>
            </w:r>
            <w:r>
              <w:rPr>
                <w:rFonts w:hint="default" w:ascii="sans-serif" w:hAnsi="sans-serif" w:eastAsia="sans-serif" w:cs="sans-serif"/>
                <w:i w:val="0"/>
                <w:iCs w:val="0"/>
                <w:caps w:val="0"/>
                <w:color w:val="1A1C1E"/>
                <w:spacing w:val="0"/>
                <w:sz w:val="21"/>
                <w:szCs w:val="21"/>
                <w:shd w:val="clear" w:fill="FFFFFF"/>
              </w:rPr>
              <w:t> </w:t>
            </w:r>
          </w:p>
        </w:tc>
        <w:tc>
          <w:tcPr>
            <w:tcW w:w="4028" w:type="dxa"/>
            <w:vAlign w:val="top"/>
          </w:tcPr>
          <w:p w14:paraId="53B9C8B4">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万物有灵论/自然和谐主义</w:t>
            </w:r>
            <w:r>
              <w:rPr>
                <w:rFonts w:hint="default" w:ascii="sans-serif" w:hAnsi="sans-serif" w:eastAsia="sans-serif" w:cs="sans-serif"/>
                <w:i w:val="0"/>
                <w:iCs w:val="0"/>
                <w:caps w:val="0"/>
                <w:color w:val="1A1C1E"/>
                <w:spacing w:val="0"/>
                <w:sz w:val="21"/>
                <w:szCs w:val="21"/>
                <w:shd w:val="clear" w:fill="FFFFFF"/>
              </w:rPr>
              <w:t>：尊重生命，崇尚与自然的共生，以血脉与祖灵为连接，强调朴素的人本关怀和生态平衡。</w:t>
            </w:r>
          </w:p>
        </w:tc>
        <w:tc>
          <w:tcPr>
            <w:tcW w:w="722" w:type="dxa"/>
            <w:vAlign w:val="top"/>
          </w:tcPr>
          <w:p w14:paraId="0B4EA246">
            <w:pPr>
              <w:rPr>
                <w:rFonts w:hint="default"/>
                <w:vertAlign w:val="baseline"/>
                <w:lang w:val="en-US" w:eastAsia="zh-CN"/>
              </w:rPr>
            </w:pPr>
            <w:r>
              <w:rPr>
                <w:rFonts w:hint="eastAsia"/>
                <w:vertAlign w:val="baseline"/>
                <w:lang w:val="en-US" w:eastAsia="zh-CN"/>
              </w:rPr>
              <w:t>青印</w:t>
            </w:r>
          </w:p>
        </w:tc>
        <w:tc>
          <w:tcPr>
            <w:tcW w:w="1671" w:type="dxa"/>
            <w:vAlign w:val="top"/>
          </w:tcPr>
          <w:p w14:paraId="40B0FB4E">
            <w:pPr>
              <w:bidi w:val="0"/>
              <w:jc w:val="left"/>
              <w:rPr>
                <w:rFonts w:hint="default" w:ascii="Calibri" w:hAnsi="Calibri" w:eastAsia="宋体" w:cs="Times New Roman"/>
                <w:kern w:val="2"/>
                <w:sz w:val="21"/>
                <w:szCs w:val="24"/>
                <w:lang w:val="en-US" w:eastAsia="zh-CN" w:bidi="ar-SA"/>
              </w:rPr>
            </w:pPr>
            <w:r>
              <w:rPr>
                <w:rFonts w:hint="eastAsia" w:ascii="sans-serif" w:hAnsi="sans-serif" w:eastAsia="宋体" w:cs="sans-serif"/>
                <w:i w:val="0"/>
                <w:iCs w:val="0"/>
                <w:caps w:val="0"/>
                <w:color w:val="1A1C1E"/>
                <w:spacing w:val="0"/>
                <w:sz w:val="21"/>
                <w:szCs w:val="21"/>
                <w:shd w:val="clear" w:fill="FFFFFF"/>
                <w:lang w:val="en-US" w:eastAsia="zh-CN"/>
              </w:rPr>
              <w:t>万灵</w:t>
            </w:r>
            <w:r>
              <w:rPr>
                <w:rFonts w:ascii="sans-serif" w:hAnsi="sans-serif" w:eastAsia="sans-serif" w:cs="sans-serif"/>
                <w:i w:val="0"/>
                <w:iCs w:val="0"/>
                <w:caps w:val="0"/>
                <w:color w:val="1A1C1E"/>
                <w:spacing w:val="0"/>
                <w:sz w:val="21"/>
                <w:szCs w:val="21"/>
                <w:shd w:val="clear" w:fill="FFFFFF"/>
              </w:rPr>
              <w:t xml:space="preserve">联合议会 </w:t>
            </w:r>
            <w:r>
              <w:rPr>
                <w:rFonts w:hint="default" w:ascii="sans-serif" w:hAnsi="sans-serif" w:eastAsia="sans-serif" w:cs="sans-serif"/>
                <w:i w:val="0"/>
                <w:iCs w:val="0"/>
                <w:caps w:val="0"/>
                <w:color w:val="1A1C1E"/>
                <w:spacing w:val="0"/>
                <w:sz w:val="21"/>
                <w:szCs w:val="21"/>
                <w:shd w:val="clear" w:fill="FFFFFF"/>
              </w:rPr>
              <w:t>(由各部落长老、生命守护者及森域人族代表组成)</w:t>
            </w:r>
          </w:p>
        </w:tc>
        <w:tc>
          <w:tcPr>
            <w:tcW w:w="1536" w:type="dxa"/>
            <w:vAlign w:val="top"/>
          </w:tcPr>
          <w:p w14:paraId="2B0CEBBD">
            <w:pPr>
              <w:rPr>
                <w:rFonts w:ascii="sans-serif" w:hAnsi="sans-serif" w:eastAsia="sans-serif" w:cs="sans-serif"/>
                <w:i w:val="0"/>
                <w:iCs w:val="0"/>
                <w:caps w:val="0"/>
                <w:color w:val="1A1C1E"/>
                <w:spacing w:val="0"/>
                <w:sz w:val="21"/>
                <w:szCs w:val="21"/>
                <w:shd w:val="clear" w:fill="FFFFFF"/>
              </w:rPr>
            </w:pPr>
            <w:r>
              <w:rPr>
                <w:rFonts w:hint="eastAsia"/>
              </w:rPr>
              <w:t>草木精怪（森域的灵性生命，与森域人族共同维护生态）</w:t>
            </w:r>
          </w:p>
        </w:tc>
      </w:tr>
      <w:tr w14:paraId="3C376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5" w:hRule="atLeast"/>
        </w:trPr>
        <w:tc>
          <w:tcPr>
            <w:tcW w:w="868" w:type="dxa"/>
            <w:vAlign w:val="top"/>
          </w:tcPr>
          <w:p w14:paraId="7DB2AF90">
            <w:pPr>
              <w:rPr>
                <w:rFonts w:hint="default"/>
                <w:vertAlign w:val="baseline"/>
                <w:lang w:val="en-US" w:eastAsia="zh-CN"/>
              </w:rPr>
            </w:pPr>
            <w:r>
              <w:rPr>
                <w:rFonts w:hint="eastAsia"/>
                <w:vertAlign w:val="baseline"/>
                <w:lang w:val="en-US" w:eastAsia="zh-CN"/>
              </w:rPr>
              <w:t>晶誓公国</w:t>
            </w:r>
          </w:p>
        </w:tc>
        <w:tc>
          <w:tcPr>
            <w:tcW w:w="1293" w:type="dxa"/>
            <w:vAlign w:val="top"/>
          </w:tcPr>
          <w:p w14:paraId="027E0E2F">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机械神权</w:t>
            </w:r>
            <w:r>
              <w:rPr>
                <w:rFonts w:hint="eastAsia" w:ascii="sans-serif" w:hAnsi="sans-serif" w:eastAsia="宋体" w:cs="sans-serif"/>
                <w:i w:val="0"/>
                <w:iCs w:val="0"/>
                <w:caps w:val="0"/>
                <w:color w:val="1A1C1E"/>
                <w:spacing w:val="0"/>
                <w:sz w:val="21"/>
                <w:szCs w:val="21"/>
                <w:shd w:val="clear" w:fill="FFFFFF"/>
                <w:lang w:eastAsia="zh-CN"/>
              </w:rPr>
              <w:t>，</w:t>
            </w:r>
            <w:r>
              <w:rPr>
                <w:rFonts w:ascii="sans-serif" w:hAnsi="sans-serif" w:eastAsia="sans-serif" w:cs="sans-serif"/>
                <w:i w:val="0"/>
                <w:iCs w:val="0"/>
                <w:caps w:val="0"/>
                <w:color w:val="1A1C1E"/>
                <w:spacing w:val="0"/>
                <w:sz w:val="21"/>
                <w:szCs w:val="21"/>
                <w:shd w:val="clear" w:fill="FFFFFF"/>
              </w:rPr>
              <w:t>技术官僚制</w:t>
            </w:r>
          </w:p>
        </w:tc>
        <w:tc>
          <w:tcPr>
            <w:tcW w:w="4028" w:type="dxa"/>
            <w:vAlign w:val="top"/>
          </w:tcPr>
          <w:p w14:paraId="545BF1E7">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效率至上主义/技术决定论</w:t>
            </w:r>
            <w:r>
              <w:rPr>
                <w:rFonts w:hint="default" w:ascii="sans-serif" w:hAnsi="sans-serif" w:eastAsia="sans-serif" w:cs="sans-serif"/>
                <w:i w:val="0"/>
                <w:iCs w:val="0"/>
                <w:caps w:val="0"/>
                <w:color w:val="1A1C1E"/>
                <w:spacing w:val="0"/>
                <w:sz w:val="21"/>
                <w:szCs w:val="21"/>
                <w:shd w:val="clear" w:fill="FFFFFF"/>
              </w:rPr>
              <w:t>：相信通过精密机械、数据和算法能实现最优化的社会运作，力量即真理，理性与逻辑至上。</w:t>
            </w:r>
          </w:p>
        </w:tc>
        <w:tc>
          <w:tcPr>
            <w:tcW w:w="722" w:type="dxa"/>
            <w:vAlign w:val="top"/>
          </w:tcPr>
          <w:p w14:paraId="73532F13">
            <w:pPr>
              <w:rPr>
                <w:rFonts w:hint="default"/>
                <w:vertAlign w:val="baseline"/>
                <w:lang w:val="en-US" w:eastAsia="zh-CN"/>
              </w:rPr>
            </w:pPr>
            <w:r>
              <w:rPr>
                <w:rFonts w:hint="eastAsia"/>
                <w:vertAlign w:val="baseline"/>
                <w:lang w:val="en-US" w:eastAsia="zh-CN"/>
              </w:rPr>
              <w:t>晶券</w:t>
            </w:r>
          </w:p>
        </w:tc>
        <w:tc>
          <w:tcPr>
            <w:tcW w:w="1671" w:type="dxa"/>
            <w:vAlign w:val="top"/>
          </w:tcPr>
          <w:p w14:paraId="5393C681">
            <w:pPr>
              <w:rPr>
                <w:rFonts w:hint="eastAsia"/>
                <w:vertAlign w:val="baseline"/>
                <w:lang w:val="en-US" w:eastAsia="zh-CN"/>
              </w:rPr>
            </w:pPr>
            <w:r>
              <w:rPr>
                <w:rFonts w:ascii="sans-serif" w:hAnsi="sans-serif" w:eastAsia="sans-serif" w:cs="sans-serif"/>
                <w:i w:val="0"/>
                <w:iCs w:val="0"/>
                <w:caps w:val="0"/>
                <w:color w:val="1A1C1E"/>
                <w:spacing w:val="0"/>
                <w:sz w:val="21"/>
                <w:szCs w:val="21"/>
                <w:shd w:val="clear" w:fill="FFFFFF"/>
              </w:rPr>
              <w:t>律典穹</w:t>
            </w:r>
            <w:r>
              <w:rPr>
                <w:rFonts w:hint="eastAsia" w:ascii="sans-serif" w:hAnsi="sans-serif" w:eastAsia="宋体" w:cs="sans-serif"/>
                <w:i w:val="0"/>
                <w:iCs w:val="0"/>
                <w:caps w:val="0"/>
                <w:color w:val="1A1C1E"/>
                <w:spacing w:val="0"/>
                <w:sz w:val="21"/>
                <w:szCs w:val="21"/>
                <w:shd w:val="clear" w:fill="FFFFFF"/>
                <w:lang w:val="en-US" w:eastAsia="zh-CN"/>
              </w:rPr>
              <w:t>庭</w:t>
            </w:r>
            <w:r>
              <w:rPr>
                <w:rFonts w:hint="default" w:ascii="sans-serif" w:hAnsi="sans-serif" w:eastAsia="sans-serif" w:cs="sans-serif"/>
                <w:i w:val="0"/>
                <w:iCs w:val="0"/>
                <w:caps w:val="0"/>
                <w:color w:val="1A1C1E"/>
                <w:spacing w:val="0"/>
                <w:sz w:val="21"/>
                <w:szCs w:val="21"/>
                <w:shd w:val="clear" w:fill="FFFFFF"/>
              </w:rPr>
              <w:t>(由首席工程师、数据神官组成的技政委员会)</w:t>
            </w:r>
          </w:p>
        </w:tc>
        <w:tc>
          <w:tcPr>
            <w:tcW w:w="1536" w:type="dxa"/>
            <w:vAlign w:val="top"/>
          </w:tcPr>
          <w:p w14:paraId="73CD72B9">
            <w:pPr>
              <w:rPr>
                <w:rFonts w:hint="eastAsia" w:ascii="sans-serif" w:hAnsi="sans-serif" w:eastAsia="宋体" w:cs="sans-serif"/>
                <w:i w:val="0"/>
                <w:iCs w:val="0"/>
                <w:caps w:val="0"/>
                <w:color w:val="1A1C1E"/>
                <w:spacing w:val="0"/>
                <w:sz w:val="21"/>
                <w:szCs w:val="21"/>
                <w:shd w:val="clear" w:fill="FFFFFF"/>
                <w:lang w:val="en-US" w:eastAsia="zh-CN"/>
              </w:rPr>
            </w:pPr>
            <w:r>
              <w:rPr>
                <w:rFonts w:ascii="sans-serif" w:hAnsi="sans-serif" w:eastAsia="sans-serif" w:cs="sans-serif"/>
                <w:i w:val="0"/>
                <w:iCs w:val="0"/>
                <w:caps w:val="0"/>
                <w:color w:val="1A1C1E"/>
                <w:spacing w:val="0"/>
                <w:sz w:val="21"/>
                <w:szCs w:val="21"/>
                <w:shd w:val="clear" w:fill="FFFFFF"/>
              </w:rPr>
              <w:t xml:space="preserve">构装体 </w:t>
            </w:r>
            <w:r>
              <w:rPr>
                <w:rFonts w:hint="default" w:ascii="sans-serif" w:hAnsi="sans-serif" w:eastAsia="sans-serif" w:cs="sans-serif"/>
                <w:i w:val="0"/>
                <w:iCs w:val="0"/>
                <w:caps w:val="0"/>
                <w:color w:val="1A1C1E"/>
                <w:spacing w:val="0"/>
                <w:sz w:val="21"/>
                <w:szCs w:val="21"/>
                <w:shd w:val="clear" w:fill="FFFFFF"/>
              </w:rPr>
              <w:t> 由金域自己制造的自动化机械，承担劳动与防御，无需依附任何外部种族。</w:t>
            </w:r>
          </w:p>
        </w:tc>
      </w:tr>
      <w:tr w14:paraId="4447B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 w:hRule="atLeast"/>
        </w:trPr>
        <w:tc>
          <w:tcPr>
            <w:tcW w:w="868" w:type="dxa"/>
            <w:vAlign w:val="top"/>
          </w:tcPr>
          <w:p w14:paraId="750321F2">
            <w:pPr>
              <w:rPr>
                <w:rFonts w:hint="default"/>
                <w:vertAlign w:val="baseline"/>
                <w:lang w:val="en-US" w:eastAsia="zh-CN"/>
              </w:rPr>
            </w:pPr>
            <w:r>
              <w:rPr>
                <w:rFonts w:hint="eastAsia"/>
                <w:vertAlign w:val="baseline"/>
                <w:lang w:val="en-US" w:eastAsia="zh-CN"/>
              </w:rPr>
              <w:t>奥磐王朝</w:t>
            </w:r>
          </w:p>
        </w:tc>
        <w:tc>
          <w:tcPr>
            <w:tcW w:w="1293" w:type="dxa"/>
            <w:vAlign w:val="top"/>
          </w:tcPr>
          <w:p w14:paraId="757864B3">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选举君主制</w:t>
            </w:r>
          </w:p>
        </w:tc>
        <w:tc>
          <w:tcPr>
            <w:tcW w:w="4028" w:type="dxa"/>
            <w:vAlign w:val="top"/>
          </w:tcPr>
          <w:p w14:paraId="5A5DA115">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血脉尊卑论/大地忠诚</w:t>
            </w:r>
            <w:r>
              <w:rPr>
                <w:rFonts w:hint="default" w:ascii="sans-serif" w:hAnsi="sans-serif" w:eastAsia="sans-serif" w:cs="sans-serif"/>
                <w:i w:val="0"/>
                <w:iCs w:val="0"/>
                <w:caps w:val="0"/>
                <w:color w:val="1A1C1E"/>
                <w:spacing w:val="0"/>
                <w:sz w:val="21"/>
                <w:szCs w:val="21"/>
                <w:shd w:val="clear" w:fill="FFFFFF"/>
              </w:rPr>
              <w:t>：强调家族血统、历史传承和对土地的绝对忠诚，以力量、稳定性和秩序为核心。</w:t>
            </w:r>
          </w:p>
        </w:tc>
        <w:tc>
          <w:tcPr>
            <w:tcW w:w="722" w:type="dxa"/>
            <w:vAlign w:val="top"/>
          </w:tcPr>
          <w:p w14:paraId="1ADE2102">
            <w:pPr>
              <w:rPr>
                <w:rFonts w:hint="default"/>
                <w:vertAlign w:val="baseline"/>
                <w:lang w:val="en-US" w:eastAsia="zh-CN"/>
              </w:rPr>
            </w:pPr>
            <w:r>
              <w:rPr>
                <w:rFonts w:hint="eastAsia"/>
                <w:vertAlign w:val="baseline"/>
                <w:lang w:val="en-US" w:eastAsia="zh-CN"/>
              </w:rPr>
              <w:t>王铸</w:t>
            </w:r>
          </w:p>
        </w:tc>
        <w:tc>
          <w:tcPr>
            <w:tcW w:w="1671" w:type="dxa"/>
            <w:vAlign w:val="top"/>
          </w:tcPr>
          <w:p w14:paraId="2711523B">
            <w:pPr>
              <w:numPr>
                <w:ilvl w:val="0"/>
                <w:numId w:val="0"/>
              </w:numPr>
              <w:ind w:left="0" w:leftChars="0" w:firstLine="0" w:firstLineChars="0"/>
              <w:jc w:val="both"/>
              <w:rPr>
                <w:rFonts w:hint="eastAsia"/>
                <w:vertAlign w:val="baseline"/>
                <w:lang w:val="en-US" w:eastAsia="zh-CN"/>
              </w:rPr>
            </w:pPr>
            <w:r>
              <w:rPr>
                <w:rFonts w:hint="eastAsia" w:ascii="sans-serif" w:hAnsi="sans-serif" w:eastAsia="sans-serif" w:cs="sans-serif"/>
                <w:i w:val="0"/>
                <w:iCs w:val="0"/>
                <w:caps w:val="0"/>
                <w:color w:val="1A1C1E"/>
                <w:spacing w:val="0"/>
                <w:sz w:val="21"/>
                <w:szCs w:val="21"/>
                <w:shd w:val="clear" w:fill="FFFFFF"/>
                <w:lang w:val="en-US" w:eastAsia="zh-CN"/>
              </w:rPr>
              <w:t>磐冕王庭</w:t>
            </w:r>
            <w:r>
              <w:rPr>
                <w:rFonts w:hint="eastAsia"/>
                <w:lang w:val="en-US" w:eastAsia="zh-CN"/>
              </w:rPr>
              <w:t xml:space="preserve"> </w:t>
            </w:r>
            <w:r>
              <w:rPr>
                <w:rFonts w:hint="default" w:ascii="sans-serif" w:hAnsi="sans-serif" w:eastAsia="sans-serif" w:cs="sans-serif"/>
                <w:i w:val="0"/>
                <w:iCs w:val="0"/>
                <w:caps w:val="0"/>
                <w:color w:val="1A1C1E"/>
                <w:spacing w:val="0"/>
                <w:sz w:val="21"/>
                <w:szCs w:val="21"/>
                <w:shd w:val="clear" w:fill="FFFFFF"/>
              </w:rPr>
              <w:t>(由世袭领主及其贵族议会统治)</w:t>
            </w:r>
          </w:p>
        </w:tc>
        <w:tc>
          <w:tcPr>
            <w:tcW w:w="1536" w:type="dxa"/>
            <w:vAlign w:val="top"/>
          </w:tcPr>
          <w:p w14:paraId="51A4F9F4">
            <w:pPr>
              <w:rPr>
                <w:rFonts w:ascii="sans-serif" w:hAnsi="sans-serif" w:eastAsia="sans-serif" w:cs="sans-serif"/>
                <w:i w:val="0"/>
                <w:iCs w:val="0"/>
                <w:caps w:val="0"/>
                <w:color w:val="1A1C1E"/>
                <w:spacing w:val="0"/>
                <w:sz w:val="21"/>
                <w:szCs w:val="21"/>
                <w:shd w:val="clear" w:fill="FFFFFF"/>
              </w:rPr>
            </w:pPr>
            <w:r>
              <w:rPr>
                <w:rFonts w:hint="eastAsia"/>
              </w:rPr>
              <w:t>石像鬼族（岩域的古老守护者，与岩域人族有契约）</w:t>
            </w:r>
          </w:p>
        </w:tc>
      </w:tr>
      <w:tr w14:paraId="35EFB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14:paraId="52B0ACD7">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溯曦自治领</w:t>
            </w:r>
          </w:p>
        </w:tc>
        <w:tc>
          <w:tcPr>
            <w:tcW w:w="1293" w:type="dxa"/>
            <w:vAlign w:val="top"/>
          </w:tcPr>
          <w:p w14:paraId="62B629AB">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自治</w:t>
            </w:r>
            <w:r>
              <w:rPr>
                <w:rFonts w:hint="eastAsia" w:ascii="sans-serif" w:hAnsi="sans-serif" w:eastAsia="宋体" w:cs="sans-serif"/>
                <w:i w:val="0"/>
                <w:iCs w:val="0"/>
                <w:caps w:val="0"/>
                <w:color w:val="1A1C1E"/>
                <w:spacing w:val="0"/>
                <w:sz w:val="21"/>
                <w:szCs w:val="21"/>
                <w:shd w:val="clear" w:fill="FFFFFF"/>
                <w:lang w:eastAsia="zh-CN"/>
              </w:rPr>
              <w:t>，</w:t>
            </w:r>
            <w:r>
              <w:rPr>
                <w:rFonts w:ascii="sans-serif" w:hAnsi="sans-serif" w:eastAsia="sans-serif" w:cs="sans-serif"/>
                <w:i w:val="0"/>
                <w:iCs w:val="0"/>
                <w:caps w:val="0"/>
                <w:color w:val="1A1C1E"/>
                <w:spacing w:val="0"/>
                <w:sz w:val="21"/>
                <w:szCs w:val="21"/>
                <w:shd w:val="clear" w:fill="FFFFFF"/>
              </w:rPr>
              <w:t>城邦邦联制</w:t>
            </w:r>
          </w:p>
        </w:tc>
        <w:tc>
          <w:tcPr>
            <w:tcW w:w="4028" w:type="dxa"/>
            <w:vAlign w:val="top"/>
          </w:tcPr>
          <w:p w14:paraId="366B4B6F">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存在虚无主义/个体自由至上</w:t>
            </w:r>
            <w:r>
              <w:rPr>
                <w:rFonts w:hint="default" w:ascii="sans-serif" w:hAnsi="sans-serif" w:eastAsia="sans-serif" w:cs="sans-serif"/>
                <w:i w:val="0"/>
                <w:iCs w:val="0"/>
                <w:caps w:val="0"/>
                <w:color w:val="1A1C1E"/>
                <w:spacing w:val="0"/>
                <w:sz w:val="21"/>
                <w:szCs w:val="21"/>
                <w:shd w:val="clear" w:fill="FFFFFF"/>
              </w:rPr>
              <w:t>：强调生命的荒诞性，个体需自行创造意义，追求精神的绝对自由和思想的独立。</w:t>
            </w:r>
          </w:p>
        </w:tc>
        <w:tc>
          <w:tcPr>
            <w:tcW w:w="722" w:type="dxa"/>
            <w:vAlign w:val="top"/>
          </w:tcPr>
          <w:p w14:paraId="41D672D2">
            <w:pPr>
              <w:rPr>
                <w:rFonts w:hint="default"/>
                <w:vertAlign w:val="baseline"/>
                <w:lang w:val="en-US" w:eastAsia="zh-CN"/>
              </w:rPr>
            </w:pPr>
            <w:r>
              <w:rPr>
                <w:rFonts w:hint="eastAsia"/>
                <w:vertAlign w:val="baseline"/>
                <w:lang w:val="en-US" w:eastAsia="zh-CN"/>
              </w:rPr>
              <w:t>以太</w:t>
            </w:r>
          </w:p>
        </w:tc>
        <w:tc>
          <w:tcPr>
            <w:tcW w:w="1671" w:type="dxa"/>
            <w:vAlign w:val="top"/>
          </w:tcPr>
          <w:p w14:paraId="60A96E97">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空</w:t>
            </w:r>
            <w:r>
              <w:rPr>
                <w:rFonts w:hint="eastAsia" w:ascii="sans-serif" w:hAnsi="sans-serif" w:eastAsia="宋体" w:cs="sans-serif"/>
                <w:i w:val="0"/>
                <w:iCs w:val="0"/>
                <w:caps w:val="0"/>
                <w:color w:val="1A1C1E"/>
                <w:spacing w:val="0"/>
                <w:sz w:val="21"/>
                <w:szCs w:val="21"/>
                <w:shd w:val="clear" w:fill="FFFFFF"/>
                <w:lang w:val="en-US" w:eastAsia="zh-CN"/>
              </w:rPr>
              <w:t>云</w:t>
            </w:r>
            <w:r>
              <w:rPr>
                <w:rFonts w:ascii="sans-serif" w:hAnsi="sans-serif" w:eastAsia="sans-serif" w:cs="sans-serif"/>
                <w:i w:val="0"/>
                <w:iCs w:val="0"/>
                <w:caps w:val="0"/>
                <w:color w:val="1A1C1E"/>
                <w:spacing w:val="0"/>
                <w:sz w:val="21"/>
                <w:szCs w:val="21"/>
                <w:shd w:val="clear" w:fill="FFFFFF"/>
              </w:rPr>
              <w:t xml:space="preserve">盟会 </w:t>
            </w:r>
            <w:r>
              <w:rPr>
                <w:rFonts w:hint="default" w:ascii="sans-serif" w:hAnsi="sans-serif" w:eastAsia="sans-serif" w:cs="sans-serif"/>
                <w:i w:val="0"/>
                <w:iCs w:val="0"/>
                <w:caps w:val="0"/>
                <w:color w:val="1A1C1E"/>
                <w:spacing w:val="0"/>
                <w:sz w:val="21"/>
                <w:szCs w:val="21"/>
                <w:shd w:val="clear" w:fill="FFFFFF"/>
              </w:rPr>
              <w:t> (由各哲学流派的智者、代表组成的松散联合)</w:t>
            </w:r>
          </w:p>
        </w:tc>
        <w:tc>
          <w:tcPr>
            <w:tcW w:w="1536" w:type="dxa"/>
            <w:vAlign w:val="top"/>
          </w:tcPr>
          <w:p w14:paraId="504B6ACC">
            <w:pPr>
              <w:rPr>
                <w:rFonts w:ascii="sans-serif" w:hAnsi="sans-serif" w:eastAsia="sans-serif" w:cs="sans-serif"/>
                <w:i w:val="0"/>
                <w:iCs w:val="0"/>
                <w:caps w:val="0"/>
                <w:color w:val="1A1C1E"/>
                <w:spacing w:val="0"/>
                <w:sz w:val="21"/>
                <w:szCs w:val="21"/>
                <w:shd w:val="clear" w:fill="FFFFFF"/>
              </w:rPr>
            </w:pPr>
            <w:r>
              <w:rPr>
                <w:rFonts w:hint="eastAsia"/>
              </w:rPr>
              <w:t>风精灵（空域的原住民，代表纯粹的自由与漂泊）</w:t>
            </w:r>
          </w:p>
        </w:tc>
      </w:tr>
      <w:tr w14:paraId="79E3B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14:paraId="1F26BA41">
            <w:pPr>
              <w:rPr>
                <w:rFonts w:hint="default"/>
                <w:vertAlign w:val="baseline"/>
                <w:lang w:val="en-US" w:eastAsia="zh-CN"/>
              </w:rPr>
            </w:pPr>
            <w:r>
              <w:rPr>
                <w:rFonts w:hint="eastAsia"/>
                <w:vertAlign w:val="baseline"/>
                <w:lang w:val="en-US" w:eastAsia="zh-CN"/>
              </w:rPr>
              <w:t>玄帷联合</w:t>
            </w:r>
          </w:p>
        </w:tc>
        <w:tc>
          <w:tcPr>
            <w:tcW w:w="1293" w:type="dxa"/>
            <w:vAlign w:val="top"/>
          </w:tcPr>
          <w:p w14:paraId="05B8C26A">
            <w:pPr>
              <w:rPr>
                <w:rFonts w:hint="default"/>
                <w:vertAlign w:val="baseline"/>
                <w:lang w:val="en-US" w:eastAsia="zh-CN"/>
              </w:rPr>
            </w:pPr>
            <w:r>
              <w:rPr>
                <w:rFonts w:hint="eastAsia"/>
                <w:vertAlign w:val="baseline"/>
                <w:lang w:val="en-US" w:eastAsia="zh-CN"/>
              </w:rPr>
              <w:t>无政府社团</w:t>
            </w:r>
          </w:p>
        </w:tc>
        <w:tc>
          <w:tcPr>
            <w:tcW w:w="4028" w:type="dxa"/>
            <w:vAlign w:val="top"/>
          </w:tcPr>
          <w:p w14:paraId="6E8CD85C">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信息无政府主义/权力解构</w:t>
            </w:r>
            <w:r>
              <w:rPr>
                <w:rFonts w:hint="default" w:ascii="sans-serif" w:hAnsi="sans-serif" w:eastAsia="sans-serif" w:cs="sans-serif"/>
                <w:i w:val="0"/>
                <w:iCs w:val="0"/>
                <w:caps w:val="0"/>
                <w:color w:val="1A1C1E"/>
                <w:spacing w:val="0"/>
                <w:sz w:val="21"/>
                <w:szCs w:val="21"/>
                <w:shd w:val="clear" w:fill="FFFFFF"/>
              </w:rPr>
              <w:t>：组织形式多样，注重信息自由、打破权力结构，以效率、实力和隐秘性为最高准则</w:t>
            </w:r>
          </w:p>
        </w:tc>
        <w:tc>
          <w:tcPr>
            <w:tcW w:w="722" w:type="dxa"/>
            <w:vAlign w:val="top"/>
          </w:tcPr>
          <w:p w14:paraId="5E6FB05F">
            <w:pPr>
              <w:rPr>
                <w:rFonts w:hint="default"/>
                <w:vertAlign w:val="baseline"/>
                <w:lang w:val="en-US" w:eastAsia="zh-CN"/>
              </w:rPr>
            </w:pPr>
            <w:r>
              <w:rPr>
                <w:rFonts w:hint="eastAsia" w:ascii="sans-serif" w:hAnsi="sans-serif" w:cs="sans-serif"/>
                <w:i w:val="0"/>
                <w:iCs w:val="0"/>
                <w:caps w:val="0"/>
                <w:color w:val="1A1C1E"/>
                <w:spacing w:val="0"/>
                <w:sz w:val="21"/>
                <w:szCs w:val="21"/>
                <w:shd w:val="clear" w:fill="FFFFFF"/>
                <w:lang w:val="en-US" w:eastAsia="zh-CN"/>
              </w:rPr>
              <w:t>暗</w:t>
            </w:r>
            <w:r>
              <w:rPr>
                <w:rFonts w:hint="eastAsia" w:ascii="sans-serif" w:hAnsi="sans-serif" w:eastAsia="宋体" w:cs="sans-serif"/>
                <w:i w:val="0"/>
                <w:iCs w:val="0"/>
                <w:caps w:val="0"/>
                <w:color w:val="1A1C1E"/>
                <w:spacing w:val="0"/>
                <w:sz w:val="21"/>
                <w:szCs w:val="21"/>
                <w:shd w:val="clear" w:fill="FFFFFF"/>
                <w:lang w:val="en-US" w:eastAsia="zh-CN"/>
              </w:rPr>
              <w:t>符</w:t>
            </w:r>
            <w:r>
              <w:rPr>
                <w:rFonts w:hint="default" w:ascii="sans-serif" w:hAnsi="sans-serif" w:eastAsia="sans-serif" w:cs="sans-serif"/>
                <w:i w:val="0"/>
                <w:iCs w:val="0"/>
                <w:caps w:val="0"/>
                <w:color w:val="1A1C1E"/>
                <w:spacing w:val="0"/>
                <w:sz w:val="21"/>
                <w:szCs w:val="21"/>
                <w:shd w:val="clear" w:fill="FFFFFF"/>
              </w:rPr>
              <w:t> </w:t>
            </w:r>
          </w:p>
        </w:tc>
        <w:tc>
          <w:tcPr>
            <w:tcW w:w="1671" w:type="dxa"/>
            <w:vAlign w:val="top"/>
          </w:tcPr>
          <w:p w14:paraId="6BE2E8E8">
            <w:pPr>
              <w:rPr>
                <w:rFonts w:hint="default"/>
                <w:vertAlign w:val="baseline"/>
                <w:lang w:val="en-US" w:eastAsia="zh-CN"/>
              </w:rPr>
            </w:pPr>
            <w:r>
              <w:rPr>
                <w:rFonts w:ascii="sans-serif" w:hAnsi="sans-serif" w:eastAsia="sans-serif" w:cs="sans-serif"/>
                <w:i w:val="0"/>
                <w:iCs w:val="0"/>
                <w:caps w:val="0"/>
                <w:color w:val="1A1C1E"/>
                <w:spacing w:val="0"/>
                <w:sz w:val="21"/>
                <w:szCs w:val="21"/>
                <w:shd w:val="clear" w:fill="FFFFFF"/>
              </w:rPr>
              <w:t>赫托尼亚</w:t>
            </w:r>
            <w:r>
              <w:rPr>
                <w:rFonts w:hint="eastAsia" w:ascii="sans-serif" w:hAnsi="sans-serif" w:eastAsia="宋体" w:cs="sans-serif"/>
                <w:i w:val="0"/>
                <w:iCs w:val="0"/>
                <w:caps w:val="0"/>
                <w:color w:val="1A1C1E"/>
                <w:spacing w:val="0"/>
                <w:sz w:val="21"/>
                <w:szCs w:val="21"/>
                <w:shd w:val="clear" w:fill="FFFFFF"/>
                <w:lang w:val="en-US" w:eastAsia="zh-CN"/>
              </w:rPr>
              <w:t>集团</w:t>
            </w:r>
            <w:r>
              <w:rPr>
                <w:rFonts w:hint="default" w:ascii="sans-serif" w:hAnsi="sans-serif" w:eastAsia="sans-serif" w:cs="sans-serif"/>
                <w:i w:val="0"/>
                <w:iCs w:val="0"/>
                <w:caps w:val="0"/>
                <w:color w:val="1A1C1E"/>
                <w:spacing w:val="0"/>
                <w:sz w:val="21"/>
                <w:szCs w:val="21"/>
                <w:shd w:val="clear" w:fill="FFFFFF"/>
              </w:rPr>
              <w:t> (由各主要刺客、情报组织和黑市头目组成的权力集合体)</w:t>
            </w:r>
          </w:p>
        </w:tc>
        <w:tc>
          <w:tcPr>
            <w:tcW w:w="1536" w:type="dxa"/>
            <w:vAlign w:val="top"/>
          </w:tcPr>
          <w:p w14:paraId="627C1DAA">
            <w:pPr>
              <w:rPr>
                <w:rFonts w:ascii="sans-serif" w:hAnsi="sans-serif" w:eastAsia="sans-serif" w:cs="sans-serif"/>
                <w:i w:val="0"/>
                <w:iCs w:val="0"/>
                <w:caps w:val="0"/>
                <w:color w:val="1A1C1E"/>
                <w:spacing w:val="0"/>
                <w:sz w:val="21"/>
                <w:szCs w:val="21"/>
                <w:shd w:val="clear" w:fill="FFFFFF"/>
              </w:rPr>
            </w:pPr>
            <w:r>
              <w:rPr>
                <w:rFonts w:hint="eastAsia"/>
              </w:rPr>
              <w:t>暗影兽（影域的特殊生物，作为刺客的助手或坐骑）</w:t>
            </w:r>
          </w:p>
        </w:tc>
      </w:tr>
      <w:tr w14:paraId="6B316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868" w:type="dxa"/>
            <w:vAlign w:val="top"/>
          </w:tcPr>
          <w:p w14:paraId="2D9B369C">
            <w:pPr>
              <w:rPr>
                <w:rFonts w:hint="default"/>
                <w:vertAlign w:val="baseline"/>
                <w:lang w:val="en-US" w:eastAsia="zh-CN"/>
              </w:rPr>
            </w:pPr>
            <w:r>
              <w:rPr>
                <w:rFonts w:hint="eastAsia"/>
                <w:vertAlign w:val="baseline"/>
                <w:lang w:val="en-US" w:eastAsia="zh-CN"/>
              </w:rPr>
              <w:t>天象议会</w:t>
            </w:r>
          </w:p>
        </w:tc>
        <w:tc>
          <w:tcPr>
            <w:tcW w:w="1293" w:type="dxa"/>
            <w:vAlign w:val="top"/>
          </w:tcPr>
          <w:p w14:paraId="03789C2D">
            <w:pPr>
              <w:rPr>
                <w:rFonts w:hint="eastAsia"/>
                <w:vertAlign w:val="baseline"/>
                <w:lang w:val="en-US" w:eastAsia="zh-CN"/>
              </w:rPr>
            </w:pPr>
            <w:r>
              <w:rPr>
                <w:rFonts w:hint="eastAsia"/>
                <w:lang w:val="en-US" w:eastAsia="zh-CN"/>
              </w:rPr>
              <w:t>并非传统国家</w:t>
            </w:r>
          </w:p>
        </w:tc>
        <w:tc>
          <w:tcPr>
            <w:tcW w:w="4028" w:type="dxa"/>
            <w:vAlign w:val="top"/>
          </w:tcPr>
          <w:p w14:paraId="057F5D45">
            <w:pPr>
              <w:rPr>
                <w:rFonts w:ascii="sans-serif" w:hAnsi="sans-serif" w:eastAsia="sans-serif" w:cs="sans-serif"/>
                <w:i w:val="0"/>
                <w:iCs w:val="0"/>
                <w:caps w:val="0"/>
                <w:color w:val="1A1C1E"/>
                <w:spacing w:val="0"/>
                <w:sz w:val="21"/>
                <w:szCs w:val="21"/>
                <w:shd w:val="clear" w:fill="FFFFFF"/>
              </w:rPr>
            </w:pPr>
            <w:r>
              <w:rPr>
                <w:rFonts w:hint="eastAsia"/>
                <w:lang w:val="en-US" w:eastAsia="zh-CN"/>
              </w:rPr>
              <w:t>是七大域权力交汇、文化碰撞、知识交流的中心。</w:t>
            </w:r>
          </w:p>
        </w:tc>
        <w:tc>
          <w:tcPr>
            <w:tcW w:w="722" w:type="dxa"/>
            <w:vAlign w:val="top"/>
          </w:tcPr>
          <w:p w14:paraId="6A4CEA23">
            <w:pPr>
              <w:rPr>
                <w:rFonts w:hint="eastAsia" w:ascii="sans-serif" w:hAnsi="sans-serif" w:eastAsia="宋体" w:cs="sans-serif"/>
                <w:i w:val="0"/>
                <w:iCs w:val="0"/>
                <w:caps w:val="0"/>
                <w:color w:val="1A1C1E"/>
                <w:spacing w:val="0"/>
                <w:sz w:val="21"/>
                <w:szCs w:val="21"/>
                <w:shd w:val="clear" w:fill="FFFFFF"/>
                <w:lang w:val="en-US" w:eastAsia="zh-CN"/>
              </w:rPr>
            </w:pPr>
            <w:r>
              <w:rPr>
                <w:rFonts w:hint="eastAsia"/>
                <w:lang w:val="en-US" w:eastAsia="zh-CN"/>
              </w:rPr>
              <w:t>天衡币</w:t>
            </w:r>
          </w:p>
        </w:tc>
        <w:tc>
          <w:tcPr>
            <w:tcW w:w="1671" w:type="dxa"/>
            <w:shd w:val="clear" w:color="auto" w:fill="auto"/>
            <w:vAlign w:val="top"/>
          </w:tcPr>
          <w:p w14:paraId="44C3882E">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天象议会</w:t>
            </w:r>
          </w:p>
        </w:tc>
        <w:tc>
          <w:tcPr>
            <w:tcW w:w="1536" w:type="dxa"/>
            <w:vAlign w:val="top"/>
          </w:tcPr>
          <w:p w14:paraId="3F068246">
            <w:pPr>
              <w:rPr>
                <w:rFonts w:hint="eastAsia" w:eastAsia="宋体"/>
                <w:lang w:val="en-US" w:eastAsia="zh-CN"/>
              </w:rPr>
            </w:pPr>
            <w:r>
              <w:rPr>
                <w:rFonts w:hint="eastAsia"/>
                <w:lang w:val="en-US" w:eastAsia="zh-CN"/>
              </w:rPr>
              <w:t>无</w:t>
            </w:r>
          </w:p>
        </w:tc>
      </w:tr>
    </w:tbl>
    <w:p w14:paraId="5D13FA02">
      <w:pPr>
        <w:numPr>
          <w:ilvl w:val="0"/>
          <w:numId w:val="0"/>
        </w:numPr>
        <w:jc w:val="both"/>
        <w:rPr>
          <w:rFonts w:hint="eastAsia"/>
          <w:b/>
          <w:bCs/>
          <w:sz w:val="28"/>
          <w:szCs w:val="28"/>
          <w:lang w:val="en-US" w:eastAsia="zh-CN"/>
        </w:rPr>
      </w:pPr>
    </w:p>
    <w:p w14:paraId="4003F35C">
      <w:pPr>
        <w:numPr>
          <w:ilvl w:val="0"/>
          <w:numId w:val="0"/>
        </w:numPr>
        <w:ind w:left="0" w:leftChars="0" w:firstLine="0" w:firstLineChars="0"/>
        <w:jc w:val="both"/>
        <w:outlineLvl w:val="1"/>
        <w:rPr>
          <w:rFonts w:hint="eastAsia"/>
          <w:b/>
          <w:bCs/>
          <w:sz w:val="28"/>
          <w:szCs w:val="28"/>
          <w:lang w:val="en-US" w:eastAsia="zh-CN"/>
        </w:rPr>
      </w:pPr>
      <w:bookmarkStart w:id="2" w:name="_Toc21018"/>
      <w:r>
        <w:rPr>
          <w:rFonts w:hint="eastAsia"/>
          <w:b/>
          <w:bCs/>
          <w:sz w:val="28"/>
          <w:szCs w:val="28"/>
          <w:lang w:val="en-US" w:eastAsia="zh-CN"/>
        </w:rPr>
        <w:t>2.七大域深度国家档案</w:t>
      </w:r>
      <w:bookmarkEnd w:id="2"/>
    </w:p>
    <w:p w14:paraId="219E678A">
      <w:pPr>
        <w:numPr>
          <w:ilvl w:val="0"/>
          <w:numId w:val="0"/>
        </w:numPr>
        <w:ind w:left="0" w:leftChars="0" w:firstLine="0" w:firstLineChars="0"/>
        <w:jc w:val="center"/>
        <w:outlineLvl w:val="2"/>
        <w:rPr>
          <w:rFonts w:hint="eastAsia"/>
          <w:lang w:val="en-US" w:eastAsia="zh-CN"/>
        </w:rPr>
      </w:pPr>
      <w:bookmarkStart w:id="3" w:name="_Toc15526"/>
      <w:r>
        <w:rPr>
          <w:rFonts w:hint="eastAsia"/>
          <w:b/>
          <w:bCs/>
          <w:sz w:val="28"/>
          <w:szCs w:val="28"/>
          <w:lang w:val="en-US" w:eastAsia="zh-CN"/>
        </w:rPr>
        <w:t>公域 - 星球的十字路口</w:t>
      </w:r>
      <w:bookmarkEnd w:id="3"/>
    </w:p>
    <w:p w14:paraId="14C4EEC5">
      <w:pPr>
        <w:numPr>
          <w:ilvl w:val="0"/>
          <w:numId w:val="0"/>
        </w:numPr>
        <w:jc w:val="left"/>
        <w:rPr>
          <w:rFonts w:hint="eastAsia"/>
          <w:lang w:val="en-US" w:eastAsia="zh-CN"/>
        </w:rPr>
      </w:pPr>
      <w:r>
        <w:rPr>
          <w:rFonts w:hint="eastAsia"/>
          <w:b/>
          <w:bCs/>
          <w:lang w:val="en-US" w:eastAsia="zh-CN"/>
        </w:rPr>
        <w:t>主导意识形态：</w:t>
      </w:r>
    </w:p>
    <w:p w14:paraId="614B8193">
      <w:pPr>
        <w:numPr>
          <w:ilvl w:val="0"/>
          <w:numId w:val="0"/>
        </w:numPr>
        <w:ind w:firstLine="420" w:firstLineChars="200"/>
        <w:jc w:val="left"/>
        <w:rPr>
          <w:rFonts w:hint="eastAsia"/>
          <w:lang w:val="en-US" w:eastAsia="zh-CN"/>
        </w:rPr>
      </w:pPr>
      <w:r>
        <w:rPr>
          <w:rFonts w:hint="eastAsia"/>
          <w:lang w:val="en-US" w:eastAsia="zh-CN"/>
        </w:rPr>
        <w:t>“公域”并非传统的国家，而是一个由天象议会直接管辖的、具有特殊政治地位的国际化区域。它是七大域权力交汇、文化碰撞、知识交流的中心。</w:t>
      </w:r>
    </w:p>
    <w:p w14:paraId="089842C9">
      <w:pPr>
        <w:numPr>
          <w:ilvl w:val="0"/>
          <w:numId w:val="0"/>
        </w:numPr>
        <w:jc w:val="left"/>
        <w:rPr>
          <w:rFonts w:hint="eastAsia"/>
          <w:lang w:val="en-US" w:eastAsia="zh-CN"/>
        </w:rPr>
      </w:pPr>
      <w:r>
        <w:rPr>
          <w:rFonts w:hint="eastAsia"/>
          <w:b/>
          <w:bCs/>
          <w:lang w:val="en-US" w:eastAsia="zh-CN"/>
        </w:rPr>
        <w:t>地理位置</w:t>
      </w:r>
      <w:r>
        <w:rPr>
          <w:rFonts w:hint="eastAsia"/>
          <w:lang w:val="en-US" w:eastAsia="zh-CN"/>
        </w:rPr>
        <w:t xml:space="preserve">： </w:t>
      </w:r>
    </w:p>
    <w:p w14:paraId="2B6ECACC">
      <w:pPr>
        <w:numPr>
          <w:ilvl w:val="0"/>
          <w:numId w:val="0"/>
        </w:numPr>
        <w:ind w:firstLine="420" w:firstLineChars="200"/>
        <w:jc w:val="left"/>
        <w:rPr>
          <w:rFonts w:hint="eastAsia"/>
          <w:lang w:val="en-US" w:eastAsia="zh-CN"/>
        </w:rPr>
      </w:pPr>
      <w:r>
        <w:rPr>
          <w:rFonts w:hint="eastAsia"/>
          <w:lang w:val="en-US" w:eastAsia="zh-CN"/>
        </w:rPr>
        <w:t>位于星域板块的中心交汇处，气候温和，地势平坦，拥有通往各域最便捷的天然航道和陆路。其周边环绕着一圈平缓的“中立山脉”，在地理上形成天然的缓冲带。</w:t>
      </w:r>
    </w:p>
    <w:p w14:paraId="1A680484">
      <w:pPr>
        <w:numPr>
          <w:ilvl w:val="0"/>
          <w:numId w:val="0"/>
        </w:numPr>
        <w:jc w:val="left"/>
        <w:rPr>
          <w:rFonts w:hint="eastAsia"/>
          <w:b/>
          <w:bCs/>
          <w:lang w:val="en-US" w:eastAsia="zh-CN"/>
        </w:rPr>
      </w:pPr>
      <w:r>
        <w:rPr>
          <w:rFonts w:hint="eastAsia"/>
          <w:b/>
          <w:bCs/>
          <w:lang w:val="en-US" w:eastAsia="zh-CN"/>
        </w:rPr>
        <w:t xml:space="preserve">城市规划： </w:t>
      </w:r>
    </w:p>
    <w:p w14:paraId="695CE416">
      <w:pPr>
        <w:numPr>
          <w:ilvl w:val="0"/>
          <w:numId w:val="0"/>
        </w:numPr>
        <w:ind w:firstLine="420" w:firstLineChars="200"/>
        <w:jc w:val="left"/>
        <w:rPr>
          <w:rFonts w:hint="eastAsia"/>
          <w:lang w:val="en-US" w:eastAsia="zh-CN"/>
        </w:rPr>
      </w:pPr>
      <w:r>
        <w:rPr>
          <w:rFonts w:hint="eastAsia"/>
          <w:lang w:val="en-US" w:eastAsia="zh-CN"/>
        </w:rPr>
        <w:t>公域的核心是一座名为“天枢城”的超级国际化大都市。这座城市被设计为多功能的同心圆或扇形结构：</w:t>
      </w:r>
    </w:p>
    <w:p w14:paraId="18072FF2">
      <w:pPr>
        <w:numPr>
          <w:ilvl w:val="0"/>
          <w:numId w:val="1"/>
        </w:numPr>
        <w:ind w:left="420" w:leftChars="0" w:hanging="420" w:firstLineChars="0"/>
        <w:jc w:val="left"/>
        <w:rPr>
          <w:rFonts w:hint="eastAsia"/>
          <w:lang w:val="en-US" w:eastAsia="zh-CN"/>
        </w:rPr>
      </w:pPr>
      <w:r>
        <w:rPr>
          <w:rFonts w:hint="eastAsia"/>
          <w:lang w:val="en-US" w:eastAsia="zh-CN"/>
        </w:rPr>
        <w:t>核心区（议会山）： 天象议会的总部所在地，建筑风格庄严、宏伟，融合了七大域的标志性元素。这里是星球的政治心脏。</w:t>
      </w:r>
    </w:p>
    <w:p w14:paraId="34CDD152">
      <w:pPr>
        <w:numPr>
          <w:ilvl w:val="0"/>
          <w:numId w:val="1"/>
        </w:numPr>
        <w:ind w:left="420" w:leftChars="0" w:hanging="420" w:firstLineChars="0"/>
        <w:jc w:val="left"/>
        <w:rPr>
          <w:rFonts w:hint="eastAsia"/>
          <w:lang w:val="en-US" w:eastAsia="zh-CN"/>
        </w:rPr>
      </w:pPr>
      <w:r>
        <w:rPr>
          <w:rFonts w:hint="eastAsia"/>
          <w:lang w:val="en-US" w:eastAsia="zh-CN"/>
        </w:rPr>
        <w:t>学院区： 环绕着议会山，是“跨域联合学院”的所在地。这里聚集了来自全星域最顶尖的学者和最有天赋的学生（包括年轻时的严琪等人），是知识生产和思想碰撞的中心。</w:t>
      </w:r>
    </w:p>
    <w:p w14:paraId="47D4C484">
      <w:pPr>
        <w:numPr>
          <w:ilvl w:val="0"/>
          <w:numId w:val="1"/>
        </w:numPr>
        <w:ind w:left="420" w:leftChars="0" w:hanging="420" w:firstLineChars="0"/>
        <w:jc w:val="left"/>
        <w:rPr>
          <w:rFonts w:hint="eastAsia"/>
          <w:lang w:val="en-US" w:eastAsia="zh-CN"/>
        </w:rPr>
      </w:pPr>
      <w:r>
        <w:rPr>
          <w:rFonts w:hint="eastAsia"/>
          <w:lang w:val="en-US" w:eastAsia="zh-CN"/>
        </w:rPr>
        <w:t>行政与使馆区： 各大域在此设立大使馆和常驻代表处，处理日常外交事务。同时，天象议会各司的执行机构也设在此处。</w:t>
      </w:r>
    </w:p>
    <w:p w14:paraId="526CE029">
      <w:pPr>
        <w:numPr>
          <w:ilvl w:val="0"/>
          <w:numId w:val="1"/>
        </w:numPr>
        <w:ind w:left="420" w:leftChars="0" w:hanging="420" w:firstLineChars="0"/>
        <w:jc w:val="left"/>
        <w:rPr>
          <w:rFonts w:hint="eastAsia"/>
          <w:lang w:val="en-US" w:eastAsia="zh-CN"/>
        </w:rPr>
      </w:pPr>
      <w:r>
        <w:rPr>
          <w:rFonts w:hint="eastAsia"/>
          <w:lang w:val="en-US" w:eastAsia="zh-CN"/>
        </w:rPr>
        <w:t>商业与金融区： 由天衡司主导的全球金融中心，各大域的顶级商团和银行在此设立分部，进行合法的跨域贸易和金融活动。</w:t>
      </w:r>
    </w:p>
    <w:p w14:paraId="1B2978A0">
      <w:pPr>
        <w:numPr>
          <w:ilvl w:val="0"/>
          <w:numId w:val="1"/>
        </w:numPr>
        <w:ind w:left="420" w:leftChars="0" w:hanging="420" w:firstLineChars="0"/>
        <w:jc w:val="left"/>
        <w:rPr>
          <w:rFonts w:hint="eastAsia"/>
          <w:lang w:val="en-US" w:eastAsia="zh-CN"/>
        </w:rPr>
      </w:pPr>
      <w:r>
        <w:rPr>
          <w:rFonts w:hint="eastAsia"/>
          <w:lang w:val="en-US" w:eastAsia="zh-CN"/>
        </w:rPr>
        <w:t>生产与生活区： 城市外围是为支撑整个公域运转而设的高科技农业区（可能采用立体农场或能量转化技术）、轻工业制造区以及来自各域的居民混居的生活区。</w:t>
      </w:r>
    </w:p>
    <w:p w14:paraId="49EEB969">
      <w:pPr>
        <w:numPr>
          <w:ilvl w:val="0"/>
          <w:numId w:val="0"/>
        </w:numPr>
        <w:jc w:val="left"/>
        <w:rPr>
          <w:rFonts w:hint="eastAsia"/>
          <w:b/>
          <w:bCs/>
          <w:lang w:val="en-US" w:eastAsia="zh-CN"/>
        </w:rPr>
      </w:pPr>
      <w:r>
        <w:rPr>
          <w:rFonts w:hint="eastAsia"/>
          <w:b/>
          <w:bCs/>
          <w:lang w:val="en-US" w:eastAsia="zh-CN"/>
        </w:rPr>
        <w:t>政治与军事结构：</w:t>
      </w:r>
    </w:p>
    <w:p w14:paraId="03251563">
      <w:pPr>
        <w:numPr>
          <w:ilvl w:val="0"/>
          <w:numId w:val="1"/>
        </w:numPr>
        <w:ind w:left="420" w:leftChars="0" w:hanging="420" w:firstLineChars="0"/>
        <w:jc w:val="left"/>
        <w:rPr>
          <w:rFonts w:hint="eastAsia"/>
          <w:lang w:val="en-US" w:eastAsia="zh-CN"/>
        </w:rPr>
      </w:pPr>
      <w:r>
        <w:rPr>
          <w:rFonts w:hint="eastAsia"/>
          <w:lang w:val="en-US" w:eastAsia="zh-CN"/>
        </w:rPr>
        <w:t>中立地位： 公域在法律上不属于任何一个大域，保持绝对中立。所有域的公民在此都享有平等的法律地位。</w:t>
      </w:r>
    </w:p>
    <w:p w14:paraId="4CE9F9AE">
      <w:pPr>
        <w:numPr>
          <w:ilvl w:val="0"/>
          <w:numId w:val="1"/>
        </w:numPr>
        <w:ind w:left="420" w:leftChars="0" w:hanging="420" w:firstLineChars="0"/>
        <w:jc w:val="left"/>
        <w:rPr>
          <w:rFonts w:hint="eastAsia"/>
          <w:lang w:val="en-US" w:eastAsia="zh-CN"/>
        </w:rPr>
      </w:pPr>
      <w:r>
        <w:rPr>
          <w:rFonts w:hint="eastAsia"/>
          <w:lang w:val="en-US" w:eastAsia="zh-CN"/>
        </w:rPr>
        <w:t>维和部队： 安全由“天象议会维和部队”负责，该部队由各域派遣的少量、经过严格筛选的精锐士兵组成，但其指挥权归属统序司，任何一域都无法单独调动。他们的职责仅限于维护公域内部的治安和秩序。</w:t>
      </w:r>
    </w:p>
    <w:p w14:paraId="183B5336">
      <w:pPr>
        <w:numPr>
          <w:ilvl w:val="0"/>
          <w:numId w:val="1"/>
        </w:numPr>
        <w:ind w:left="420" w:leftChars="0" w:hanging="420" w:firstLineChars="0"/>
        <w:jc w:val="left"/>
        <w:rPr>
          <w:rFonts w:hint="eastAsia"/>
          <w:lang w:val="en-US" w:eastAsia="zh-CN"/>
        </w:rPr>
      </w:pPr>
      <w:r>
        <w:rPr>
          <w:rFonts w:hint="eastAsia"/>
          <w:lang w:val="en-US" w:eastAsia="zh-CN"/>
        </w:rPr>
        <w:t>中立法官团： 一个独立于“裁决局”的司法机构，专门处理在公域内发生的、不涉及星界律令的民事和商业纠纷。其成员由各域共同推荐、德高望重的退休法官或学者组成，以公正著称。</w:t>
      </w:r>
    </w:p>
    <w:p w14:paraId="61624B8F">
      <w:pPr>
        <w:numPr>
          <w:ilvl w:val="0"/>
          <w:numId w:val="1"/>
        </w:numPr>
        <w:ind w:left="420" w:leftChars="0" w:hanging="420" w:firstLineChars="0"/>
        <w:jc w:val="left"/>
        <w:rPr>
          <w:rFonts w:hint="eastAsia"/>
          <w:lang w:val="en-US" w:eastAsia="zh-CN"/>
        </w:rPr>
      </w:pPr>
      <w:r>
        <w:rPr>
          <w:rFonts w:hint="eastAsia"/>
          <w:lang w:val="en-US" w:eastAsia="zh-CN"/>
        </w:rPr>
        <w:t>术法制衡机构： 一个由顶尖术法大师组成的秘密委员会，负责监控公域内是否存在大规模杀伤性术法或禁忌技术的滥用。他们拥有在紧急情况下临时“中和”或“封印”强大能量波动的权力，但无权干预个人或国家的决策。</w:t>
      </w:r>
    </w:p>
    <w:p w14:paraId="7427BC44">
      <w:pPr>
        <w:numPr>
          <w:ilvl w:val="0"/>
          <w:numId w:val="0"/>
        </w:numPr>
        <w:jc w:val="left"/>
        <w:rPr>
          <w:rFonts w:hint="eastAsia"/>
          <w:b/>
          <w:bCs/>
          <w:lang w:val="en-US" w:eastAsia="zh-CN"/>
        </w:rPr>
      </w:pPr>
    </w:p>
    <w:p w14:paraId="726ACB75">
      <w:pPr>
        <w:numPr>
          <w:ilvl w:val="0"/>
          <w:numId w:val="0"/>
        </w:numPr>
        <w:jc w:val="left"/>
        <w:rPr>
          <w:rFonts w:hint="eastAsia"/>
          <w:b/>
          <w:bCs/>
          <w:lang w:val="en-US" w:eastAsia="zh-CN"/>
        </w:rPr>
      </w:pPr>
      <w:r>
        <w:rPr>
          <w:rFonts w:hint="eastAsia"/>
          <w:b/>
          <w:bCs/>
          <w:lang w:val="en-US" w:eastAsia="zh-CN"/>
        </w:rPr>
        <w:t>经济模式：</w:t>
      </w:r>
    </w:p>
    <w:p w14:paraId="18D98E4E">
      <w:pPr>
        <w:numPr>
          <w:ilvl w:val="0"/>
          <w:numId w:val="0"/>
        </w:numPr>
        <w:ind w:firstLine="420" w:firstLineChars="200"/>
        <w:jc w:val="left"/>
        <w:rPr>
          <w:rFonts w:hint="eastAsia"/>
          <w:lang w:val="en-US" w:eastAsia="zh-CN"/>
        </w:rPr>
      </w:pPr>
      <w:r>
        <w:rPr>
          <w:rFonts w:hint="eastAsia"/>
          <w:lang w:val="en-US" w:eastAsia="zh-CN"/>
        </w:rPr>
        <w:t>公域的经济是服务型和知识密集型的。</w:t>
      </w:r>
    </w:p>
    <w:p w14:paraId="7E43474A">
      <w:pPr>
        <w:numPr>
          <w:ilvl w:val="0"/>
          <w:numId w:val="0"/>
        </w:numPr>
        <w:ind w:firstLine="420" w:firstLineChars="200"/>
        <w:jc w:val="left"/>
        <w:rPr>
          <w:rFonts w:hint="eastAsia"/>
          <w:lang w:val="en-US" w:eastAsia="zh-CN"/>
        </w:rPr>
      </w:pPr>
      <w:r>
        <w:rPr>
          <w:rFonts w:hint="eastAsia"/>
          <w:lang w:val="en-US" w:eastAsia="zh-CN"/>
        </w:rPr>
        <w:t>其财政收入主要来源于：</w:t>
      </w:r>
    </w:p>
    <w:p w14:paraId="3EB88E52">
      <w:pPr>
        <w:numPr>
          <w:ilvl w:val="0"/>
          <w:numId w:val="1"/>
        </w:numPr>
        <w:ind w:left="420" w:leftChars="0" w:hanging="420" w:firstLineChars="0"/>
        <w:jc w:val="left"/>
        <w:rPr>
          <w:rFonts w:hint="eastAsia"/>
          <w:lang w:val="en-US" w:eastAsia="zh-CN"/>
        </w:rPr>
      </w:pPr>
      <w:r>
        <w:rPr>
          <w:rFonts w:hint="eastAsia"/>
          <w:lang w:val="en-US" w:eastAsia="zh-CN"/>
        </w:rPr>
        <w:t>向在公域内设立总部的跨域公司和金融机构征收总部税。</w:t>
      </w:r>
    </w:p>
    <w:p w14:paraId="5E335FFF">
      <w:pPr>
        <w:numPr>
          <w:ilvl w:val="0"/>
          <w:numId w:val="1"/>
        </w:numPr>
        <w:ind w:left="420" w:leftChars="0" w:hanging="420" w:firstLineChars="0"/>
        <w:jc w:val="left"/>
        <w:rPr>
          <w:rFonts w:hint="eastAsia"/>
          <w:lang w:val="en-US" w:eastAsia="zh-CN"/>
        </w:rPr>
      </w:pPr>
      <w:r>
        <w:rPr>
          <w:rFonts w:hint="eastAsia"/>
          <w:lang w:val="en-US" w:eastAsia="zh-CN"/>
        </w:rPr>
        <w:t>跨域联合学院的学费和技术转让收入。</w:t>
      </w:r>
    </w:p>
    <w:p w14:paraId="37229E97">
      <w:pPr>
        <w:numPr>
          <w:ilvl w:val="0"/>
          <w:numId w:val="1"/>
        </w:numPr>
        <w:ind w:left="420" w:leftChars="0" w:hanging="420" w:firstLineChars="0"/>
        <w:jc w:val="left"/>
        <w:rPr>
          <w:rFonts w:hint="eastAsia"/>
          <w:lang w:val="en-US" w:eastAsia="zh-CN"/>
        </w:rPr>
      </w:pPr>
      <w:r>
        <w:rPr>
          <w:rFonts w:hint="eastAsia"/>
          <w:lang w:val="en-US" w:eastAsia="zh-CN"/>
        </w:rPr>
        <w:t>为各域提供高级别会议、仲裁等服务的服务费。</w:t>
      </w:r>
    </w:p>
    <w:p w14:paraId="6DB963FE">
      <w:pPr>
        <w:numPr>
          <w:ilvl w:val="0"/>
          <w:numId w:val="1"/>
        </w:numPr>
        <w:ind w:left="420" w:leftChars="0" w:hanging="420" w:firstLineChars="0"/>
        <w:jc w:val="left"/>
        <w:rPr>
          <w:rFonts w:hint="eastAsia"/>
          <w:lang w:val="en-US" w:eastAsia="zh-CN"/>
        </w:rPr>
      </w:pPr>
      <w:r>
        <w:rPr>
          <w:rFonts w:hint="eastAsia"/>
          <w:lang w:val="en-US" w:eastAsia="zh-CN"/>
        </w:rPr>
        <w:t>天象议会通用货币“天衡币”的铸币税。</w:t>
      </w:r>
    </w:p>
    <w:p w14:paraId="3DCE1C25">
      <w:pPr>
        <w:numPr>
          <w:ilvl w:val="0"/>
          <w:numId w:val="0"/>
        </w:numPr>
        <w:jc w:val="center"/>
        <w:rPr>
          <w:rFonts w:hint="eastAsia"/>
          <w:lang w:val="en-US" w:eastAsia="zh-CN"/>
        </w:rPr>
      </w:pPr>
    </w:p>
    <w:p w14:paraId="68264D84">
      <w:pPr>
        <w:numPr>
          <w:ilvl w:val="0"/>
          <w:numId w:val="0"/>
        </w:numPr>
        <w:jc w:val="center"/>
        <w:rPr>
          <w:rFonts w:hint="eastAsia"/>
          <w:lang w:val="en-US" w:eastAsia="zh-CN"/>
        </w:rPr>
      </w:pPr>
    </w:p>
    <w:p w14:paraId="257175AA">
      <w:pPr>
        <w:numPr>
          <w:ilvl w:val="0"/>
          <w:numId w:val="0"/>
        </w:numPr>
        <w:ind w:left="0" w:leftChars="0" w:firstLine="0" w:firstLineChars="0"/>
        <w:jc w:val="center"/>
        <w:outlineLvl w:val="9"/>
        <w:rPr>
          <w:rFonts w:hint="eastAsia" w:ascii="宋体" w:hAnsi="宋体" w:eastAsia="宋体" w:cs="宋体"/>
          <w:b/>
          <w:bCs/>
          <w:kern w:val="0"/>
          <w:sz w:val="24"/>
          <w:szCs w:val="24"/>
          <w:lang w:val="en-US" w:eastAsia="zh-CN" w:bidi="ar"/>
        </w:rPr>
      </w:pPr>
      <w:bookmarkStart w:id="4" w:name="_Toc18184"/>
      <w:r>
        <w:rPr>
          <w:rFonts w:ascii="sans-serif" w:hAnsi="sans-serif" w:eastAsia="sans-serif" w:cs="sans-serif"/>
          <w:b/>
          <w:bCs/>
          <w:i w:val="0"/>
          <w:iCs w:val="0"/>
          <w:caps w:val="0"/>
          <w:color w:val="1A1C1E"/>
          <w:spacing w:val="0"/>
          <w:sz w:val="28"/>
          <w:szCs w:val="28"/>
          <w:shd w:val="clear" w:fill="FFFFFF"/>
        </w:rPr>
        <w:t>耀晋帝国</w:t>
      </w:r>
      <w:bookmarkEnd w:id="4"/>
    </w:p>
    <w:p w14:paraId="1987616D">
      <w:pPr>
        <w:numPr>
          <w:ilvl w:val="0"/>
          <w:numId w:val="0"/>
        </w:numPr>
        <w:jc w:val="both"/>
        <w:rPr>
          <w:rFonts w:hint="eastAsia"/>
          <w:lang w:val="en-US" w:eastAsia="zh-CN"/>
        </w:rPr>
      </w:pPr>
      <w:r>
        <w:rPr>
          <w:rFonts w:hint="eastAsia"/>
          <w:b/>
          <w:bCs/>
          <w:lang w:val="en-US" w:eastAsia="zh-CN"/>
        </w:rPr>
        <w:t>主导意识形态/哲学基石：</w:t>
      </w:r>
    </w:p>
    <w:p w14:paraId="2930C29A">
      <w:pPr>
        <w:numPr>
          <w:ilvl w:val="0"/>
          <w:numId w:val="0"/>
        </w:numPr>
        <w:ind w:firstLine="420" w:firstLineChars="200"/>
        <w:jc w:val="both"/>
        <w:rPr>
          <w:rFonts w:hint="eastAsia"/>
          <w:lang w:val="en-US" w:eastAsia="zh-CN"/>
        </w:rPr>
      </w:pPr>
      <w:r>
        <w:rPr>
          <w:rFonts w:hint="eastAsia"/>
          <w:lang w:val="en-US" w:eastAsia="zh-CN"/>
        </w:rPr>
        <w:t>意志至上主义/目的论： 帝国的核心哲学认为，强大的个人意志和统一的集体目标是文明发展的终极驱动力。万物皆有其“目的”，而帝国的“目的”就是通过力量和精神的统一，实现某种由神权定义的“伟大天命”。这为帝国的扩张主义和严格的社会管控提供了理论基础。重塑“铁板一块”的帝国形象，展示其内部官僚系统的自我更新和历史惯性。</w:t>
      </w:r>
    </w:p>
    <w:p w14:paraId="243B416F">
      <w:pPr>
        <w:numPr>
          <w:ilvl w:val="0"/>
          <w:numId w:val="0"/>
        </w:numPr>
        <w:jc w:val="both"/>
        <w:rPr>
          <w:rFonts w:hint="eastAsia"/>
          <w:lang w:val="en-US" w:eastAsia="zh-CN"/>
        </w:rPr>
      </w:pPr>
      <w:r>
        <w:rPr>
          <w:rFonts w:hint="eastAsia"/>
          <w:b/>
          <w:bCs/>
          <w:lang w:val="en-US" w:eastAsia="zh-CN"/>
        </w:rPr>
        <w:t>政体与统治机构详解：</w:t>
      </w:r>
    </w:p>
    <w:p w14:paraId="6D3E706F">
      <w:pPr>
        <w:numPr>
          <w:ilvl w:val="0"/>
          <w:numId w:val="0"/>
        </w:numPr>
        <w:jc w:val="both"/>
        <w:rPr>
          <w:rFonts w:hint="eastAsia"/>
          <w:lang w:val="en-US" w:eastAsia="zh-CN"/>
        </w:rPr>
      </w:pPr>
      <w:r>
        <w:rPr>
          <w:rFonts w:hint="eastAsia"/>
          <w:b/>
          <w:bCs/>
          <w:lang w:val="en-US" w:eastAsia="zh-CN"/>
        </w:rPr>
        <w:t>政体</w:t>
      </w:r>
      <w:r>
        <w:rPr>
          <w:rFonts w:hint="eastAsia"/>
          <w:lang w:val="en-US" w:eastAsia="zh-CN"/>
        </w:rPr>
        <w:t>：</w:t>
      </w:r>
    </w:p>
    <w:p w14:paraId="6CD0FE5B">
      <w:pPr>
        <w:numPr>
          <w:ilvl w:val="0"/>
          <w:numId w:val="0"/>
        </w:numPr>
        <w:ind w:firstLine="420" w:firstLineChars="200"/>
        <w:jc w:val="both"/>
        <w:rPr>
          <w:rFonts w:hint="eastAsia"/>
          <w:lang w:val="en-US" w:eastAsia="zh-CN"/>
        </w:rPr>
      </w:pPr>
      <w:r>
        <w:rPr>
          <w:rFonts w:hint="eastAsia"/>
          <w:lang w:val="en-US" w:eastAsia="zh-CN"/>
        </w:rPr>
        <w:t>仪典君主制</w:t>
      </w:r>
    </w:p>
    <w:p w14:paraId="28C9AA3E">
      <w:pPr>
        <w:numPr>
          <w:ilvl w:val="0"/>
          <w:numId w:val="0"/>
        </w:numPr>
        <w:jc w:val="both"/>
        <w:rPr>
          <w:rFonts w:hint="eastAsia"/>
          <w:lang w:val="en-US" w:eastAsia="zh-CN"/>
        </w:rPr>
      </w:pPr>
      <w:r>
        <w:rPr>
          <w:rFonts w:hint="eastAsia"/>
          <w:b/>
          <w:bCs/>
          <w:lang w:val="en-US" w:eastAsia="zh-CN"/>
        </w:rPr>
        <w:t>统治机构</w:t>
      </w:r>
      <w:r>
        <w:rPr>
          <w:rFonts w:hint="eastAsia"/>
          <w:lang w:val="en-US" w:eastAsia="zh-CN"/>
        </w:rPr>
        <w:t>：</w:t>
      </w:r>
    </w:p>
    <w:p w14:paraId="75170CFB">
      <w:pPr>
        <w:numPr>
          <w:ilvl w:val="0"/>
          <w:numId w:val="0"/>
        </w:numPr>
        <w:ind w:firstLine="420" w:firstLineChars="200"/>
        <w:jc w:val="both"/>
        <w:rPr>
          <w:rFonts w:hint="eastAsia"/>
          <w:lang w:val="en-US" w:eastAsia="zh-CN"/>
        </w:rPr>
      </w:pPr>
      <w:r>
        <w:rPr>
          <w:rFonts w:hint="eastAsia"/>
          <w:lang w:val="en-US" w:eastAsia="zh-CN"/>
        </w:rPr>
        <w:t>帝国枢密院：</w:t>
      </w:r>
      <w:r>
        <w:rPr>
          <w:rFonts w:ascii="sans-serif" w:hAnsi="sans-serif" w:eastAsia="sans-serif" w:cs="sans-serif"/>
          <w:i w:val="0"/>
          <w:iCs w:val="0"/>
          <w:caps w:val="0"/>
          <w:color w:val="1A1C1E"/>
          <w:spacing w:val="0"/>
          <w:sz w:val="21"/>
          <w:szCs w:val="21"/>
          <w:shd w:val="clear" w:fill="FFFFFF"/>
        </w:rPr>
        <w:t>这是帝国真正的权力中枢，由三大势力组成，相互制衡：</w:t>
      </w:r>
    </w:p>
    <w:p w14:paraId="52EFF527">
      <w:pPr>
        <w:numPr>
          <w:ilvl w:val="0"/>
          <w:numId w:val="2"/>
        </w:numPr>
        <w:ind w:left="420" w:leftChars="0" w:hanging="420" w:firstLineChars="0"/>
        <w:jc w:val="both"/>
        <w:rPr>
          <w:rFonts w:hint="eastAsia"/>
          <w:lang w:val="en-US" w:eastAsia="zh-CN"/>
        </w:rPr>
      </w:pPr>
      <w:r>
        <w:rPr>
          <w:rFonts w:hint="default" w:ascii="sans-serif" w:hAnsi="sans-serif" w:eastAsia="sans-serif" w:cs="sans-serif"/>
          <w:i w:val="0"/>
          <w:iCs w:val="0"/>
          <w:caps w:val="0"/>
          <w:color w:val="1A1C1E"/>
          <w:spacing w:val="0"/>
          <w:sz w:val="21"/>
          <w:szCs w:val="21"/>
          <w:shd w:val="clear" w:fill="FFFFFF"/>
        </w:rPr>
        <w:t>昭明神殿</w:t>
      </w:r>
      <w:r>
        <w:rPr>
          <w:rFonts w:hint="eastAsia"/>
          <w:lang w:val="en-US" w:eastAsia="zh-CN"/>
        </w:rPr>
        <w:t>(神权象征)： 最高祭司团负责国民教育、道德审查和法律的最终解释权，是帝国意识形态的守护者、</w:t>
      </w:r>
      <w:r>
        <w:rPr>
          <w:rFonts w:ascii="sans-serif" w:hAnsi="sans-serif" w:eastAsia="sans-serif" w:cs="sans-serif"/>
          <w:i w:val="0"/>
          <w:iCs w:val="0"/>
          <w:caps w:val="0"/>
          <w:color w:val="1A1C1E"/>
          <w:spacing w:val="0"/>
          <w:sz w:val="21"/>
          <w:szCs w:val="21"/>
          <w:shd w:val="clear" w:fill="FFFFFF"/>
        </w:rPr>
        <w:t>是帝国意识形态的最高解释者</w:t>
      </w:r>
      <w:r>
        <w:rPr>
          <w:rFonts w:hint="eastAsia"/>
          <w:lang w:val="en-US" w:eastAsia="zh-CN"/>
        </w:rPr>
        <w:t>。他们负责</w:t>
      </w:r>
      <w:r>
        <w:rPr>
          <w:rFonts w:hint="default"/>
          <w:lang w:val="en-US" w:eastAsia="zh-CN"/>
        </w:rPr>
        <w:t>教育、文化审查、国民道德，并在法律的最终裁定上拥有一票否决权（当法律与教义冲突时）。他们是帝国的“灵魂”。</w:t>
      </w:r>
    </w:p>
    <w:p w14:paraId="7F7E896D">
      <w:pPr>
        <w:numPr>
          <w:ilvl w:val="0"/>
          <w:numId w:val="2"/>
        </w:numPr>
        <w:ind w:left="420" w:leftChars="0" w:hanging="420" w:firstLineChars="0"/>
        <w:jc w:val="both"/>
        <w:rPr>
          <w:rFonts w:hint="eastAsia"/>
          <w:lang w:val="en-US" w:eastAsia="zh-CN"/>
        </w:rPr>
      </w:pPr>
      <w:r>
        <w:rPr>
          <w:rFonts w:ascii="sans-serif" w:hAnsi="sans-serif" w:eastAsia="sans-serif" w:cs="sans-serif"/>
          <w:i w:val="0"/>
          <w:iCs w:val="0"/>
          <w:caps w:val="0"/>
          <w:color w:val="1A1C1E"/>
          <w:spacing w:val="0"/>
          <w:sz w:val="21"/>
          <w:szCs w:val="21"/>
          <w:shd w:val="clear" w:fill="FFFFFF"/>
        </w:rPr>
        <w:t>承政院</w:t>
      </w:r>
      <w:r>
        <w:rPr>
          <w:rFonts w:hint="eastAsia"/>
          <w:lang w:val="en-US" w:eastAsia="zh-CN"/>
        </w:rPr>
        <w:t xml:space="preserve"> (行政核心)： 宰相领导庞大的官僚体系，负责执行政策、管理财政和日常政务。由皇帝任命、但需得到议会认可的宰相领导，是帝国的</w:t>
      </w:r>
      <w:r>
        <w:rPr>
          <w:rFonts w:hint="default"/>
          <w:lang w:val="en-US" w:eastAsia="zh-CN"/>
        </w:rPr>
        <w:t>行政核心。负责管理财政、推行政策、任免各级官僚，是帝国的“大脑和双手”</w:t>
      </w:r>
    </w:p>
    <w:p w14:paraId="1C31C268">
      <w:pPr>
        <w:numPr>
          <w:ilvl w:val="0"/>
          <w:numId w:val="2"/>
        </w:numPr>
        <w:ind w:left="420" w:leftChars="0" w:hanging="420" w:firstLineChars="0"/>
        <w:jc w:val="both"/>
        <w:rPr>
          <w:rFonts w:hint="eastAsia"/>
          <w:lang w:val="en-US" w:eastAsia="zh-CN"/>
        </w:rPr>
      </w:pPr>
      <w:r>
        <w:rPr>
          <w:rFonts w:hint="eastAsia"/>
          <w:lang w:val="en-US" w:eastAsia="zh-CN"/>
        </w:rPr>
        <w:t>帝国议会 (有限民意)： 由大贵族、大商人、地方精英选举产生，它拥有</w:t>
      </w:r>
      <w:r>
        <w:rPr>
          <w:rFonts w:hint="default"/>
          <w:lang w:val="en-US" w:eastAsia="zh-CN"/>
        </w:rPr>
        <w:t>立法创议权、财政预算审批权，并可以对宰相提出不信任案。它是“有限民"意”的体现，也是各方利益集团博弈的舞台。</w:t>
      </w:r>
    </w:p>
    <w:p w14:paraId="65DCC501">
      <w:pPr>
        <w:numPr>
          <w:ilvl w:val="0"/>
          <w:numId w:val="0"/>
        </w:numPr>
        <w:jc w:val="both"/>
        <w:rPr>
          <w:rFonts w:hint="eastAsia"/>
          <w:b/>
          <w:bCs/>
          <w:lang w:val="en-US" w:eastAsia="zh-CN"/>
        </w:rPr>
      </w:pPr>
      <w:r>
        <w:rPr>
          <w:rFonts w:hint="eastAsia"/>
          <w:b/>
          <w:bCs/>
          <w:lang w:val="en-US" w:eastAsia="zh-CN"/>
        </w:rPr>
        <w:t>重要机构：</w:t>
      </w:r>
    </w:p>
    <w:p w14:paraId="49E5766C">
      <w:pPr>
        <w:numPr>
          <w:ilvl w:val="0"/>
          <w:numId w:val="0"/>
        </w:numPr>
        <w:ind w:firstLine="420" w:firstLineChars="200"/>
        <w:jc w:val="both"/>
        <w:rPr>
          <w:rFonts w:hint="eastAsia" w:eastAsia="宋体"/>
          <w:lang w:val="en-US" w:eastAsia="zh-CN"/>
        </w:rPr>
      </w:pPr>
      <w:r>
        <w:rPr>
          <w:rFonts w:hint="eastAsia"/>
          <w:lang w:val="en-US" w:eastAsia="zh-CN"/>
        </w:rPr>
        <w:t>帝国</w:t>
      </w:r>
      <w:r>
        <w:rPr>
          <w:rFonts w:hint="eastAsia"/>
        </w:rPr>
        <w:t>监察</w:t>
      </w:r>
      <w:r>
        <w:rPr>
          <w:rFonts w:hint="eastAsia"/>
          <w:lang w:val="en-US" w:eastAsia="zh-CN"/>
        </w:rPr>
        <w:t>署</w:t>
      </w:r>
      <w:r>
        <w:rPr>
          <w:rFonts w:hint="eastAsia"/>
          <w:lang w:eastAsia="zh-CN"/>
        </w:rPr>
        <w:t>：</w:t>
      </w:r>
      <w:r>
        <w:rPr>
          <w:rFonts w:hint="eastAsia"/>
        </w:rPr>
        <w:t>监控贵族贪腐，</w:t>
      </w:r>
      <w:r>
        <w:rPr>
          <w:rFonts w:hint="eastAsia"/>
          <w:lang w:val="en-US" w:eastAsia="zh-CN"/>
        </w:rPr>
        <w:t>形</w:t>
      </w:r>
      <w:r>
        <w:rPr>
          <w:rFonts w:hint="eastAsia"/>
        </w:rPr>
        <w:t>成新利益集团</w:t>
      </w:r>
      <w:r>
        <w:rPr>
          <w:rFonts w:hint="eastAsia"/>
          <w:lang w:eastAsia="zh-CN"/>
        </w:rPr>
        <w:t>。</w:t>
      </w:r>
    </w:p>
    <w:p w14:paraId="4382BB47">
      <w:pPr>
        <w:numPr>
          <w:ilvl w:val="0"/>
          <w:numId w:val="0"/>
        </w:numPr>
        <w:jc w:val="both"/>
        <w:rPr>
          <w:rFonts w:hint="eastAsia"/>
          <w:b/>
          <w:bCs/>
          <w:lang w:val="en-US" w:eastAsia="zh-CN"/>
        </w:rPr>
      </w:pPr>
      <w:r>
        <w:rPr>
          <w:rFonts w:hint="eastAsia"/>
          <w:b/>
          <w:bCs/>
          <w:lang w:val="en-US" w:eastAsia="zh-CN"/>
        </w:rPr>
        <w:t>政体深化：</w:t>
      </w:r>
    </w:p>
    <w:p w14:paraId="0E69C2D9">
      <w:pPr>
        <w:numPr>
          <w:ilvl w:val="0"/>
          <w:numId w:val="0"/>
        </w:numPr>
        <w:ind w:firstLine="420" w:firstLineChars="200"/>
        <w:jc w:val="both"/>
        <w:rPr>
          <w:rFonts w:hint="eastAsia"/>
          <w:lang w:val="en-US" w:eastAsia="zh-CN"/>
        </w:rPr>
      </w:pPr>
      <w:r>
        <w:rPr>
          <w:rFonts w:hint="eastAsia"/>
          <w:lang w:val="en-US" w:eastAsia="zh-CN"/>
        </w:rPr>
        <w:t>在“仪典君主统治”之下，宰相府官僚体系已经演变成一个拥有自身利益和结构逻辑的独立力量，即“官僚自治性”。宰相和各部大臣表面上名义对君主和议会负责，但实际上，他们通过掌握信息、制定执行细则、以及门生，形成了一个难以被外部力量撼动的“核心政府”。</w:t>
      </w:r>
    </w:p>
    <w:p w14:paraId="6961826C">
      <w:pPr>
        <w:numPr>
          <w:ilvl w:val="0"/>
          <w:numId w:val="0"/>
        </w:numPr>
        <w:jc w:val="both"/>
        <w:rPr>
          <w:rFonts w:hint="eastAsia"/>
          <w:lang w:val="en-US" w:eastAsia="zh-CN"/>
        </w:rPr>
      </w:pPr>
      <w:r>
        <w:rPr>
          <w:rFonts w:hint="eastAsia"/>
          <w:b/>
          <w:bCs/>
          <w:lang w:val="en-US" w:eastAsia="zh-CN"/>
        </w:rPr>
        <w:t>统治机构内部派系：</w:t>
      </w:r>
    </w:p>
    <w:p w14:paraId="0A44A21C">
      <w:pPr>
        <w:numPr>
          <w:ilvl w:val="0"/>
          <w:numId w:val="0"/>
        </w:numPr>
        <w:ind w:leftChars="0" w:firstLine="420" w:firstLineChars="200"/>
        <w:jc w:val="both"/>
        <w:rPr>
          <w:rFonts w:hint="eastAsia"/>
          <w:lang w:val="en-US" w:eastAsia="zh-CN"/>
        </w:rPr>
      </w:pPr>
      <w:r>
        <w:rPr>
          <w:rFonts w:hint="eastAsia"/>
          <w:lang w:val="en-US" w:eastAsia="zh-CN"/>
        </w:rPr>
        <w:t>宫廷派（保皇党）：围绕皇帝身边的传统贵族，试图恢复君主的实权，凸显血脉与传统。</w:t>
      </w:r>
    </w:p>
    <w:p w14:paraId="5946259E">
      <w:pPr>
        <w:numPr>
          <w:ilvl w:val="0"/>
          <w:numId w:val="0"/>
        </w:numPr>
        <w:ind w:leftChars="0"/>
        <w:jc w:val="both"/>
        <w:rPr>
          <w:rFonts w:hint="eastAsia"/>
          <w:lang w:val="en-US" w:eastAsia="zh-CN"/>
        </w:rPr>
      </w:pPr>
      <w:r>
        <w:rPr>
          <w:rFonts w:hint="eastAsia"/>
          <w:lang w:val="en-US" w:eastAsia="zh-CN"/>
        </w:rPr>
        <w:t>内阁派（技术官僚）：以宰相为首的行政精英，追求效率和国家机器的拓展，是帝国政策的实际制定者。</w:t>
      </w:r>
    </w:p>
    <w:p w14:paraId="68A422E5">
      <w:pPr>
        <w:numPr>
          <w:ilvl w:val="0"/>
          <w:numId w:val="0"/>
        </w:numPr>
        <w:ind w:leftChars="0" w:firstLine="420" w:firstLineChars="200"/>
        <w:jc w:val="both"/>
        <w:rPr>
          <w:rFonts w:hint="eastAsia"/>
          <w:lang w:val="en-US" w:eastAsia="zh-CN"/>
        </w:rPr>
      </w:pPr>
      <w:r>
        <w:rPr>
          <w:rFonts w:hint="eastAsia"/>
          <w:lang w:val="en-US" w:eastAsia="zh-CN"/>
        </w:rPr>
        <w:t>议会派（改良主义者）：新兴移植者和地方精英的代表，试图通过议会扩大自身权力，要求更多的经济自由和政治参与权。</w:t>
      </w:r>
    </w:p>
    <w:p w14:paraId="22A15B4D">
      <w:pPr>
        <w:numPr>
          <w:ilvl w:val="0"/>
          <w:numId w:val="0"/>
        </w:numPr>
        <w:ind w:leftChars="0"/>
        <w:jc w:val="both"/>
        <w:rPr>
          <w:rFonts w:hint="eastAsia"/>
          <w:lang w:val="en-US" w:eastAsia="zh-CN"/>
        </w:rPr>
      </w:pPr>
    </w:p>
    <w:p w14:paraId="797F3C94">
      <w:pPr>
        <w:numPr>
          <w:ilvl w:val="0"/>
          <w:numId w:val="0"/>
        </w:numPr>
        <w:jc w:val="both"/>
        <w:rPr>
          <w:rFonts w:hint="eastAsia"/>
          <w:lang w:val="en-US" w:eastAsia="zh-CN"/>
        </w:rPr>
      </w:pPr>
      <w:r>
        <w:rPr>
          <w:rFonts w:hint="eastAsia"/>
          <w:b/>
          <w:bCs/>
          <w:lang w:val="en-US" w:eastAsia="zh-CN"/>
        </w:rPr>
        <w:t>核心生产部门：</w:t>
      </w:r>
    </w:p>
    <w:p w14:paraId="7C930BA3">
      <w:pPr>
        <w:numPr>
          <w:ilvl w:val="0"/>
          <w:numId w:val="2"/>
        </w:numPr>
        <w:ind w:left="420" w:leftChars="0" w:hanging="420" w:firstLineChars="0"/>
        <w:jc w:val="both"/>
        <w:rPr>
          <w:rFonts w:hint="eastAsia"/>
          <w:lang w:val="en-US" w:eastAsia="zh-CN"/>
        </w:rPr>
      </w:pPr>
      <w:r>
        <w:rPr>
          <w:rFonts w:hint="eastAsia"/>
          <w:lang w:val="en-US" w:eastAsia="zh-CN"/>
        </w:rPr>
        <w:t>军工复合体：帝国最核心的生产部门是为战争和扩张服务的军工产业。他们生产精良的制式武器、元素动力装甲、以及大型战争法器。</w:t>
      </w:r>
    </w:p>
    <w:p w14:paraId="594B404C">
      <w:pPr>
        <w:numPr>
          <w:ilvl w:val="0"/>
          <w:numId w:val="2"/>
        </w:numPr>
        <w:ind w:left="420" w:leftChars="0" w:hanging="420" w:firstLineChars="0"/>
        <w:jc w:val="both"/>
        <w:rPr>
          <w:rFonts w:hint="eastAsia"/>
          <w:lang w:val="en-US" w:eastAsia="zh-CN"/>
        </w:rPr>
      </w:pPr>
      <w:r>
        <w:rPr>
          <w:rFonts w:hint="eastAsia"/>
          <w:lang w:val="en-US" w:eastAsia="zh-CN"/>
        </w:rPr>
        <w:t>能源与矿产精炼：拥有对“赤元”晶石矿脉的绝对控制权，并发展出高效的能量提纯和储存技术，为军事和工业提供动力。</w:t>
      </w:r>
    </w:p>
    <w:p w14:paraId="2F0387CD">
      <w:pPr>
        <w:numPr>
          <w:ilvl w:val="0"/>
          <w:numId w:val="2"/>
        </w:numPr>
        <w:ind w:left="420" w:leftChars="0" w:hanging="420" w:firstLineChars="0"/>
        <w:jc w:val="both"/>
        <w:rPr>
          <w:rFonts w:hint="eastAsia"/>
          <w:lang w:val="en-US" w:eastAsia="zh-CN"/>
        </w:rPr>
      </w:pPr>
      <w:r>
        <w:rPr>
          <w:rFonts w:hint="eastAsia"/>
          <w:lang w:val="en-US" w:eastAsia="zh-CN"/>
        </w:rPr>
        <w:t>思想与文化产品：“</w:t>
      </w:r>
      <w:r>
        <w:rPr>
          <w:rFonts w:ascii="sans-serif" w:hAnsi="sans-serif" w:eastAsia="sans-serif" w:cs="sans-serif"/>
          <w:i w:val="0"/>
          <w:iCs w:val="0"/>
          <w:caps w:val="0"/>
          <w:color w:val="1A1C1E"/>
          <w:spacing w:val="0"/>
          <w:sz w:val="21"/>
          <w:szCs w:val="21"/>
          <w:shd w:val="clear" w:fill="FFFFFF"/>
        </w:rPr>
        <w:t>昭明神殿</w:t>
      </w:r>
      <w:r>
        <w:rPr>
          <w:rFonts w:hint="eastAsia"/>
          <w:lang w:val="en-US" w:eastAsia="zh-CN"/>
        </w:rPr>
        <w:t>”本身就是一个巨大的“思想工厂”，通过教育、书籍、戏剧和仪式，持续“生产”符合帝国意识形态的、忠诚的公民。</w:t>
      </w:r>
    </w:p>
    <w:p w14:paraId="0A1A6EC5">
      <w:pPr>
        <w:numPr>
          <w:ilvl w:val="0"/>
          <w:numId w:val="0"/>
        </w:numPr>
        <w:jc w:val="both"/>
        <w:rPr>
          <w:rFonts w:hint="eastAsia"/>
          <w:lang w:val="en-US" w:eastAsia="zh-CN"/>
        </w:rPr>
      </w:pPr>
      <w:r>
        <w:rPr>
          <w:rFonts w:hint="eastAsia"/>
          <w:b/>
          <w:bCs/>
          <w:lang w:val="en-US" w:eastAsia="zh-CN"/>
        </w:rPr>
        <w:t>支撑生产的经济基础：</w:t>
      </w:r>
    </w:p>
    <w:p w14:paraId="5F83E2C9">
      <w:pPr>
        <w:numPr>
          <w:ilvl w:val="0"/>
          <w:numId w:val="2"/>
        </w:numPr>
        <w:ind w:left="420" w:leftChars="0" w:hanging="420" w:firstLineChars="0"/>
        <w:jc w:val="both"/>
        <w:rPr>
          <w:rFonts w:hint="eastAsia"/>
          <w:lang w:val="en-US" w:eastAsia="zh-CN"/>
        </w:rPr>
      </w:pPr>
      <w:r>
        <w:rPr>
          <w:rFonts w:hint="eastAsia"/>
          <w:lang w:val="en-US" w:eastAsia="zh-CN"/>
        </w:rPr>
        <w:t>国家垄断资本主义： 帝国的关键产业（矿产、军工、能源）都由国家或与皇室关系密切的贵族集团垄断，通过强大的国家机器进行统一规划和生产。</w:t>
      </w:r>
    </w:p>
    <w:p w14:paraId="1560C029">
      <w:pPr>
        <w:numPr>
          <w:ilvl w:val="0"/>
          <w:numId w:val="2"/>
        </w:numPr>
        <w:ind w:left="420" w:leftChars="0" w:hanging="420" w:firstLineChars="0"/>
        <w:jc w:val="both"/>
        <w:rPr>
          <w:rFonts w:hint="eastAsia"/>
          <w:lang w:val="en-US" w:eastAsia="zh-CN"/>
        </w:rPr>
      </w:pPr>
      <w:r>
        <w:rPr>
          <w:rFonts w:hint="eastAsia"/>
          <w:lang w:val="en-US" w:eastAsia="zh-CN"/>
        </w:rPr>
        <w:t>殖民与朝贡体系： 帝国通过军事征服或政治威慑，迫使周边小域成为其附庸，定期上缴资源、劳动力或特产。这构成了其经济的重要补充。</w:t>
      </w:r>
    </w:p>
    <w:p w14:paraId="70758FBD">
      <w:pPr>
        <w:numPr>
          <w:ilvl w:val="0"/>
          <w:numId w:val="2"/>
        </w:numPr>
        <w:ind w:left="420" w:leftChars="0" w:hanging="420" w:firstLineChars="0"/>
        <w:jc w:val="both"/>
        <w:rPr>
          <w:rFonts w:hint="eastAsia"/>
          <w:lang w:val="en-US" w:eastAsia="zh-CN"/>
        </w:rPr>
      </w:pPr>
      <w:r>
        <w:rPr>
          <w:rFonts w:hint="eastAsia"/>
          <w:lang w:val="en-US" w:eastAsia="zh-CN"/>
        </w:rPr>
        <w:t>严格的税收制度： 宰相府下的官僚体系负责向全国征收高额税赋，以维持庞大的军队和国家机器的运转。</w:t>
      </w:r>
    </w:p>
    <w:p w14:paraId="44864E90">
      <w:pPr>
        <w:numPr>
          <w:ilvl w:val="0"/>
          <w:numId w:val="0"/>
        </w:numPr>
        <w:jc w:val="both"/>
        <w:rPr>
          <w:rFonts w:hint="eastAsia"/>
          <w:b/>
          <w:bCs/>
          <w:lang w:val="en-US" w:eastAsia="zh-CN"/>
        </w:rPr>
      </w:pPr>
      <w:r>
        <w:rPr>
          <w:rFonts w:hint="eastAsia"/>
          <w:b/>
          <w:bCs/>
          <w:lang w:val="en-US" w:eastAsia="zh-CN"/>
        </w:rPr>
        <w:t>内部的生产关系与劳动力：</w:t>
      </w:r>
    </w:p>
    <w:p w14:paraId="13E471A0">
      <w:pPr>
        <w:numPr>
          <w:ilvl w:val="0"/>
          <w:numId w:val="2"/>
        </w:numPr>
        <w:ind w:left="420" w:leftChars="0" w:hanging="420" w:firstLineChars="0"/>
        <w:jc w:val="both"/>
        <w:rPr>
          <w:rFonts w:hint="eastAsia"/>
          <w:lang w:val="en-US" w:eastAsia="zh-CN"/>
        </w:rPr>
      </w:pPr>
      <w:r>
        <w:rPr>
          <w:rFonts w:hint="eastAsia"/>
          <w:lang w:val="en-US" w:eastAsia="zh-CN"/>
        </w:rPr>
        <w:t>官僚与贵族阶层： 掌握着生产资料和政治权力。</w:t>
      </w:r>
    </w:p>
    <w:p w14:paraId="121B449C">
      <w:pPr>
        <w:numPr>
          <w:ilvl w:val="0"/>
          <w:numId w:val="2"/>
        </w:numPr>
        <w:ind w:left="420" w:leftChars="0" w:hanging="420" w:firstLineChars="0"/>
        <w:jc w:val="both"/>
        <w:rPr>
          <w:rFonts w:hint="eastAsia"/>
          <w:lang w:val="en-US" w:eastAsia="zh-CN"/>
        </w:rPr>
      </w:pPr>
      <w:r>
        <w:rPr>
          <w:rFonts w:hint="eastAsia"/>
          <w:lang w:val="en-US" w:eastAsia="zh-CN"/>
        </w:rPr>
        <w:t>自由民（工匠、商人）： 拥有一定的财产和自由，但其经济活动受到国家严格监管。</w:t>
      </w:r>
    </w:p>
    <w:p w14:paraId="0A69F596">
      <w:pPr>
        <w:numPr>
          <w:ilvl w:val="0"/>
          <w:numId w:val="2"/>
        </w:numPr>
        <w:ind w:left="420" w:leftChars="0" w:hanging="420" w:firstLineChars="0"/>
        <w:jc w:val="both"/>
        <w:rPr>
          <w:rFonts w:hint="eastAsia"/>
          <w:lang w:val="en-US" w:eastAsia="zh-CN"/>
        </w:rPr>
      </w:pPr>
      <w:r>
        <w:rPr>
          <w:rFonts w:hint="eastAsia"/>
          <w:lang w:val="en-US" w:eastAsia="zh-CN"/>
        </w:rPr>
        <w:t>农奴与劳工： 大量依附于贵族庄园或国家矿场的劳动者，人身自由受限，是帝国生产体系的基石。</w:t>
      </w:r>
    </w:p>
    <w:p w14:paraId="1ADF7F80">
      <w:pPr>
        <w:numPr>
          <w:ilvl w:val="0"/>
          <w:numId w:val="2"/>
        </w:numPr>
        <w:ind w:left="420" w:leftChars="0" w:hanging="420" w:firstLineChars="0"/>
        <w:jc w:val="both"/>
        <w:rPr>
          <w:rFonts w:hint="eastAsia"/>
          <w:lang w:val="en-US" w:eastAsia="zh-CN"/>
        </w:rPr>
      </w:pPr>
      <w:r>
        <w:rPr>
          <w:rFonts w:hint="eastAsia"/>
          <w:lang w:val="en-US" w:eastAsia="zh-CN"/>
        </w:rPr>
        <w:t>火山矮人族： 作为帝国的“荣誉二等公民”，他们是帝国最重要的工匠和矿工，因其特殊的体质和对火焰的亲和力而受到“保护性”剥削。</w:t>
      </w:r>
    </w:p>
    <w:p w14:paraId="7C894D65">
      <w:pPr>
        <w:numPr>
          <w:ilvl w:val="0"/>
          <w:numId w:val="0"/>
        </w:numPr>
        <w:jc w:val="both"/>
        <w:rPr>
          <w:rFonts w:hint="eastAsia"/>
          <w:b/>
          <w:bCs/>
          <w:lang w:val="en-US" w:eastAsia="zh-CN"/>
        </w:rPr>
      </w:pPr>
      <w:r>
        <w:rPr>
          <w:rFonts w:hint="eastAsia"/>
          <w:b/>
          <w:bCs/>
          <w:lang w:val="en-US" w:eastAsia="zh-CN"/>
        </w:rPr>
        <w:t>经济模式进化（路径依赖）：</w:t>
      </w:r>
    </w:p>
    <w:p w14:paraId="0248D390">
      <w:pPr>
        <w:numPr>
          <w:ilvl w:val="0"/>
          <w:numId w:val="0"/>
        </w:numPr>
        <w:ind w:firstLine="420" w:firstLineChars="200"/>
        <w:jc w:val="both"/>
        <w:rPr>
          <w:rFonts w:hint="eastAsia"/>
          <w:lang w:val="en-US" w:eastAsia="zh-CN"/>
        </w:rPr>
      </w:pPr>
      <w:r>
        <w:rPr>
          <w:rFonts w:hint="eastAsia"/>
          <w:lang w:val="en-US" w:eastAsia="zh-CN"/>
        </w:rPr>
        <w:t>帝国的经济结构表现出强烈的“路径依赖”。由于历史上一直建立在军事扩张和国家垄断之上，即使面临新的经济形势，也很难转型为像汐约合众国那样的自由市场经济。任何试图国家垄断的改革，都会遭到其整个官僚体系和既得到利益集团的强烈抵制。</w:t>
      </w:r>
    </w:p>
    <w:p w14:paraId="7EEC0A06">
      <w:pPr>
        <w:numPr>
          <w:ilvl w:val="0"/>
          <w:numId w:val="0"/>
        </w:numPr>
        <w:jc w:val="both"/>
        <w:rPr>
          <w:rFonts w:hint="eastAsia"/>
          <w:b/>
          <w:bCs/>
          <w:lang w:val="en-US" w:eastAsia="zh-CN"/>
        </w:rPr>
      </w:pPr>
      <w:r>
        <w:rPr>
          <w:rFonts w:hint="eastAsia"/>
          <w:b/>
          <w:bCs/>
          <w:lang w:val="en-US" w:eastAsia="zh-CN"/>
        </w:rPr>
        <w:t>现实逻辑与理论参考：</w:t>
      </w:r>
    </w:p>
    <w:p w14:paraId="37DAC816">
      <w:pPr>
        <w:numPr>
          <w:ilvl w:val="0"/>
          <w:numId w:val="0"/>
        </w:numPr>
        <w:ind w:leftChars="0" w:firstLine="420" w:firstLineChars="200"/>
        <w:jc w:val="both"/>
        <w:rPr>
          <w:rFonts w:hint="eastAsia"/>
          <w:lang w:val="en-US" w:eastAsia="zh-CN"/>
        </w:rPr>
      </w:pPr>
      <w:r>
        <w:rPr>
          <w:rFonts w:hint="eastAsia"/>
          <w:lang w:val="en-US" w:eastAsia="zh-CN"/>
        </w:rPr>
        <w:t>国家模型： 类似近代早期的法兰西王国（路易十四时期）与普鲁士王国的结合体以及</w:t>
      </w:r>
      <w:r>
        <w:rPr>
          <w:rFonts w:ascii="sans-serif" w:hAnsi="sans-serif" w:eastAsia="sans-serif" w:cs="sans-serif"/>
          <w:i w:val="0"/>
          <w:iCs w:val="0"/>
          <w:caps w:val="0"/>
          <w:color w:val="1A1C1E"/>
          <w:spacing w:val="0"/>
          <w:sz w:val="21"/>
          <w:szCs w:val="21"/>
          <w:shd w:val="clear" w:fill="FFFFFF"/>
        </w:rPr>
        <w:t>近代早期的英国或德意志第二帝国</w:t>
      </w:r>
      <w:r>
        <w:rPr>
          <w:rFonts w:hint="eastAsia" w:ascii="sans-serif" w:hAnsi="sans-serif" w:eastAsia="宋体" w:cs="sans-serif"/>
          <w:i w:val="0"/>
          <w:iCs w:val="0"/>
          <w:caps w:val="0"/>
          <w:color w:val="1A1C1E"/>
          <w:spacing w:val="0"/>
          <w:sz w:val="21"/>
          <w:szCs w:val="21"/>
          <w:shd w:val="clear" w:fill="FFFFFF"/>
          <w:lang w:eastAsia="zh-CN"/>
        </w:rPr>
        <w:t>——</w:t>
      </w:r>
      <w:r>
        <w:rPr>
          <w:rFonts w:hint="eastAsia"/>
          <w:lang w:val="en-US" w:eastAsia="zh-CN"/>
        </w:rPr>
        <w:t>强调中央集权、军事扩张和国家对经济的强力干预。其“仪典君主制”带有近代英国的影子。君主、教会/贵族、以及新兴的资产阶级/官僚集团三者之间形成了复杂的权力平衡。这使得赤语帝国不再是一个简单的“神权国家”，而是一个充满内部政治斗争的、正在向现代国家转型的复杂政体。其官僚体系接近奥斯曼帝国晚期或中华帝国晚期——庞大、自成一体，既是帝国稳定的基石，也是其改革的最大阻力。</w:t>
      </w:r>
    </w:p>
    <w:p w14:paraId="1722EC37">
      <w:pPr>
        <w:numPr>
          <w:ilvl w:val="0"/>
          <w:numId w:val="0"/>
        </w:numPr>
        <w:ind w:leftChars="0" w:firstLine="420" w:firstLineChars="200"/>
        <w:jc w:val="both"/>
        <w:rPr>
          <w:rFonts w:hint="eastAsia"/>
          <w:lang w:val="en-US" w:eastAsia="zh-CN"/>
        </w:rPr>
      </w:pPr>
      <w:r>
        <w:rPr>
          <w:rFonts w:hint="eastAsia"/>
          <w:lang w:val="en-US" w:eastAsia="zh-CN"/>
        </w:rPr>
        <w:t>理论参考： 重商主义经济理论、国家主义政治哲学、以及部分黑格尔关于“国家理性”的思想。马克思·韦伯关于“官僚制”的理论，以及格拉斯·诺斯的“路径依赖”理论。</w:t>
      </w:r>
    </w:p>
    <w:p w14:paraId="4B09FC11">
      <w:pPr>
        <w:numPr>
          <w:ilvl w:val="0"/>
          <w:numId w:val="0"/>
        </w:numPr>
        <w:ind w:leftChars="0" w:firstLine="420" w:firstLineChars="200"/>
        <w:jc w:val="both"/>
        <w:rPr>
          <w:rFonts w:hint="eastAsia"/>
          <w:lang w:val="en-US" w:eastAsia="zh-CN"/>
        </w:rPr>
      </w:pPr>
    </w:p>
    <w:p w14:paraId="52F4A255">
      <w:pPr>
        <w:numPr>
          <w:ilvl w:val="0"/>
          <w:numId w:val="0"/>
        </w:numPr>
        <w:ind w:firstLine="420" w:firstLineChars="200"/>
        <w:jc w:val="both"/>
        <w:rPr>
          <w:rFonts w:hint="eastAsia"/>
          <w:lang w:val="en-US" w:eastAsia="zh-CN"/>
        </w:rPr>
      </w:pPr>
    </w:p>
    <w:p w14:paraId="01C8D3AC">
      <w:pPr>
        <w:numPr>
          <w:ilvl w:val="0"/>
          <w:numId w:val="0"/>
        </w:numPr>
        <w:ind w:firstLine="420" w:firstLineChars="200"/>
        <w:jc w:val="both"/>
        <w:rPr>
          <w:rFonts w:hint="eastAsia"/>
          <w:lang w:val="en-US" w:eastAsia="zh-CN"/>
        </w:rPr>
      </w:pPr>
    </w:p>
    <w:p w14:paraId="3065568D">
      <w:pPr>
        <w:numPr>
          <w:ilvl w:val="0"/>
          <w:numId w:val="0"/>
        </w:numPr>
        <w:ind w:left="0" w:leftChars="0" w:firstLine="0" w:firstLineChars="0"/>
        <w:jc w:val="center"/>
        <w:outlineLvl w:val="2"/>
        <w:rPr>
          <w:rFonts w:hint="eastAsia" w:ascii="Calibri" w:hAnsi="Calibri" w:eastAsia="宋体" w:cs="Times New Roman"/>
          <w:b/>
          <w:bCs/>
          <w:kern w:val="2"/>
          <w:sz w:val="28"/>
          <w:szCs w:val="28"/>
          <w:lang w:val="en-US" w:eastAsia="zh-CN" w:bidi="ar-SA"/>
        </w:rPr>
      </w:pPr>
      <w:bookmarkStart w:id="5" w:name="_Toc6334"/>
    </w:p>
    <w:p w14:paraId="7878D1D5">
      <w:pPr>
        <w:numPr>
          <w:ilvl w:val="0"/>
          <w:numId w:val="0"/>
        </w:numPr>
        <w:ind w:left="0" w:leftChars="0" w:firstLine="0" w:firstLineChars="0"/>
        <w:jc w:val="center"/>
        <w:outlineLvl w:val="2"/>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汐约合众国</w:t>
      </w:r>
      <w:bookmarkEnd w:id="5"/>
    </w:p>
    <w:p w14:paraId="623C658D">
      <w:pPr>
        <w:numPr>
          <w:ilvl w:val="0"/>
          <w:numId w:val="0"/>
        </w:numPr>
        <w:jc w:val="both"/>
        <w:rPr>
          <w:rFonts w:hint="eastAsia"/>
          <w:b/>
          <w:bCs/>
          <w:lang w:val="en-US" w:eastAsia="zh-CN"/>
        </w:rPr>
      </w:pPr>
      <w:r>
        <w:rPr>
          <w:rFonts w:hint="eastAsia"/>
          <w:b/>
          <w:bCs/>
          <w:lang w:val="en-US" w:eastAsia="zh-CN"/>
        </w:rPr>
        <w:t>主导意识形态/哲学基石：</w:t>
      </w:r>
    </w:p>
    <w:p w14:paraId="7790CBB0">
      <w:pPr>
        <w:numPr>
          <w:ilvl w:val="0"/>
          <w:numId w:val="0"/>
        </w:numPr>
        <w:ind w:firstLine="420" w:firstLineChars="200"/>
        <w:jc w:val="both"/>
        <w:rPr>
          <w:rFonts w:hint="eastAsia"/>
          <w:lang w:val="en-US" w:eastAsia="zh-CN"/>
        </w:rPr>
      </w:pPr>
      <w:r>
        <w:rPr>
          <w:rFonts w:hint="eastAsia"/>
          <w:lang w:val="en-US" w:eastAsia="zh-CN"/>
        </w:rPr>
        <w:t>商业自由主义/海洋契约论： 坚信自由贸易是繁荣的基石，而神圣的“契约”是维系一切社会关系的纽带。法律和道德的基础并非神启或血脉，而是所有利益相关方自愿签订的协议。财富和才能是衡量个体价值的唯一标准。</w:t>
      </w:r>
    </w:p>
    <w:p w14:paraId="4EDB398A">
      <w:pPr>
        <w:numPr>
          <w:ilvl w:val="0"/>
          <w:numId w:val="0"/>
        </w:numPr>
        <w:jc w:val="both"/>
        <w:rPr>
          <w:rFonts w:hint="eastAsia"/>
          <w:lang w:val="en-US" w:eastAsia="zh-CN"/>
        </w:rPr>
      </w:pPr>
      <w:r>
        <w:rPr>
          <w:rFonts w:hint="eastAsia"/>
          <w:b/>
          <w:bCs/>
          <w:lang w:val="en-US" w:eastAsia="zh-CN"/>
        </w:rPr>
        <w:t>政体与统治机构详解：</w:t>
      </w:r>
    </w:p>
    <w:p w14:paraId="41D06D23">
      <w:pPr>
        <w:numPr>
          <w:ilvl w:val="0"/>
          <w:numId w:val="0"/>
        </w:numPr>
        <w:jc w:val="both"/>
        <w:rPr>
          <w:rFonts w:hint="eastAsia"/>
          <w:b/>
          <w:bCs/>
          <w:lang w:val="en-US" w:eastAsia="zh-CN"/>
        </w:rPr>
      </w:pPr>
      <w:r>
        <w:rPr>
          <w:rFonts w:hint="eastAsia"/>
          <w:b/>
          <w:bCs/>
          <w:lang w:val="en-US" w:eastAsia="zh-CN"/>
        </w:rPr>
        <w:t>政体：</w:t>
      </w:r>
    </w:p>
    <w:p w14:paraId="5E29958A">
      <w:pPr>
        <w:numPr>
          <w:ilvl w:val="0"/>
          <w:numId w:val="0"/>
        </w:numPr>
        <w:ind w:firstLine="420" w:firstLineChars="200"/>
        <w:jc w:val="both"/>
        <w:rPr>
          <w:rFonts w:hint="eastAsia"/>
          <w:lang w:val="en-US" w:eastAsia="zh-CN"/>
        </w:rPr>
      </w:pPr>
      <w:r>
        <w:rPr>
          <w:rFonts w:hint="eastAsia"/>
          <w:lang w:val="en-US" w:eastAsia="zh-CN"/>
        </w:rPr>
        <w:t>商业寡头共和国</w:t>
      </w:r>
    </w:p>
    <w:p w14:paraId="5B4263CA">
      <w:pPr>
        <w:numPr>
          <w:ilvl w:val="0"/>
          <w:numId w:val="0"/>
        </w:numPr>
        <w:jc w:val="both"/>
        <w:rPr>
          <w:rFonts w:hint="eastAsia"/>
          <w:b/>
          <w:bCs/>
          <w:lang w:val="en-US" w:eastAsia="zh-CN"/>
        </w:rPr>
      </w:pPr>
      <w:r>
        <w:rPr>
          <w:rFonts w:hint="eastAsia"/>
          <w:b/>
          <w:bCs/>
          <w:lang w:val="en-US" w:eastAsia="zh-CN"/>
        </w:rPr>
        <w:t>统治机构：</w:t>
      </w:r>
    </w:p>
    <w:p w14:paraId="477BDFC0">
      <w:pPr>
        <w:numPr>
          <w:ilvl w:val="0"/>
          <w:numId w:val="0"/>
        </w:numPr>
        <w:ind w:firstLine="420" w:firstLineChars="200"/>
        <w:jc w:val="both"/>
        <w:rPr>
          <w:rFonts w:hint="eastAsia"/>
          <w:lang w:val="en-US" w:eastAsia="zh-CN"/>
        </w:rPr>
      </w:pPr>
      <w:r>
        <w:rPr>
          <w:rFonts w:hint="eastAsia"/>
          <w:lang w:val="en-US" w:eastAsia="zh-CN"/>
        </w:rPr>
        <w:t>众议会：</w:t>
      </w:r>
    </w:p>
    <w:p w14:paraId="6AE82AB5">
      <w:pPr>
        <w:numPr>
          <w:ilvl w:val="0"/>
          <w:numId w:val="0"/>
        </w:numPr>
        <w:ind w:firstLine="420" w:firstLineChars="200"/>
        <w:jc w:val="both"/>
        <w:rPr>
          <w:rFonts w:hint="eastAsia"/>
          <w:lang w:val="en-US" w:eastAsia="zh-CN"/>
        </w:rPr>
      </w:pPr>
      <w:r>
        <w:rPr>
          <w:rFonts w:hint="eastAsia"/>
          <w:lang w:val="en-US" w:eastAsia="zh-CN"/>
        </w:rPr>
        <w:t>由各大商团领袖、海域领主、以及最富有的公民家族代表组成。权力的大小直接与其掌握的财富和贸易份额挂钩。</w:t>
      </w:r>
    </w:p>
    <w:p w14:paraId="161B384C">
      <w:pPr>
        <w:numPr>
          <w:ilvl w:val="0"/>
          <w:numId w:val="0"/>
        </w:numPr>
        <w:jc w:val="both"/>
        <w:rPr>
          <w:rFonts w:hint="eastAsia"/>
          <w:b/>
          <w:bCs/>
          <w:lang w:val="en-US" w:eastAsia="zh-CN"/>
        </w:rPr>
      </w:pPr>
      <w:r>
        <w:rPr>
          <w:rFonts w:hint="eastAsia"/>
          <w:b/>
          <w:bCs/>
          <w:lang w:val="en-US" w:eastAsia="zh-CN"/>
        </w:rPr>
        <w:t>政体深化：</w:t>
      </w:r>
    </w:p>
    <w:p w14:paraId="538D7945">
      <w:pPr>
        <w:numPr>
          <w:ilvl w:val="0"/>
          <w:numId w:val="0"/>
        </w:numPr>
        <w:ind w:firstLine="420" w:firstLineChars="200"/>
        <w:jc w:val="both"/>
        <w:rPr>
          <w:rFonts w:hint="eastAsia"/>
          <w:lang w:val="en-US" w:eastAsia="zh-CN"/>
        </w:rPr>
      </w:pPr>
      <w:r>
        <w:rPr>
          <w:rFonts w:hint="eastAsia"/>
          <w:lang w:val="en-US" w:eastAsia="zh-CN"/>
        </w:rPr>
        <w:t>众议会的寡头们并非一成不变，而是一种“精英循环”（精英循环）的状态。旧的、因循守旧的商业家族可能会被新生的、更具创新精神和冒险精神的商团所取代。这种更替往往伴随着残酷的商业战争、金融狙击甚至是小规模的代理人冲突。</w:t>
      </w:r>
    </w:p>
    <w:p w14:paraId="69447296">
      <w:pPr>
        <w:numPr>
          <w:ilvl w:val="0"/>
          <w:numId w:val="0"/>
        </w:numPr>
        <w:jc w:val="both"/>
        <w:rPr>
          <w:rFonts w:hint="eastAsia"/>
          <w:lang w:val="en-US" w:eastAsia="zh-CN"/>
        </w:rPr>
      </w:pPr>
      <w:r>
        <w:rPr>
          <w:rFonts w:hint="eastAsia"/>
          <w:b/>
          <w:bCs/>
          <w:lang w:val="en-US" w:eastAsia="zh-CN"/>
        </w:rPr>
        <w:t>统治机构内部派系：</w:t>
      </w:r>
    </w:p>
    <w:p w14:paraId="20187930">
      <w:pPr>
        <w:numPr>
          <w:ilvl w:val="0"/>
          <w:numId w:val="0"/>
        </w:numPr>
        <w:ind w:firstLine="420" w:firstLineChars="200"/>
        <w:jc w:val="both"/>
        <w:rPr>
          <w:rFonts w:hint="eastAsia"/>
          <w:lang w:val="en-US" w:eastAsia="zh-CN"/>
        </w:rPr>
      </w:pPr>
      <w:r>
        <w:rPr>
          <w:rFonts w:hint="eastAsia"/>
          <w:lang w:val="en-US" w:eastAsia="zh-CN"/>
        </w:rPr>
        <w:t>海洋派（传统商团）：</w:t>
      </w:r>
      <w:r>
        <w:rPr>
          <w:rFonts w:ascii="sans-serif" w:hAnsi="sans-serif" w:eastAsia="sans-serif" w:cs="sans-serif"/>
          <w:i w:val="0"/>
          <w:iCs w:val="0"/>
          <w:caps w:val="0"/>
          <w:color w:val="1A1C1E"/>
          <w:spacing w:val="0"/>
          <w:sz w:val="21"/>
          <w:szCs w:val="21"/>
          <w:shd w:val="clear" w:fill="FFFFFF"/>
        </w:rPr>
        <w:t>依靠传统航运和贸易积累财富</w:t>
      </w:r>
      <w:r>
        <w:rPr>
          <w:rFonts w:hint="eastAsia"/>
          <w:lang w:val="en-US" w:eastAsia="zh-CN"/>
        </w:rPr>
        <w:t>，维持现有的贸易规则和海上霸权。</w:t>
      </w:r>
    </w:p>
    <w:p w14:paraId="0CE942ED">
      <w:pPr>
        <w:numPr>
          <w:ilvl w:val="0"/>
          <w:numId w:val="0"/>
        </w:numPr>
        <w:ind w:firstLine="420" w:firstLineChars="200"/>
        <w:jc w:val="both"/>
        <w:rPr>
          <w:rFonts w:hint="eastAsia"/>
          <w:lang w:val="en-US" w:eastAsia="zh-CN"/>
        </w:rPr>
      </w:pPr>
      <w:r>
        <w:rPr>
          <w:rFonts w:hint="eastAsia"/>
          <w:lang w:val="en-US" w:eastAsia="zh-CN"/>
        </w:rPr>
        <w:t>金融派（新兴资本）：以“万象楼”或类似的金融组织为代表，通过晶石期货、跨域钱包等虚拟经济手段攫取财富，试图用金融规则取代旧的贸易规则。</w:t>
      </w:r>
    </w:p>
    <w:p w14:paraId="33719C49">
      <w:pPr>
        <w:numPr>
          <w:ilvl w:val="0"/>
          <w:numId w:val="0"/>
        </w:numPr>
        <w:ind w:firstLine="420" w:firstLineChars="200"/>
        <w:jc w:val="both"/>
        <w:rPr>
          <w:rFonts w:hint="eastAsia"/>
          <w:lang w:val="en-US" w:eastAsia="zh-CN"/>
        </w:rPr>
      </w:pPr>
      <w:r>
        <w:rPr>
          <w:rFonts w:hint="eastAsia"/>
          <w:lang w:val="en-US" w:eastAsia="zh-CN"/>
        </w:rPr>
        <w:t>开拓派（风险投资家）：致力于向未知领域（如影维联邦的黑市、空云领的特殊服务）投资，寻求高风险高回报。</w:t>
      </w:r>
    </w:p>
    <w:p w14:paraId="4BF2B702">
      <w:pPr>
        <w:numPr>
          <w:ilvl w:val="0"/>
          <w:numId w:val="0"/>
        </w:numPr>
        <w:jc w:val="both"/>
        <w:rPr>
          <w:rFonts w:hint="eastAsia"/>
          <w:lang w:val="en-US" w:eastAsia="zh-CN"/>
        </w:rPr>
      </w:pPr>
      <w:r>
        <w:rPr>
          <w:rFonts w:hint="eastAsia"/>
          <w:b/>
          <w:bCs/>
          <w:lang w:val="en-US" w:eastAsia="zh-CN"/>
        </w:rPr>
        <w:t>经济模式深化（中心-边缘理论）：</w:t>
      </w:r>
    </w:p>
    <w:p w14:paraId="1D155B5F">
      <w:pPr>
        <w:numPr>
          <w:ilvl w:val="0"/>
          <w:numId w:val="0"/>
        </w:numPr>
        <w:ind w:firstLine="420" w:firstLineChars="200"/>
        <w:jc w:val="both"/>
        <w:rPr>
          <w:rFonts w:hint="eastAsia"/>
          <w:lang w:val="en-US" w:eastAsia="zh-CN"/>
        </w:rPr>
      </w:pPr>
      <w:r>
        <w:rPr>
          <w:rFonts w:hint="eastAsia"/>
          <w:lang w:val="en-US" w:eastAsia="zh-CN"/>
        </w:rPr>
        <w:t>汐约合众国是星域经济体系的“中心”，而其他大多数域（特别是资源出口型的磐石王朝和农业型的青庭王国）则属于“边缘”或“半边缘”地带。合众国通过制定不平等的贸易规则、利用技术和资本优势，从边缘地带攫取原材料和廉价劳动力，同时向其倾销高附加值产品，形成了一种隐性的、非军事的经济殖民。</w:t>
      </w:r>
    </w:p>
    <w:p w14:paraId="37814192">
      <w:pPr>
        <w:numPr>
          <w:ilvl w:val="0"/>
          <w:numId w:val="0"/>
        </w:numPr>
        <w:ind w:firstLine="422" w:firstLineChars="200"/>
        <w:jc w:val="both"/>
        <w:rPr>
          <w:rFonts w:hint="eastAsia"/>
          <w:b/>
          <w:bCs/>
          <w:lang w:val="en-US" w:eastAsia="zh-CN"/>
        </w:rPr>
      </w:pPr>
    </w:p>
    <w:p w14:paraId="450C27E1">
      <w:pPr>
        <w:numPr>
          <w:ilvl w:val="0"/>
          <w:numId w:val="0"/>
        </w:numPr>
        <w:jc w:val="both"/>
        <w:rPr>
          <w:rFonts w:hint="eastAsia"/>
          <w:b/>
          <w:bCs/>
          <w:lang w:val="en-US" w:eastAsia="zh-CN"/>
        </w:rPr>
      </w:pPr>
      <w:r>
        <w:rPr>
          <w:rFonts w:hint="eastAsia"/>
          <w:b/>
          <w:bCs/>
          <w:lang w:val="en-US" w:eastAsia="zh-CN"/>
        </w:rPr>
        <w:t>核心生产部门：</w:t>
      </w:r>
    </w:p>
    <w:p w14:paraId="0A7633CC">
      <w:pPr>
        <w:numPr>
          <w:ilvl w:val="0"/>
          <w:numId w:val="2"/>
        </w:numPr>
        <w:ind w:left="420" w:leftChars="0" w:hanging="420" w:firstLineChars="0"/>
        <w:jc w:val="both"/>
        <w:rPr>
          <w:rFonts w:hint="eastAsia"/>
          <w:lang w:val="en-US" w:eastAsia="zh-CN"/>
        </w:rPr>
      </w:pPr>
      <w:r>
        <w:rPr>
          <w:rFonts w:hint="eastAsia"/>
          <w:lang w:val="en-US" w:eastAsia="zh-CN"/>
        </w:rPr>
        <w:t>金融与贸易服务： 核心“产品”是金融服务，如跨域贷款、货币兑换、晶石期货交易以及保险业务。他们是整个星球的“银行家”。</w:t>
      </w:r>
    </w:p>
    <w:p w14:paraId="500D7224">
      <w:pPr>
        <w:numPr>
          <w:ilvl w:val="0"/>
          <w:numId w:val="2"/>
        </w:numPr>
        <w:ind w:left="420" w:leftChars="0" w:hanging="420" w:firstLineChars="0"/>
        <w:jc w:val="both"/>
        <w:rPr>
          <w:rFonts w:hint="eastAsia"/>
          <w:lang w:val="en-US" w:eastAsia="zh-CN"/>
        </w:rPr>
      </w:pPr>
      <w:r>
        <w:rPr>
          <w:rFonts w:hint="eastAsia"/>
          <w:lang w:val="en-US" w:eastAsia="zh-CN"/>
        </w:rPr>
        <w:t>远洋航运与物流： 拥有最庞大的飞舟船队和最完善的航运网络，垄断了大部分跨域贸易的物流环节。</w:t>
      </w:r>
    </w:p>
    <w:p w14:paraId="31F6068F">
      <w:pPr>
        <w:numPr>
          <w:ilvl w:val="0"/>
          <w:numId w:val="2"/>
        </w:numPr>
        <w:ind w:left="420" w:leftChars="0" w:hanging="420" w:firstLineChars="0"/>
        <w:jc w:val="both"/>
        <w:rPr>
          <w:rFonts w:hint="eastAsia"/>
          <w:lang w:val="en-US" w:eastAsia="zh-CN"/>
        </w:rPr>
      </w:pPr>
      <w:r>
        <w:rPr>
          <w:rFonts w:hint="eastAsia"/>
          <w:lang w:val="en-US" w:eastAsia="zh-CN"/>
        </w:rPr>
        <w:t>奢侈品与特产加工： 利用从各域进口的原材料，加工制造高附加值的奢侈品，如精美的珠宝、稀有的香料、高档的纺织品等。</w:t>
      </w:r>
    </w:p>
    <w:p w14:paraId="5BE9F472">
      <w:pPr>
        <w:numPr>
          <w:ilvl w:val="0"/>
          <w:numId w:val="0"/>
        </w:numPr>
        <w:jc w:val="both"/>
        <w:rPr>
          <w:rFonts w:hint="eastAsia"/>
          <w:b/>
          <w:bCs/>
          <w:lang w:val="en-US" w:eastAsia="zh-CN"/>
        </w:rPr>
      </w:pPr>
      <w:r>
        <w:rPr>
          <w:rFonts w:hint="eastAsia"/>
          <w:b/>
          <w:bCs/>
          <w:lang w:val="en-US" w:eastAsia="zh-CN"/>
        </w:rPr>
        <w:t>支撑生产的经济基础：</w:t>
      </w:r>
    </w:p>
    <w:p w14:paraId="12B7D7A3">
      <w:pPr>
        <w:numPr>
          <w:ilvl w:val="0"/>
          <w:numId w:val="2"/>
        </w:numPr>
        <w:ind w:left="420" w:leftChars="0" w:hanging="420" w:firstLineChars="0"/>
        <w:jc w:val="both"/>
        <w:rPr>
          <w:rFonts w:hint="eastAsia"/>
          <w:lang w:val="en-US" w:eastAsia="zh-CN"/>
        </w:rPr>
      </w:pPr>
      <w:r>
        <w:rPr>
          <w:rFonts w:hint="eastAsia"/>
          <w:lang w:val="en-US" w:eastAsia="zh-CN"/>
        </w:rPr>
        <w:t>自由港与关税收入： 在其控制的港口城市设立“自由贸易区”，吸引各域商人前来交易，并从中收取停泊费、交易税和关税。</w:t>
      </w:r>
    </w:p>
    <w:p w14:paraId="03FF3A08">
      <w:pPr>
        <w:numPr>
          <w:ilvl w:val="0"/>
          <w:numId w:val="2"/>
        </w:numPr>
        <w:ind w:left="420" w:leftChars="0" w:hanging="420" w:firstLineChars="0"/>
        <w:jc w:val="both"/>
        <w:rPr>
          <w:rFonts w:hint="eastAsia"/>
          <w:lang w:val="en-US" w:eastAsia="zh-CN"/>
        </w:rPr>
      </w:pPr>
      <w:r>
        <w:rPr>
          <w:rFonts w:hint="eastAsia"/>
          <w:lang w:val="en-US" w:eastAsia="zh-CN"/>
        </w:rPr>
        <w:t>海外投资与殖民（经济形式）： 他们不进行军事征服，而是通过资本渗透，控制其他小域的经济命脉，如买断某个矿区的开采权或垄断某个地域的特产销售。</w:t>
      </w:r>
    </w:p>
    <w:p w14:paraId="470708D8">
      <w:pPr>
        <w:numPr>
          <w:ilvl w:val="0"/>
          <w:numId w:val="2"/>
        </w:numPr>
        <w:ind w:left="420" w:leftChars="0" w:hanging="420" w:firstLineChars="0"/>
        <w:jc w:val="both"/>
        <w:rPr>
          <w:rFonts w:hint="eastAsia"/>
          <w:lang w:val="en-US" w:eastAsia="zh-CN"/>
        </w:rPr>
      </w:pPr>
      <w:r>
        <w:rPr>
          <w:rFonts w:hint="eastAsia"/>
          <w:lang w:val="en-US" w:eastAsia="zh-CN"/>
        </w:rPr>
        <w:t>知识产权与专利： 保护并交易各种商业模式、航海技术和金融创新，通过“专利费”获利。</w:t>
      </w:r>
    </w:p>
    <w:p w14:paraId="37574E71">
      <w:pPr>
        <w:numPr>
          <w:ilvl w:val="0"/>
          <w:numId w:val="0"/>
        </w:numPr>
        <w:jc w:val="both"/>
        <w:rPr>
          <w:rFonts w:hint="eastAsia"/>
          <w:b/>
          <w:bCs/>
          <w:lang w:val="en-US" w:eastAsia="zh-CN"/>
        </w:rPr>
      </w:pPr>
      <w:r>
        <w:rPr>
          <w:rFonts w:hint="eastAsia"/>
          <w:b/>
          <w:bCs/>
          <w:lang w:val="en-US" w:eastAsia="zh-CN"/>
        </w:rPr>
        <w:t>内部的生产关系与劳动力：</w:t>
      </w:r>
    </w:p>
    <w:p w14:paraId="6A4FFD26">
      <w:pPr>
        <w:numPr>
          <w:ilvl w:val="0"/>
          <w:numId w:val="2"/>
        </w:numPr>
        <w:ind w:left="420" w:leftChars="0" w:hanging="420" w:firstLineChars="0"/>
        <w:jc w:val="both"/>
        <w:rPr>
          <w:rFonts w:hint="eastAsia"/>
          <w:lang w:val="en-US" w:eastAsia="zh-CN"/>
        </w:rPr>
      </w:pPr>
      <w:r>
        <w:rPr>
          <w:rFonts w:hint="eastAsia"/>
          <w:lang w:val="en-US" w:eastAsia="zh-CN"/>
        </w:rPr>
        <w:t>寡头/大资本家： 掌握着议会和经济命脉的顶层精英。</w:t>
      </w:r>
    </w:p>
    <w:p w14:paraId="2EA18DF4">
      <w:pPr>
        <w:numPr>
          <w:ilvl w:val="0"/>
          <w:numId w:val="2"/>
        </w:numPr>
        <w:ind w:left="420" w:leftChars="0" w:hanging="420" w:firstLineChars="0"/>
        <w:jc w:val="both"/>
        <w:rPr>
          <w:rFonts w:hint="eastAsia"/>
          <w:lang w:val="en-US" w:eastAsia="zh-CN"/>
        </w:rPr>
      </w:pPr>
      <w:r>
        <w:rPr>
          <w:rFonts w:hint="eastAsia"/>
          <w:lang w:val="en-US" w:eastAsia="zh-CN"/>
        </w:rPr>
        <w:t>中产阶级（自由民）： 包括船长、中层经理、技术工匠、律师等，是合众国社会的中坚力量。</w:t>
      </w:r>
    </w:p>
    <w:p w14:paraId="61C2EB65">
      <w:pPr>
        <w:numPr>
          <w:ilvl w:val="0"/>
          <w:numId w:val="2"/>
        </w:numPr>
        <w:ind w:left="420" w:leftChars="0" w:hanging="420" w:firstLineChars="0"/>
        <w:jc w:val="both"/>
        <w:rPr>
          <w:rFonts w:hint="eastAsia"/>
          <w:lang w:val="en-US" w:eastAsia="zh-CN"/>
        </w:rPr>
      </w:pPr>
      <w:r>
        <w:rPr>
          <w:rFonts w:hint="eastAsia"/>
          <w:lang w:val="en-US" w:eastAsia="zh-CN"/>
        </w:rPr>
        <w:t>契约劳工与水手： 大量与商团签订长期（有时是不平等）劳动契约的底层劳动者。</w:t>
      </w:r>
    </w:p>
    <w:p w14:paraId="2D620531">
      <w:pPr>
        <w:numPr>
          <w:ilvl w:val="0"/>
          <w:numId w:val="2"/>
        </w:numPr>
        <w:ind w:left="420" w:leftChars="0" w:hanging="420" w:firstLineChars="0"/>
        <w:jc w:val="both"/>
        <w:rPr>
          <w:rFonts w:hint="eastAsia"/>
          <w:lang w:val="en-US" w:eastAsia="zh-CN"/>
        </w:rPr>
      </w:pPr>
      <w:r>
        <w:rPr>
          <w:rFonts w:hint="eastAsia"/>
          <w:lang w:val="en-US" w:eastAsia="zh-CN"/>
        </w:rPr>
        <w:t>鲛人商团： 作为合众国的平等（有时是竞争）伙伴，他们掌握着人类无法触及的深海资源和贸易路线，与人类商团形成了复杂而动态的合作与竞争关系。</w:t>
      </w:r>
    </w:p>
    <w:p w14:paraId="0E2B1CCD">
      <w:pPr>
        <w:numPr>
          <w:ilvl w:val="0"/>
          <w:numId w:val="0"/>
        </w:numPr>
        <w:jc w:val="both"/>
        <w:rPr>
          <w:rFonts w:hint="eastAsia"/>
          <w:b/>
          <w:bCs/>
          <w:lang w:val="en-US" w:eastAsia="zh-CN"/>
        </w:rPr>
      </w:pPr>
      <w:r>
        <w:rPr>
          <w:rFonts w:hint="eastAsia"/>
          <w:b/>
          <w:bCs/>
          <w:lang w:val="en-US" w:eastAsia="zh-CN"/>
        </w:rPr>
        <w:t>现实逻辑与理论参考：</w:t>
      </w:r>
    </w:p>
    <w:p w14:paraId="59078413">
      <w:pPr>
        <w:numPr>
          <w:ilvl w:val="0"/>
          <w:numId w:val="0"/>
        </w:numPr>
        <w:ind w:firstLine="420" w:firstLineChars="200"/>
        <w:jc w:val="both"/>
        <w:rPr>
          <w:rFonts w:hint="eastAsia"/>
          <w:lang w:val="en-US" w:eastAsia="zh-CN"/>
        </w:rPr>
      </w:pPr>
      <w:r>
        <w:rPr>
          <w:rFonts w:hint="eastAsia"/>
          <w:lang w:val="en-US" w:eastAsia="zh-CN"/>
        </w:rPr>
        <w:t>国家模型： 类似中世纪晚期的威尼斯共和国和17世纪的荷兰共和国，更接近19世纪的大英帝国，是一个以商业、金融和航海立国的海洋强权，通过自由贸易和强大的海军（这里世界观中表现为飞舟船队和商业网络）构建了一个全球性的经济霸权。</w:t>
      </w:r>
    </w:p>
    <w:p w14:paraId="682683B9">
      <w:pPr>
        <w:numPr>
          <w:ilvl w:val="0"/>
          <w:numId w:val="0"/>
        </w:numPr>
        <w:ind w:firstLine="420" w:firstLineChars="200"/>
        <w:jc w:val="both"/>
        <w:rPr>
          <w:rFonts w:hint="eastAsia"/>
          <w:lang w:val="en-US" w:eastAsia="zh-CN"/>
        </w:rPr>
      </w:pPr>
      <w:r>
        <w:rPr>
          <w:rFonts w:hint="eastAsia"/>
          <w:lang w:val="en-US" w:eastAsia="zh-CN"/>
        </w:rPr>
        <w:t>理论参考： 亚当·斯密的古典自由主义经济学、约翰·洛克的社会契约论。 </w:t>
      </w:r>
      <w:r>
        <w:rPr>
          <w:rFonts w:hint="default"/>
          <w:lang w:val="en-US" w:eastAsia="zh-CN"/>
        </w:rPr>
        <w:t>维尔弗雷多·帕累托的“精英循环”理论，以及伊曼纽尔·沃勒斯坦的“世界体系理论”（中心-边缘模型）。</w:t>
      </w:r>
    </w:p>
    <w:p w14:paraId="101A47C8">
      <w:pPr>
        <w:numPr>
          <w:ilvl w:val="0"/>
          <w:numId w:val="0"/>
        </w:numPr>
        <w:ind w:firstLine="420" w:firstLineChars="200"/>
        <w:jc w:val="both"/>
        <w:rPr>
          <w:rFonts w:hint="eastAsia"/>
          <w:lang w:val="en-US" w:eastAsia="zh-CN"/>
        </w:rPr>
      </w:pPr>
    </w:p>
    <w:p w14:paraId="1D92E637">
      <w:pPr>
        <w:numPr>
          <w:ilvl w:val="0"/>
          <w:numId w:val="0"/>
        </w:numPr>
        <w:ind w:firstLine="420" w:firstLineChars="200"/>
        <w:jc w:val="both"/>
        <w:rPr>
          <w:rFonts w:hint="eastAsia"/>
          <w:lang w:val="en-US" w:eastAsia="zh-CN"/>
        </w:rPr>
      </w:pPr>
    </w:p>
    <w:p w14:paraId="049DD24C">
      <w:pPr>
        <w:numPr>
          <w:ilvl w:val="0"/>
          <w:numId w:val="0"/>
        </w:numPr>
        <w:ind w:left="0" w:leftChars="0" w:firstLine="0" w:firstLineChars="0"/>
        <w:jc w:val="center"/>
        <w:outlineLvl w:val="2"/>
        <w:rPr>
          <w:rFonts w:hint="eastAsia" w:ascii="宋体" w:hAnsi="宋体" w:eastAsia="宋体" w:cs="宋体"/>
          <w:b/>
          <w:bCs/>
          <w:kern w:val="0"/>
          <w:sz w:val="28"/>
          <w:szCs w:val="28"/>
          <w:lang w:val="en-US" w:eastAsia="zh-CN" w:bidi="ar"/>
        </w:rPr>
      </w:pPr>
      <w:bookmarkStart w:id="6" w:name="_Toc9274"/>
      <w:r>
        <w:rPr>
          <w:rFonts w:hint="eastAsia" w:ascii="宋体" w:hAnsi="宋体" w:eastAsia="宋体" w:cs="宋体"/>
          <w:b/>
          <w:bCs/>
          <w:kern w:val="0"/>
          <w:sz w:val="28"/>
          <w:szCs w:val="28"/>
          <w:lang w:val="en-US" w:eastAsia="zh-CN" w:bidi="ar"/>
        </w:rPr>
        <w:t>甸庭</w:t>
      </w:r>
      <w:r>
        <w:rPr>
          <w:rFonts w:hint="eastAsia" w:ascii="宋体" w:hAnsi="宋体" w:cs="宋体"/>
          <w:b/>
          <w:bCs/>
          <w:kern w:val="0"/>
          <w:sz w:val="28"/>
          <w:szCs w:val="28"/>
          <w:lang w:val="en-US" w:eastAsia="zh-CN" w:bidi="ar"/>
        </w:rPr>
        <w:t>联邦</w:t>
      </w:r>
      <w:bookmarkEnd w:id="6"/>
    </w:p>
    <w:p w14:paraId="68935E14">
      <w:pPr>
        <w:numPr>
          <w:ilvl w:val="0"/>
          <w:numId w:val="0"/>
        </w:numPr>
        <w:jc w:val="both"/>
        <w:rPr>
          <w:rFonts w:hint="eastAsia"/>
          <w:lang w:val="en-US" w:eastAsia="zh-CN"/>
        </w:rPr>
      </w:pPr>
      <w:r>
        <w:rPr>
          <w:rFonts w:hint="eastAsia"/>
          <w:b/>
          <w:bCs/>
          <w:lang w:val="en-US" w:eastAsia="zh-CN"/>
        </w:rPr>
        <w:t>主导意识形态/哲学基石：</w:t>
      </w:r>
    </w:p>
    <w:p w14:paraId="2D917EA4">
      <w:pPr>
        <w:numPr>
          <w:ilvl w:val="0"/>
          <w:numId w:val="0"/>
        </w:numPr>
        <w:ind w:firstLine="420" w:firstLineChars="200"/>
        <w:jc w:val="both"/>
        <w:rPr>
          <w:rFonts w:hint="eastAsia"/>
          <w:lang w:val="en-US" w:eastAsia="zh-CN"/>
        </w:rPr>
      </w:pPr>
      <w:r>
        <w:rPr>
          <w:rFonts w:hint="eastAsia"/>
          <w:lang w:val="en-US" w:eastAsia="zh-CN"/>
        </w:rPr>
        <w:t>万物有灵论/自然和谐主义： 认为整个世界是一个相互连接的巨大生命体，人类、异族、动植物、乃至山川河流都是这个生命体的一部分。强调尊重生命、维护生态平衡，并从自然中汲取智慧和力量。</w:t>
      </w:r>
    </w:p>
    <w:p w14:paraId="31A658F4">
      <w:pPr>
        <w:numPr>
          <w:ilvl w:val="0"/>
          <w:numId w:val="0"/>
        </w:numPr>
        <w:jc w:val="both"/>
        <w:rPr>
          <w:rFonts w:hint="eastAsia"/>
          <w:b/>
          <w:bCs/>
          <w:lang w:val="en-US" w:eastAsia="zh-CN"/>
        </w:rPr>
      </w:pPr>
      <w:r>
        <w:rPr>
          <w:rFonts w:hint="eastAsia"/>
          <w:b/>
          <w:bCs/>
          <w:lang w:val="en-US" w:eastAsia="zh-CN"/>
        </w:rPr>
        <w:t>政体：</w:t>
      </w:r>
    </w:p>
    <w:p w14:paraId="49759C34">
      <w:pPr>
        <w:numPr>
          <w:ilvl w:val="0"/>
          <w:numId w:val="0"/>
        </w:numPr>
        <w:ind w:firstLine="420" w:firstLineChars="200"/>
        <w:jc w:val="both"/>
        <w:rPr>
          <w:rFonts w:hint="eastAsia"/>
          <w:lang w:val="en-US" w:eastAsia="zh-CN"/>
        </w:rPr>
      </w:pPr>
      <w:r>
        <w:rPr>
          <w:rFonts w:hint="eastAsia"/>
          <w:lang w:val="en-US" w:eastAsia="zh-CN"/>
        </w:rPr>
        <w:t xml:space="preserve">联邦君主国 </w:t>
      </w:r>
    </w:p>
    <w:p w14:paraId="6CF2386E">
      <w:pPr>
        <w:numPr>
          <w:ilvl w:val="0"/>
          <w:numId w:val="0"/>
        </w:numPr>
        <w:jc w:val="both"/>
        <w:rPr>
          <w:rFonts w:hint="eastAsia"/>
          <w:b/>
          <w:bCs/>
          <w:lang w:val="en-US" w:eastAsia="zh-CN"/>
        </w:rPr>
      </w:pPr>
      <w:r>
        <w:rPr>
          <w:rFonts w:hint="eastAsia"/>
          <w:b/>
          <w:bCs/>
          <w:lang w:val="en-US" w:eastAsia="zh-CN"/>
        </w:rPr>
        <w:t>统治机构：</w:t>
      </w:r>
    </w:p>
    <w:p w14:paraId="584CAAB4">
      <w:pPr>
        <w:numPr>
          <w:ilvl w:val="0"/>
          <w:numId w:val="0"/>
        </w:numPr>
        <w:ind w:firstLine="420" w:firstLineChars="200"/>
        <w:jc w:val="both"/>
        <w:rPr>
          <w:rFonts w:ascii="sans-serif" w:hAnsi="sans-serif" w:eastAsia="sans-serif" w:cs="sans-serif"/>
          <w:i w:val="0"/>
          <w:iCs w:val="0"/>
          <w:caps w:val="0"/>
          <w:color w:val="1A1C1E"/>
          <w:spacing w:val="0"/>
          <w:sz w:val="21"/>
          <w:szCs w:val="21"/>
          <w:shd w:val="clear" w:fill="FFFFFF"/>
        </w:rPr>
      </w:pPr>
      <w:r>
        <w:rPr>
          <w:rFonts w:hint="eastAsia" w:ascii="sans-serif" w:hAnsi="sans-serif" w:eastAsia="宋体" w:cs="sans-serif"/>
          <w:i w:val="0"/>
          <w:iCs w:val="0"/>
          <w:caps w:val="0"/>
          <w:color w:val="1A1C1E"/>
          <w:spacing w:val="0"/>
          <w:sz w:val="21"/>
          <w:szCs w:val="21"/>
          <w:shd w:val="clear" w:fill="FFFFFF"/>
          <w:lang w:val="en-US" w:eastAsia="zh-CN"/>
        </w:rPr>
        <w:t>万灵</w:t>
      </w:r>
      <w:r>
        <w:rPr>
          <w:rFonts w:ascii="sans-serif" w:hAnsi="sans-serif" w:eastAsia="sans-serif" w:cs="sans-serif"/>
          <w:i w:val="0"/>
          <w:iCs w:val="0"/>
          <w:caps w:val="0"/>
          <w:color w:val="1A1C1E"/>
          <w:spacing w:val="0"/>
          <w:sz w:val="21"/>
          <w:szCs w:val="21"/>
          <w:shd w:val="clear" w:fill="FFFFFF"/>
        </w:rPr>
        <w:t xml:space="preserve">联合议会 </w:t>
      </w:r>
    </w:p>
    <w:p w14:paraId="48C24D75">
      <w:pPr>
        <w:numPr>
          <w:ilvl w:val="0"/>
          <w:numId w:val="0"/>
        </w:numPr>
        <w:ind w:firstLine="420" w:firstLineChars="200"/>
        <w:jc w:val="both"/>
        <w:rPr>
          <w:rFonts w:hint="eastAsia"/>
          <w:lang w:val="en-US" w:eastAsia="zh-CN"/>
        </w:rPr>
      </w:pPr>
      <w:r>
        <w:rPr>
          <w:rFonts w:hint="eastAsia"/>
          <w:lang w:val="en-US" w:eastAsia="zh-CN"/>
        </w:rPr>
        <w:t>由世袭的国王/女王（作为国家象征和传统的守护者）与各大部落的长老、生命守护者共同组成，决策需取得广泛共识。</w:t>
      </w:r>
    </w:p>
    <w:p w14:paraId="50C9BA34">
      <w:pPr>
        <w:numPr>
          <w:ilvl w:val="0"/>
          <w:numId w:val="0"/>
        </w:numPr>
        <w:jc w:val="both"/>
        <w:rPr>
          <w:rFonts w:hint="eastAsia"/>
          <w:b/>
          <w:bCs/>
          <w:lang w:val="en-US" w:eastAsia="zh-CN"/>
        </w:rPr>
      </w:pPr>
      <w:r>
        <w:rPr>
          <w:rFonts w:hint="eastAsia"/>
          <w:b/>
          <w:bCs/>
          <w:lang w:val="en-US" w:eastAsia="zh-CN"/>
        </w:rPr>
        <w:t>政体深化：</w:t>
      </w:r>
    </w:p>
    <w:p w14:paraId="51D11A44">
      <w:pPr>
        <w:numPr>
          <w:ilvl w:val="0"/>
          <w:numId w:val="0"/>
        </w:numPr>
        <w:ind w:firstLine="420" w:firstLineChars="200"/>
        <w:jc w:val="both"/>
        <w:rPr>
          <w:rFonts w:hint="eastAsia"/>
          <w:lang w:val="en-US" w:eastAsia="zh-CN"/>
        </w:rPr>
      </w:pPr>
      <w:r>
        <w:rPr>
          <w:rFonts w:hint="eastAsia"/>
          <w:lang w:val="en-US" w:eastAsia="zh-CN"/>
        </w:rPr>
        <w:t>“联邦君主国”的稳定，不仅依赖于军事或经济，更依赖于一种强大的“文化霸权”（文化霸权）。联合议会通过教育、神话、仪式和艺术，将“自然和谐主义”塑造为一种不容置疑的、唯一的“正确”行为。</w:t>
      </w:r>
    </w:p>
    <w:p w14:paraId="24122384">
      <w:pPr>
        <w:numPr>
          <w:ilvl w:val="0"/>
          <w:numId w:val="0"/>
        </w:numPr>
        <w:jc w:val="both"/>
        <w:rPr>
          <w:rFonts w:hint="eastAsia"/>
          <w:lang w:val="en-US" w:eastAsia="zh-CN"/>
        </w:rPr>
      </w:pPr>
      <w:r>
        <w:rPr>
          <w:rFonts w:hint="eastAsia"/>
          <w:b/>
          <w:bCs/>
          <w:lang w:val="en-US" w:eastAsia="zh-CN"/>
        </w:rPr>
        <w:t>统治机构运作方式：</w:t>
      </w:r>
    </w:p>
    <w:p w14:paraId="1E476C4C">
      <w:pPr>
        <w:numPr>
          <w:ilvl w:val="0"/>
          <w:numId w:val="0"/>
        </w:numPr>
        <w:ind w:firstLine="420" w:firstLineChars="200"/>
        <w:jc w:val="both"/>
        <w:rPr>
          <w:rFonts w:hint="eastAsia"/>
          <w:lang w:val="en-US" w:eastAsia="zh-CN"/>
        </w:rPr>
      </w:pPr>
      <w:r>
        <w:rPr>
          <w:rFonts w:hint="eastAsia"/>
          <w:lang w:val="en-US" w:eastAsia="zh-CN"/>
        </w:rPr>
        <w:t>象征性暴力：对于不符合其价值观的行为（如过度开采、技术崇拜、激进的个体），青庭王国很少使用直接的物理暴力，而是采用“象征性暴力”。例如，一个迅速发展工业的部落领袖不会进入监狱，但却在盛大的祖灵仪式上被公开宣布其“与自然失去了联系”，从而被整个社会孤立和庇护，失去所有社会地位。</w:t>
      </w:r>
    </w:p>
    <w:p w14:paraId="685A2A61">
      <w:pPr>
        <w:numPr>
          <w:ilvl w:val="0"/>
          <w:numId w:val="0"/>
        </w:numPr>
        <w:ind w:firstLine="420" w:firstLineChars="200"/>
        <w:jc w:val="both"/>
        <w:rPr>
          <w:rFonts w:hint="eastAsia"/>
          <w:lang w:val="en-US" w:eastAsia="zh-CN"/>
        </w:rPr>
      </w:pPr>
      <w:r>
        <w:rPr>
          <w:rFonts w:hint="eastAsia"/>
          <w:lang w:val="en-US" w:eastAsia="zh-CN"/>
        </w:rPr>
        <w:t>意识形态国家机器：愈灵师、蒙学导引使和艺术家，在不自觉中都成为了阿尔都塞理论中的意识形态国家机器。他们通过治疗、教育和创作，不断地再生产和强化着联邦的主流价值观。</w:t>
      </w:r>
    </w:p>
    <w:p w14:paraId="73B75B55">
      <w:pPr>
        <w:numPr>
          <w:ilvl w:val="0"/>
          <w:numId w:val="0"/>
        </w:numPr>
        <w:ind w:firstLine="420" w:firstLineChars="200"/>
        <w:jc w:val="both"/>
        <w:rPr>
          <w:rFonts w:hint="eastAsia"/>
          <w:lang w:val="en-US" w:eastAsia="zh-CN"/>
        </w:rPr>
      </w:pPr>
      <w:r>
        <w:rPr>
          <w:rFonts w:hint="eastAsia"/>
          <w:lang w:val="en-US" w:eastAsia="zh-CN"/>
        </w:rPr>
        <w:t>展示其“和平与和谐”的面貌，隐藏其文化控制和对异质思想的本质。</w:t>
      </w:r>
    </w:p>
    <w:p w14:paraId="199B0902">
      <w:pPr>
        <w:numPr>
          <w:ilvl w:val="0"/>
          <w:numId w:val="0"/>
        </w:numPr>
        <w:ind w:leftChars="0" w:firstLine="422" w:firstLineChars="200"/>
        <w:jc w:val="both"/>
        <w:rPr>
          <w:rFonts w:hint="eastAsia"/>
          <w:b/>
          <w:bCs/>
          <w:lang w:val="en-US" w:eastAsia="zh-CN"/>
        </w:rPr>
      </w:pPr>
    </w:p>
    <w:p w14:paraId="3BFFAA85">
      <w:pPr>
        <w:numPr>
          <w:ilvl w:val="0"/>
          <w:numId w:val="0"/>
        </w:numPr>
        <w:jc w:val="both"/>
        <w:rPr>
          <w:rFonts w:hint="eastAsia"/>
          <w:lang w:val="en-US" w:eastAsia="zh-CN"/>
        </w:rPr>
      </w:pPr>
      <w:r>
        <w:rPr>
          <w:rFonts w:hint="eastAsia"/>
          <w:b/>
          <w:bCs/>
          <w:lang w:val="en-US" w:eastAsia="zh-CN"/>
        </w:rPr>
        <w:t>核心生产部门：</w:t>
      </w:r>
    </w:p>
    <w:p w14:paraId="0C072F59">
      <w:pPr>
        <w:numPr>
          <w:ilvl w:val="0"/>
          <w:numId w:val="2"/>
        </w:numPr>
        <w:ind w:left="420" w:leftChars="0" w:hanging="420" w:firstLineChars="0"/>
        <w:jc w:val="both"/>
        <w:rPr>
          <w:rFonts w:hint="eastAsia"/>
          <w:lang w:val="en-US" w:eastAsia="zh-CN"/>
        </w:rPr>
      </w:pPr>
      <w:r>
        <w:rPr>
          <w:rFonts w:hint="eastAsia"/>
          <w:lang w:val="en-US" w:eastAsia="zh-CN"/>
        </w:rPr>
        <w:t>高端农业与生物制品： “生产”的是蕴含丰富生命能量的灵植、灵药、以及经过特殊培育的动物。这些产品在其他域是极其珍贵的奢侈品或战略物资。</w:t>
      </w:r>
    </w:p>
    <w:p w14:paraId="3D56B714">
      <w:pPr>
        <w:numPr>
          <w:ilvl w:val="0"/>
          <w:numId w:val="2"/>
        </w:numPr>
        <w:ind w:left="420" w:leftChars="0" w:hanging="420" w:firstLineChars="0"/>
        <w:jc w:val="both"/>
        <w:rPr>
          <w:rFonts w:hint="eastAsia"/>
          <w:lang w:val="en-US" w:eastAsia="zh-CN"/>
        </w:rPr>
      </w:pPr>
      <w:r>
        <w:rPr>
          <w:rFonts w:hint="eastAsia"/>
          <w:lang w:val="en-US" w:eastAsia="zh-CN"/>
        </w:rPr>
        <w:t>生命科学与治疗服务： 拥有最顶尖的“愈灵师”，提供治疗“晶尘病”等疑难杂症的医疗服务。其生命学派的研究水平领先全星域。</w:t>
      </w:r>
    </w:p>
    <w:p w14:paraId="6A0FEB6F">
      <w:pPr>
        <w:numPr>
          <w:ilvl w:val="0"/>
          <w:numId w:val="2"/>
        </w:numPr>
        <w:ind w:left="420" w:leftChars="0" w:hanging="420" w:firstLineChars="0"/>
        <w:jc w:val="both"/>
        <w:rPr>
          <w:rFonts w:hint="eastAsia"/>
          <w:lang w:val="en-US" w:eastAsia="zh-CN"/>
        </w:rPr>
      </w:pPr>
      <w:r>
        <w:rPr>
          <w:rFonts w:hint="eastAsia"/>
          <w:lang w:val="en-US" w:eastAsia="zh-CN"/>
        </w:rPr>
        <w:t>生态旅游与精神疗愈： 利用其优美的自然环境和独特的和谐氛围，吸引来自其他域的富人或学者前来“精神疗愈”或进行生态考察，这是一种高端服务业。</w:t>
      </w:r>
    </w:p>
    <w:p w14:paraId="3CA23060">
      <w:pPr>
        <w:numPr>
          <w:ilvl w:val="0"/>
          <w:numId w:val="0"/>
        </w:numPr>
        <w:jc w:val="both"/>
        <w:rPr>
          <w:rFonts w:hint="eastAsia"/>
          <w:b/>
          <w:bCs/>
          <w:lang w:val="en-US" w:eastAsia="zh-CN"/>
        </w:rPr>
      </w:pPr>
      <w:r>
        <w:rPr>
          <w:rFonts w:hint="eastAsia"/>
          <w:b/>
          <w:bCs/>
          <w:lang w:val="en-US" w:eastAsia="zh-CN"/>
        </w:rPr>
        <w:t>支撑生产的经济基础：</w:t>
      </w:r>
    </w:p>
    <w:p w14:paraId="5D120A06">
      <w:pPr>
        <w:numPr>
          <w:ilvl w:val="0"/>
          <w:numId w:val="2"/>
        </w:numPr>
        <w:ind w:left="420" w:leftChars="0" w:hanging="420" w:firstLineChars="0"/>
        <w:jc w:val="both"/>
        <w:rPr>
          <w:rFonts w:hint="eastAsia"/>
          <w:lang w:val="en-US" w:eastAsia="zh-CN"/>
        </w:rPr>
      </w:pPr>
      <w:r>
        <w:rPr>
          <w:rFonts w:hint="eastAsia"/>
          <w:lang w:val="en-US" w:eastAsia="zh-CN"/>
        </w:rPr>
        <w:t>自然资源的的可持续利用： 严格遵循“自然法则”进行有限度的采伐、采集和狩猎，确保生态系统的可再生性。</w:t>
      </w:r>
    </w:p>
    <w:p w14:paraId="438D4A2A">
      <w:pPr>
        <w:numPr>
          <w:ilvl w:val="0"/>
          <w:numId w:val="2"/>
        </w:numPr>
        <w:ind w:left="420" w:leftChars="0" w:hanging="420" w:firstLineChars="0"/>
        <w:jc w:val="both"/>
        <w:rPr>
          <w:rFonts w:hint="eastAsia"/>
          <w:lang w:val="en-US" w:eastAsia="zh-CN"/>
        </w:rPr>
      </w:pPr>
      <w:r>
        <w:rPr>
          <w:rFonts w:hint="eastAsia"/>
          <w:lang w:val="en-US" w:eastAsia="zh-CN"/>
        </w:rPr>
        <w:t>特产品出口： 通过与汐约合众国的商人合作，将高端生物制品出口到其他域，换取工业品和必需品。</w:t>
      </w:r>
    </w:p>
    <w:p w14:paraId="319A2B3D">
      <w:pPr>
        <w:numPr>
          <w:ilvl w:val="0"/>
          <w:numId w:val="2"/>
        </w:numPr>
        <w:ind w:left="420" w:leftChars="0" w:hanging="420" w:firstLineChars="0"/>
        <w:jc w:val="both"/>
        <w:rPr>
          <w:rFonts w:hint="eastAsia"/>
          <w:lang w:val="en-US" w:eastAsia="zh-CN"/>
        </w:rPr>
      </w:pPr>
      <w:r>
        <w:rPr>
          <w:rFonts w:hint="eastAsia"/>
          <w:lang w:val="en-US" w:eastAsia="zh-CN"/>
        </w:rPr>
        <w:t>知识与技术授权： 将部分生命科学技术或治疗方法授权给其他域的友好势力，以此换取政治支持或经济利益。</w:t>
      </w:r>
    </w:p>
    <w:p w14:paraId="3DCF3E6A">
      <w:pPr>
        <w:numPr>
          <w:ilvl w:val="0"/>
          <w:numId w:val="0"/>
        </w:numPr>
        <w:jc w:val="both"/>
        <w:rPr>
          <w:rFonts w:hint="eastAsia"/>
          <w:lang w:val="en-US" w:eastAsia="zh-CN"/>
        </w:rPr>
      </w:pPr>
      <w:r>
        <w:rPr>
          <w:rFonts w:hint="eastAsia"/>
          <w:b/>
          <w:bCs/>
          <w:lang w:val="en-US" w:eastAsia="zh-CN"/>
        </w:rPr>
        <w:t>内部的生产关系与劳动力：</w:t>
      </w:r>
    </w:p>
    <w:p w14:paraId="38A45A13">
      <w:pPr>
        <w:numPr>
          <w:ilvl w:val="0"/>
          <w:numId w:val="2"/>
        </w:numPr>
        <w:ind w:left="420" w:leftChars="0" w:hanging="420" w:firstLineChars="0"/>
        <w:jc w:val="both"/>
        <w:rPr>
          <w:rFonts w:hint="eastAsia"/>
          <w:lang w:val="en-US" w:eastAsia="zh-CN"/>
        </w:rPr>
      </w:pPr>
      <w:r>
        <w:rPr>
          <w:rFonts w:hint="eastAsia"/>
          <w:lang w:val="en-US" w:eastAsia="zh-CN"/>
        </w:rPr>
        <w:t>王室与部落长老： 作为土地和知识的守护者，掌握着资源的分配权。</w:t>
      </w:r>
    </w:p>
    <w:p w14:paraId="61805A29">
      <w:pPr>
        <w:numPr>
          <w:ilvl w:val="0"/>
          <w:numId w:val="2"/>
        </w:numPr>
        <w:ind w:left="420" w:leftChars="0" w:hanging="420" w:firstLineChars="0"/>
        <w:jc w:val="both"/>
        <w:rPr>
          <w:rFonts w:hint="eastAsia"/>
          <w:lang w:val="en-US" w:eastAsia="zh-CN"/>
        </w:rPr>
      </w:pPr>
      <w:r>
        <w:rPr>
          <w:rFonts w:hint="eastAsia"/>
          <w:lang w:val="en-US" w:eastAsia="zh-CN"/>
        </w:rPr>
        <w:t>自由民（农民、猎人、愈灵师）： 以家庭或小型社群为单位进行生产，拥有较高的自主性。</w:t>
      </w:r>
    </w:p>
    <w:p w14:paraId="5FF7541E">
      <w:pPr>
        <w:numPr>
          <w:ilvl w:val="0"/>
          <w:numId w:val="2"/>
        </w:numPr>
        <w:ind w:left="420" w:leftChars="0" w:hanging="420" w:firstLineChars="0"/>
        <w:jc w:val="both"/>
        <w:rPr>
          <w:rFonts w:hint="eastAsia"/>
          <w:lang w:val="en-US" w:eastAsia="zh-CN"/>
        </w:rPr>
      </w:pPr>
      <w:r>
        <w:rPr>
          <w:rFonts w:hint="eastAsia"/>
          <w:lang w:val="en-US" w:eastAsia="zh-CN"/>
        </w:rPr>
        <w:t>契约劳动者： 少量外来者或因触犯法则而被惩罚的本国公民，从事较为繁重的辅助性劳动。</w:t>
      </w:r>
    </w:p>
    <w:p w14:paraId="14CF66FC">
      <w:pPr>
        <w:numPr>
          <w:ilvl w:val="0"/>
          <w:numId w:val="2"/>
        </w:numPr>
        <w:ind w:left="420" w:leftChars="0" w:hanging="420" w:firstLineChars="0"/>
        <w:jc w:val="both"/>
        <w:rPr>
          <w:rFonts w:hint="eastAsia"/>
          <w:lang w:val="en-US" w:eastAsia="zh-CN"/>
        </w:rPr>
      </w:pPr>
      <w:r>
        <w:rPr>
          <w:rFonts w:hint="eastAsia"/>
          <w:lang w:val="en-US" w:eastAsia="zh-CN"/>
        </w:rPr>
        <w:t>草木精怪： 作为森林的共生伙伴，它们的存在本身就是青庭王国最重要的“生产资料”。它们与人类的关系是互惠互利的，人类保护森林，它们则维持着土地的肥沃和灵气的充裕。</w:t>
      </w:r>
    </w:p>
    <w:p w14:paraId="18306D53">
      <w:pPr>
        <w:numPr>
          <w:ilvl w:val="0"/>
          <w:numId w:val="0"/>
        </w:numPr>
        <w:jc w:val="both"/>
        <w:rPr>
          <w:rFonts w:hint="eastAsia"/>
          <w:b/>
          <w:bCs/>
          <w:lang w:val="en-US" w:eastAsia="zh-CN"/>
        </w:rPr>
      </w:pPr>
      <w:r>
        <w:rPr>
          <w:rFonts w:hint="eastAsia"/>
          <w:b/>
          <w:bCs/>
          <w:lang w:val="en-US" w:eastAsia="zh-CN"/>
        </w:rPr>
        <w:t>现实逻辑与理论参考：</w:t>
      </w:r>
    </w:p>
    <w:p w14:paraId="4859EF0C">
      <w:pPr>
        <w:numPr>
          <w:ilvl w:val="0"/>
          <w:numId w:val="0"/>
        </w:numPr>
        <w:ind w:firstLine="420" w:firstLineChars="200"/>
        <w:jc w:val="both"/>
        <w:rPr>
          <w:rFonts w:hint="eastAsia"/>
          <w:lang w:val="en-US" w:eastAsia="zh-CN"/>
        </w:rPr>
      </w:pPr>
      <w:r>
        <w:rPr>
          <w:rFonts w:hint="eastAsia"/>
          <w:lang w:val="en-US" w:eastAsia="zh-CN"/>
        </w:rPr>
        <w:t>国家模型： 类似某些北欧国家的社会模式（高福利、注重环保）与美洲原住民部落联盟（如易洛魁联盟）的政治结构的结合体，并带有一定的“生态社会主义”色彩。</w:t>
      </w:r>
    </w:p>
    <w:p w14:paraId="62291E33">
      <w:pPr>
        <w:numPr>
          <w:ilvl w:val="0"/>
          <w:numId w:val="0"/>
        </w:numPr>
        <w:ind w:firstLine="420" w:firstLineChars="200"/>
        <w:jc w:val="both"/>
        <w:rPr>
          <w:rFonts w:hint="eastAsia"/>
          <w:lang w:val="en-US" w:eastAsia="zh-CN"/>
        </w:rPr>
      </w:pPr>
      <w:r>
        <w:rPr>
          <w:rFonts w:hint="eastAsia"/>
          <w:lang w:val="en-US" w:eastAsia="zh-CN"/>
        </w:rPr>
        <w:t>理论参考： 卢梭的“高贵的野蛮人”概念、生态主义哲学、人本主义心理学。安东尼奥·葛兰西</w:t>
      </w:r>
      <w:r>
        <w:rPr>
          <w:rFonts w:hint="default"/>
          <w:lang w:val="en-US" w:eastAsia="zh-CN"/>
        </w:rPr>
        <w:t>的“文化霸权”理论，以及皮埃尔·布迪厄的“象征性暴力”概念。</w:t>
      </w:r>
    </w:p>
    <w:p w14:paraId="5F234D55">
      <w:pPr>
        <w:numPr>
          <w:ilvl w:val="0"/>
          <w:numId w:val="0"/>
        </w:numPr>
        <w:ind w:firstLine="420" w:firstLineChars="200"/>
        <w:jc w:val="both"/>
        <w:rPr>
          <w:rFonts w:hint="eastAsia"/>
          <w:lang w:val="en-US" w:eastAsia="zh-CN"/>
        </w:rPr>
      </w:pPr>
    </w:p>
    <w:p w14:paraId="51DE33F4">
      <w:pPr>
        <w:numPr>
          <w:ilvl w:val="0"/>
          <w:numId w:val="0"/>
        </w:numPr>
        <w:ind w:left="0" w:leftChars="0" w:firstLine="0" w:firstLineChars="0"/>
        <w:jc w:val="center"/>
        <w:outlineLvl w:val="9"/>
        <w:rPr>
          <w:rFonts w:hint="eastAsia"/>
          <w:lang w:val="en-US" w:eastAsia="zh-CN"/>
        </w:rPr>
      </w:pPr>
      <w:bookmarkStart w:id="7" w:name="_Toc18011"/>
      <w:r>
        <w:rPr>
          <w:rFonts w:hint="eastAsia" w:ascii="宋体" w:hAnsi="宋体" w:eastAsia="宋体" w:cs="宋体"/>
          <w:b/>
          <w:bCs/>
          <w:kern w:val="0"/>
          <w:sz w:val="24"/>
          <w:szCs w:val="24"/>
          <w:lang w:val="en-US" w:eastAsia="zh-CN" w:bidi="ar"/>
        </w:rPr>
        <w:t>晶誓公国</w:t>
      </w:r>
      <w:bookmarkEnd w:id="7"/>
    </w:p>
    <w:p w14:paraId="51C1F4DC">
      <w:pPr>
        <w:numPr>
          <w:ilvl w:val="0"/>
          <w:numId w:val="0"/>
        </w:numPr>
        <w:ind w:firstLine="422" w:firstLineChars="200"/>
        <w:jc w:val="both"/>
        <w:rPr>
          <w:rFonts w:hint="eastAsia"/>
          <w:b/>
          <w:bCs/>
          <w:lang w:val="en-US" w:eastAsia="zh-CN"/>
        </w:rPr>
      </w:pPr>
    </w:p>
    <w:p w14:paraId="25DC662E">
      <w:pPr>
        <w:numPr>
          <w:ilvl w:val="0"/>
          <w:numId w:val="0"/>
        </w:numPr>
        <w:jc w:val="both"/>
        <w:rPr>
          <w:rFonts w:hint="eastAsia"/>
          <w:b/>
          <w:bCs/>
          <w:lang w:val="en-US" w:eastAsia="zh-CN"/>
        </w:rPr>
      </w:pPr>
      <w:r>
        <w:rPr>
          <w:rFonts w:hint="eastAsia"/>
          <w:b/>
          <w:bCs/>
          <w:lang w:val="en-US" w:eastAsia="zh-CN"/>
        </w:rPr>
        <w:t>主导意识形态/哲学基石：</w:t>
      </w:r>
    </w:p>
    <w:p w14:paraId="2A53FB2D">
      <w:pPr>
        <w:numPr>
          <w:ilvl w:val="0"/>
          <w:numId w:val="0"/>
        </w:numPr>
        <w:ind w:firstLine="420" w:firstLineChars="200"/>
        <w:jc w:val="both"/>
        <w:rPr>
          <w:rFonts w:hint="eastAsia"/>
          <w:lang w:val="en-US" w:eastAsia="zh-CN"/>
        </w:rPr>
      </w:pPr>
      <w:r>
        <w:rPr>
          <w:rFonts w:hint="eastAsia"/>
          <w:lang w:val="en-US" w:eastAsia="zh-CN"/>
        </w:rPr>
        <w:t>效率至上主义/技术决定论： 坚信逻辑、数据和技术是解决一切问题的最终答案。情感、传统和个体差异被视为需要被“优化”的系统漏洞。社会的终极目标是达到一个可预测、可控制、零误差的“完美运作”状态。</w:t>
      </w:r>
      <w:r>
        <w:rPr>
          <w:rFonts w:ascii="sans-serif" w:hAnsi="sans-serif" w:eastAsia="sans-serif" w:cs="sans-serif"/>
          <w:i w:val="0"/>
          <w:iCs w:val="0"/>
          <w:caps w:val="0"/>
          <w:color w:val="1A1C1E"/>
          <w:spacing w:val="0"/>
          <w:sz w:val="21"/>
          <w:szCs w:val="21"/>
          <w:shd w:val="clear" w:fill="FFFFFF"/>
        </w:rPr>
        <w:t>探讨技术高度发展社会所面临的内在风险和治理问题。</w:t>
      </w:r>
    </w:p>
    <w:p w14:paraId="1198204F">
      <w:pPr>
        <w:numPr>
          <w:ilvl w:val="0"/>
          <w:numId w:val="0"/>
        </w:numPr>
        <w:jc w:val="both"/>
        <w:rPr>
          <w:rFonts w:hint="eastAsia"/>
          <w:b/>
          <w:bCs/>
          <w:lang w:val="en-US" w:eastAsia="zh-CN"/>
        </w:rPr>
      </w:pPr>
      <w:r>
        <w:rPr>
          <w:rFonts w:hint="eastAsia"/>
          <w:b/>
          <w:bCs/>
          <w:lang w:val="en-US" w:eastAsia="zh-CN"/>
        </w:rPr>
        <w:t>政体：</w:t>
      </w:r>
    </w:p>
    <w:p w14:paraId="68B2DAD8">
      <w:pPr>
        <w:numPr>
          <w:ilvl w:val="0"/>
          <w:numId w:val="0"/>
        </w:numPr>
        <w:ind w:firstLine="420" w:firstLineChars="200"/>
        <w:jc w:val="both"/>
        <w:rPr>
          <w:rFonts w:hint="eastAsia"/>
          <w:lang w:val="en-US" w:eastAsia="zh-CN"/>
        </w:rPr>
      </w:pPr>
      <w:r>
        <w:rPr>
          <w:rFonts w:hint="eastAsia"/>
          <w:lang w:val="en-US" w:eastAsia="zh-CN"/>
        </w:rPr>
        <w:t>技术官僚制</w:t>
      </w:r>
    </w:p>
    <w:p w14:paraId="0EF06217">
      <w:pPr>
        <w:numPr>
          <w:ilvl w:val="0"/>
          <w:numId w:val="0"/>
        </w:numPr>
        <w:jc w:val="both"/>
        <w:rPr>
          <w:rFonts w:hint="eastAsia"/>
          <w:b/>
          <w:bCs/>
          <w:lang w:val="en-US" w:eastAsia="zh-CN"/>
        </w:rPr>
      </w:pPr>
      <w:r>
        <w:rPr>
          <w:rFonts w:hint="eastAsia"/>
          <w:b/>
          <w:bCs/>
          <w:lang w:val="en-US" w:eastAsia="zh-CN"/>
        </w:rPr>
        <w:t>统治机构：</w:t>
      </w:r>
    </w:p>
    <w:p w14:paraId="6A584428">
      <w:pPr>
        <w:numPr>
          <w:ilvl w:val="0"/>
          <w:numId w:val="0"/>
        </w:numPr>
        <w:ind w:firstLine="420" w:firstLineChars="200"/>
        <w:jc w:val="both"/>
        <w:rPr>
          <w:rFonts w:hint="eastAsia"/>
          <w:lang w:val="en-US" w:eastAsia="zh-CN"/>
        </w:rPr>
      </w:pPr>
      <w:r>
        <w:rPr>
          <w:rFonts w:hint="eastAsia"/>
        </w:rPr>
        <w:t>律典穹庭</w:t>
      </w:r>
    </w:p>
    <w:p w14:paraId="681C329A">
      <w:pPr>
        <w:numPr>
          <w:ilvl w:val="0"/>
          <w:numId w:val="0"/>
        </w:numPr>
        <w:ind w:firstLine="420" w:firstLineChars="200"/>
        <w:jc w:val="both"/>
        <w:rPr>
          <w:rFonts w:hint="eastAsia"/>
          <w:lang w:val="en-US" w:eastAsia="zh-CN"/>
        </w:rPr>
      </w:pPr>
      <w:r>
        <w:rPr>
          <w:rFonts w:hint="eastAsia"/>
          <w:lang w:val="en-US" w:eastAsia="zh-CN"/>
        </w:rPr>
        <w:t>由大工程师、逻辑祭司、首席数据分析师等技术精英组成的最高技政委员会，所有决策都基于复杂的数据模型和逻辑推演。</w:t>
      </w:r>
    </w:p>
    <w:p w14:paraId="4D4ECB2E">
      <w:pPr>
        <w:numPr>
          <w:ilvl w:val="0"/>
          <w:numId w:val="0"/>
        </w:numPr>
        <w:jc w:val="both"/>
        <w:rPr>
          <w:rFonts w:hint="eastAsia"/>
          <w:b/>
          <w:bCs/>
          <w:lang w:val="en-US" w:eastAsia="zh-CN"/>
        </w:rPr>
      </w:pPr>
      <w:r>
        <w:rPr>
          <w:rFonts w:hint="eastAsia"/>
          <w:b/>
          <w:bCs/>
          <w:lang w:val="en-US" w:eastAsia="zh-CN"/>
        </w:rPr>
        <w:t>重要机构：</w:t>
      </w:r>
    </w:p>
    <w:p w14:paraId="75BD2461">
      <w:pPr>
        <w:numPr>
          <w:ilvl w:val="0"/>
          <w:numId w:val="0"/>
        </w:numPr>
        <w:ind w:firstLine="420" w:firstLineChars="200"/>
        <w:jc w:val="both"/>
        <w:rPr>
          <w:rFonts w:hint="eastAsia"/>
          <w:lang w:val="en-US" w:eastAsia="zh-CN"/>
        </w:rPr>
      </w:pPr>
      <w:r>
        <w:rPr>
          <w:rFonts w:ascii="sans-serif" w:hAnsi="sans-serif" w:eastAsia="sans-serif" w:cs="sans-serif"/>
          <w:i w:val="0"/>
          <w:iCs w:val="0"/>
          <w:caps w:val="0"/>
          <w:color w:val="1A1C1E"/>
          <w:spacing w:val="0"/>
          <w:sz w:val="21"/>
          <w:szCs w:val="21"/>
          <w:shd w:val="clear" w:fill="FFFFFF"/>
        </w:rPr>
        <w:t>衍数司</w:t>
      </w:r>
      <w:r>
        <w:rPr>
          <w:rFonts w:hint="eastAsia"/>
          <w:lang w:eastAsia="zh-CN"/>
        </w:rPr>
        <w:t>：</w:t>
      </w:r>
      <w:r>
        <w:rPr>
          <w:rFonts w:hint="eastAsia"/>
        </w:rPr>
        <w:t>用AI预测技术灾难，却制造新恐慌（自反性）</w:t>
      </w:r>
    </w:p>
    <w:p w14:paraId="3C7A1ECE">
      <w:pPr>
        <w:numPr>
          <w:ilvl w:val="0"/>
          <w:numId w:val="0"/>
        </w:numPr>
        <w:jc w:val="both"/>
        <w:rPr>
          <w:rFonts w:hint="eastAsia"/>
          <w:b/>
          <w:bCs/>
          <w:lang w:val="en-US" w:eastAsia="zh-CN"/>
        </w:rPr>
      </w:pPr>
      <w:r>
        <w:rPr>
          <w:rFonts w:hint="eastAsia"/>
          <w:b/>
          <w:bCs/>
          <w:lang w:val="en-US" w:eastAsia="zh-CN"/>
        </w:rPr>
        <w:t>社会状态分析：</w:t>
      </w:r>
    </w:p>
    <w:p w14:paraId="713C2F8F">
      <w:pPr>
        <w:numPr>
          <w:ilvl w:val="0"/>
          <w:numId w:val="0"/>
        </w:numPr>
        <w:ind w:firstLine="420" w:firstLineChars="200"/>
        <w:jc w:val="both"/>
        <w:rPr>
          <w:rFonts w:hint="eastAsia"/>
          <w:lang w:val="en-US" w:eastAsia="zh-CN"/>
        </w:rPr>
      </w:pPr>
      <w:r>
        <w:rPr>
          <w:rFonts w:hint="eastAsia"/>
          <w:lang w:val="en-US" w:eastAsia="zh-CN"/>
        </w:rPr>
        <w:t>晶誓公国是一个典型的“风险社会”其社会面临的主要威胁，不再是饥饿或外部侵略，而是其自身技术发展所带来的、无法预知和控制的系统性风险。例如：</w:t>
      </w:r>
    </w:p>
    <w:p w14:paraId="1B689FCF">
      <w:pPr>
        <w:numPr>
          <w:ilvl w:val="0"/>
          <w:numId w:val="2"/>
        </w:numPr>
        <w:ind w:left="420" w:leftChars="0" w:hanging="420" w:firstLineChars="0"/>
        <w:jc w:val="both"/>
        <w:rPr>
          <w:rFonts w:hint="eastAsia"/>
          <w:lang w:val="en-US" w:eastAsia="zh-CN"/>
        </w:rPr>
      </w:pPr>
      <w:r>
        <w:rPr>
          <w:rFonts w:hint="eastAsia"/>
          <w:lang w:val="en-US" w:eastAsia="zh-CN"/>
        </w:rPr>
        <w:t>构装体AI的意外觉醒。</w:t>
      </w:r>
    </w:p>
    <w:p w14:paraId="1EC83AB6">
      <w:pPr>
        <w:numPr>
          <w:ilvl w:val="0"/>
          <w:numId w:val="2"/>
        </w:numPr>
        <w:ind w:left="420" w:leftChars="0" w:hanging="420" w:firstLineChars="0"/>
        <w:jc w:val="both"/>
        <w:rPr>
          <w:rFonts w:hint="eastAsia"/>
          <w:lang w:val="en-US" w:eastAsia="zh-CN"/>
        </w:rPr>
      </w:pPr>
      <w:r>
        <w:rPr>
          <w:rFonts w:hint="eastAsia"/>
          <w:lang w:val="en-US" w:eastAsia="zh-CN"/>
        </w:rPr>
        <w:t>一项新的未知后果导致了新型的“数据瘟疫”。</w:t>
      </w:r>
    </w:p>
    <w:p w14:paraId="6C01C1EC">
      <w:pPr>
        <w:numPr>
          <w:ilvl w:val="0"/>
          <w:numId w:val="2"/>
        </w:numPr>
        <w:ind w:left="420" w:leftChars="0" w:hanging="420" w:firstLineChars="0"/>
        <w:jc w:val="both"/>
        <w:rPr>
          <w:rFonts w:hint="eastAsia"/>
          <w:lang w:val="en-US" w:eastAsia="zh-CN"/>
        </w:rPr>
      </w:pPr>
      <w:r>
        <w:rPr>
          <w:rFonts w:hint="eastAsia"/>
          <w:lang w:val="en-US" w:eastAsia="zh-CN"/>
        </w:rPr>
        <w:t>对地脉能量的精密计算出现</w:t>
      </w:r>
      <w:r>
        <w:rPr>
          <w:rFonts w:ascii="sans-serif" w:hAnsi="sans-serif" w:eastAsia="sans-serif" w:cs="sans-serif"/>
          <w:i w:val="0"/>
          <w:iCs w:val="0"/>
          <w:caps w:val="0"/>
          <w:color w:val="1A1C1E"/>
          <w:spacing w:val="0"/>
          <w:sz w:val="21"/>
          <w:szCs w:val="21"/>
          <w:shd w:val="clear" w:fill="FFFFFF"/>
        </w:rPr>
        <w:t>熵流</w:t>
      </w:r>
      <w:r>
        <w:rPr>
          <w:rFonts w:hint="eastAsia"/>
          <w:lang w:val="en-US" w:eastAsia="zh-CN"/>
        </w:rPr>
        <w:t>，引发了连锁性的生态灾难。</w:t>
      </w:r>
    </w:p>
    <w:p w14:paraId="47F40968">
      <w:pPr>
        <w:numPr>
          <w:ilvl w:val="0"/>
          <w:numId w:val="0"/>
        </w:numPr>
        <w:jc w:val="both"/>
        <w:rPr>
          <w:rFonts w:hint="eastAsia"/>
          <w:b/>
          <w:bCs/>
          <w:lang w:val="en-US" w:eastAsia="zh-CN"/>
        </w:rPr>
      </w:pPr>
      <w:r>
        <w:rPr>
          <w:rFonts w:hint="eastAsia"/>
          <w:b/>
          <w:bCs/>
          <w:lang w:val="en-US" w:eastAsia="zh-CN"/>
        </w:rPr>
        <w:t>统治机构的困境：</w:t>
      </w:r>
    </w:p>
    <w:p w14:paraId="6B1988BE">
      <w:pPr>
        <w:numPr>
          <w:ilvl w:val="0"/>
          <w:numId w:val="0"/>
        </w:numPr>
        <w:ind w:firstLine="420" w:firstLineChars="200"/>
        <w:jc w:val="both"/>
        <w:rPr>
          <w:rFonts w:hint="eastAsia"/>
          <w:lang w:val="en-US" w:eastAsia="zh-CN"/>
        </w:rPr>
      </w:pPr>
      <w:r>
        <w:rPr>
          <w:rFonts w:hint="eastAsia"/>
          <w:lang w:val="en-US" w:eastAsia="zh-CN"/>
        </w:rPr>
        <w:t>合法性危机：“</w:t>
      </w:r>
      <w:r>
        <w:rPr>
          <w:rFonts w:hint="eastAsia"/>
        </w:rPr>
        <w:t>律典穹庭</w:t>
      </w:r>
      <w:r>
        <w:rPr>
          <w:rFonts w:hint="eastAsia"/>
          <w:lang w:val="en-US" w:eastAsia="zh-CN"/>
        </w:rPr>
        <w:t>”的统治合法性，建立在“技术能够解决一切问题”之上的承诺。一旦出现技术无法解决、甚至是由技术本身制造的灾难，其统治的根基就会发生动摇。</w:t>
      </w:r>
    </w:p>
    <w:p w14:paraId="149897FF">
      <w:pPr>
        <w:numPr>
          <w:ilvl w:val="0"/>
          <w:numId w:val="0"/>
        </w:numPr>
        <w:ind w:firstLine="420" w:firstLineChars="200"/>
        <w:jc w:val="both"/>
        <w:rPr>
          <w:rFonts w:hint="eastAsia"/>
          <w:lang w:val="en-US" w:eastAsia="zh-CN"/>
        </w:rPr>
      </w:pPr>
      <w:r>
        <w:rPr>
          <w:rFonts w:hint="eastAsia"/>
          <w:lang w:val="en-US" w:eastAsia="zh-CN"/>
        </w:rPr>
        <w:t>专家与公众的脱节：技术精英们用普通民众无法理解的复杂语言来讨论和决策，导致了治理过程的“黑箱化”。这使得民众在面临风险时，除了盲目信任或彻底恐慌之外，别无选择，极易引发社会动荡。</w:t>
      </w:r>
    </w:p>
    <w:p w14:paraId="47C930E4">
      <w:pPr>
        <w:numPr>
          <w:ilvl w:val="0"/>
          <w:numId w:val="0"/>
        </w:numPr>
        <w:ind w:firstLine="422" w:firstLineChars="200"/>
        <w:jc w:val="both"/>
        <w:rPr>
          <w:rFonts w:hint="eastAsia"/>
          <w:b/>
          <w:bCs/>
          <w:lang w:val="en-US" w:eastAsia="zh-CN"/>
        </w:rPr>
      </w:pPr>
    </w:p>
    <w:p w14:paraId="7174233C">
      <w:pPr>
        <w:numPr>
          <w:ilvl w:val="0"/>
          <w:numId w:val="0"/>
        </w:numPr>
        <w:jc w:val="both"/>
        <w:rPr>
          <w:rFonts w:hint="eastAsia"/>
          <w:b/>
          <w:bCs/>
          <w:lang w:val="en-US" w:eastAsia="zh-CN"/>
        </w:rPr>
      </w:pPr>
      <w:r>
        <w:rPr>
          <w:rFonts w:hint="eastAsia"/>
          <w:b/>
          <w:bCs/>
          <w:lang w:val="en-US" w:eastAsia="zh-CN"/>
        </w:rPr>
        <w:t>核心生产部门：</w:t>
      </w:r>
    </w:p>
    <w:p w14:paraId="3E52CAB4">
      <w:pPr>
        <w:numPr>
          <w:ilvl w:val="0"/>
          <w:numId w:val="0"/>
        </w:numPr>
        <w:ind w:firstLine="420" w:firstLineChars="200"/>
        <w:jc w:val="both"/>
        <w:rPr>
          <w:rFonts w:hint="eastAsia"/>
          <w:lang w:val="en-US" w:eastAsia="zh-CN"/>
        </w:rPr>
      </w:pPr>
      <w:r>
        <w:rPr>
          <w:rFonts w:hint="eastAsia"/>
          <w:lang w:val="en-US" w:eastAsia="zh-CN"/>
        </w:rPr>
        <w:t>高精度构装体制造： 核心产品是用于劳动、防御、甚至管理任务的自动化机械——“</w:t>
      </w:r>
      <w:r>
        <w:rPr>
          <w:rFonts w:hint="eastAsia"/>
          <w:b/>
          <w:bCs/>
          <w:lang w:val="en-US" w:eastAsia="zh-CN"/>
        </w:rPr>
        <w:t>构装体”</w:t>
      </w:r>
      <w:r>
        <w:rPr>
          <w:rFonts w:hint="eastAsia"/>
          <w:lang w:val="en-US" w:eastAsia="zh-CN"/>
        </w:rPr>
        <w:t>。其技术水平远超其他域，能够实现大规模的自动化生产。</w:t>
      </w:r>
    </w:p>
    <w:p w14:paraId="282ECBB7">
      <w:pPr>
        <w:numPr>
          <w:ilvl w:val="0"/>
          <w:numId w:val="2"/>
        </w:numPr>
        <w:ind w:left="420" w:leftChars="0" w:hanging="420" w:firstLineChars="0"/>
        <w:jc w:val="both"/>
        <w:rPr>
          <w:rFonts w:hint="eastAsia"/>
          <w:lang w:val="en-US" w:eastAsia="zh-CN"/>
        </w:rPr>
      </w:pPr>
      <w:r>
        <w:rPr>
          <w:rFonts w:hint="eastAsia"/>
          <w:lang w:val="en-US" w:eastAsia="zh-CN"/>
        </w:rPr>
        <w:t>数据分析与算法服务： 他们“生产”并出售各种预测模型、优化算法、以及数据管理系统。天象议会的许多部门（如财经司、统序司）都依赖他们的技术支持。</w:t>
      </w:r>
    </w:p>
    <w:p w14:paraId="75DE2413">
      <w:pPr>
        <w:numPr>
          <w:ilvl w:val="0"/>
          <w:numId w:val="2"/>
        </w:numPr>
        <w:ind w:left="420" w:leftChars="0" w:hanging="420" w:firstLineChars="0"/>
        <w:jc w:val="both"/>
        <w:rPr>
          <w:rFonts w:hint="eastAsia"/>
          <w:lang w:val="en-US" w:eastAsia="zh-CN"/>
        </w:rPr>
      </w:pPr>
      <w:r>
        <w:rPr>
          <w:rFonts w:hint="eastAsia"/>
          <w:lang w:val="en-US" w:eastAsia="zh-CN"/>
        </w:rPr>
        <w:t>能源核心与精炼技术： 研发并生产最高效的“晶券”能源核心，并掌握着最先进的晶石精炼技术，这是其所有产业的基础。</w:t>
      </w:r>
    </w:p>
    <w:p w14:paraId="5CD691EA">
      <w:pPr>
        <w:numPr>
          <w:ilvl w:val="0"/>
          <w:numId w:val="0"/>
        </w:numPr>
        <w:jc w:val="both"/>
        <w:rPr>
          <w:rFonts w:hint="eastAsia"/>
          <w:b/>
          <w:bCs/>
          <w:lang w:val="en-US" w:eastAsia="zh-CN"/>
        </w:rPr>
      </w:pPr>
      <w:r>
        <w:rPr>
          <w:rFonts w:hint="eastAsia"/>
          <w:b/>
          <w:bCs/>
          <w:lang w:val="en-US" w:eastAsia="zh-CN"/>
        </w:rPr>
        <w:t>支撑生产的经济基础：</w:t>
      </w:r>
    </w:p>
    <w:p w14:paraId="474FA3CC">
      <w:pPr>
        <w:numPr>
          <w:ilvl w:val="0"/>
          <w:numId w:val="2"/>
        </w:numPr>
        <w:ind w:left="420" w:leftChars="0" w:hanging="420" w:firstLineChars="0"/>
        <w:jc w:val="both"/>
        <w:rPr>
          <w:rFonts w:hint="eastAsia"/>
          <w:lang w:val="en-US" w:eastAsia="zh-CN"/>
        </w:rPr>
      </w:pPr>
      <w:r>
        <w:rPr>
          <w:rFonts w:hint="eastAsia"/>
          <w:lang w:val="en-US" w:eastAsia="zh-CN"/>
        </w:rPr>
        <w:t>技术专利与授权：通过向其他域出售技术专利和成品（如构装体、算法软件）获取巨额利润。</w:t>
      </w:r>
    </w:p>
    <w:p w14:paraId="17B01486">
      <w:pPr>
        <w:numPr>
          <w:ilvl w:val="0"/>
          <w:numId w:val="2"/>
        </w:numPr>
        <w:ind w:left="420" w:leftChars="0" w:hanging="420" w:firstLineChars="0"/>
        <w:jc w:val="both"/>
        <w:rPr>
          <w:rFonts w:hint="eastAsia"/>
          <w:lang w:val="en-US" w:eastAsia="zh-CN"/>
        </w:rPr>
      </w:pPr>
      <w:r>
        <w:rPr>
          <w:rFonts w:hint="eastAsia"/>
          <w:lang w:val="en-US" w:eastAsia="zh-CN"/>
        </w:rPr>
        <w:t>资源进口与精加工：从岩域等资源丰富的地区大量进口廉价的原材料，利用其先进技术进行精加工后，以高价出售。</w:t>
      </w:r>
    </w:p>
    <w:p w14:paraId="1CBB4D0F">
      <w:pPr>
        <w:numPr>
          <w:ilvl w:val="0"/>
          <w:numId w:val="2"/>
        </w:numPr>
        <w:ind w:left="420" w:leftChars="0" w:hanging="420" w:firstLineChars="0"/>
        <w:jc w:val="both"/>
        <w:rPr>
          <w:rFonts w:hint="eastAsia"/>
          <w:lang w:val="en-US" w:eastAsia="zh-CN"/>
        </w:rPr>
      </w:pPr>
      <w:r>
        <w:rPr>
          <w:rFonts w:hint="eastAsia"/>
          <w:lang w:val="en-US" w:eastAsia="zh-CN"/>
        </w:rPr>
        <w:t>自动化生产带来的成本优势： 由于大量使用“构装体”进行生产，其劳动力成本极低，使其产品在价格上具有强大的竞争力。</w:t>
      </w:r>
    </w:p>
    <w:p w14:paraId="195738CF">
      <w:pPr>
        <w:numPr>
          <w:ilvl w:val="0"/>
          <w:numId w:val="0"/>
        </w:numPr>
        <w:jc w:val="both"/>
        <w:rPr>
          <w:rFonts w:hint="eastAsia"/>
          <w:lang w:val="en-US" w:eastAsia="zh-CN"/>
        </w:rPr>
      </w:pPr>
      <w:r>
        <w:rPr>
          <w:rFonts w:hint="eastAsia"/>
          <w:b/>
          <w:bCs/>
          <w:lang w:val="en-US" w:eastAsia="zh-CN"/>
        </w:rPr>
        <w:t>内部的生产关系与劳动力：</w:t>
      </w:r>
    </w:p>
    <w:p w14:paraId="38D75ACA">
      <w:pPr>
        <w:numPr>
          <w:ilvl w:val="0"/>
          <w:numId w:val="2"/>
        </w:numPr>
        <w:ind w:left="420" w:leftChars="0" w:hanging="420" w:firstLineChars="0"/>
        <w:jc w:val="both"/>
        <w:rPr>
          <w:rFonts w:hint="eastAsia"/>
          <w:lang w:val="en-US" w:eastAsia="zh-CN"/>
        </w:rPr>
      </w:pPr>
      <w:r>
        <w:rPr>
          <w:rFonts w:hint="eastAsia"/>
          <w:lang w:val="en-US" w:eastAsia="zh-CN"/>
        </w:rPr>
        <w:t>技术精英（公民）： 掌握知识和技术的工程师、科学家、数据分析师等是公国的上层公民，享有极高的社会地位和资源。</w:t>
      </w:r>
    </w:p>
    <w:p w14:paraId="5E67393D">
      <w:pPr>
        <w:numPr>
          <w:ilvl w:val="0"/>
          <w:numId w:val="2"/>
        </w:numPr>
        <w:ind w:left="420" w:leftChars="0" w:hanging="420" w:firstLineChars="0"/>
        <w:jc w:val="both"/>
        <w:rPr>
          <w:rFonts w:hint="eastAsia"/>
          <w:lang w:val="en-US" w:eastAsia="zh-CN"/>
        </w:rPr>
      </w:pPr>
      <w:r>
        <w:rPr>
          <w:rFonts w:hint="eastAsia"/>
          <w:lang w:val="en-US" w:eastAsia="zh-CN"/>
        </w:rPr>
        <w:t>辅助性人类劳工（居民）： 从事那些构装体暂时无法完全替代的、较为复杂的或创造性的辅助工作。他们的社会地位较低，生活受到严格的数据化管理。</w:t>
      </w:r>
    </w:p>
    <w:p w14:paraId="55DB94F6">
      <w:pPr>
        <w:numPr>
          <w:ilvl w:val="0"/>
          <w:numId w:val="2"/>
        </w:numPr>
        <w:ind w:left="420" w:leftChars="0" w:hanging="420" w:firstLineChars="0"/>
        <w:jc w:val="both"/>
        <w:rPr>
          <w:rFonts w:hint="eastAsia"/>
          <w:b/>
          <w:bCs/>
          <w:lang w:val="en-US" w:eastAsia="zh-CN"/>
        </w:rPr>
      </w:pPr>
      <w:r>
        <w:rPr>
          <w:rFonts w:hint="eastAsia"/>
          <w:lang w:val="en-US" w:eastAsia="zh-CN"/>
        </w:rPr>
        <w:t>构装体： 承担了绝大部分的体力劳动和重复性工作，是公国真正的“无产阶级”。它们没有权利，是纯粹的生产工具，但也可能潜藏着人工智能觉醒的危机。</w:t>
      </w:r>
    </w:p>
    <w:p w14:paraId="7012E002">
      <w:pPr>
        <w:numPr>
          <w:ilvl w:val="0"/>
          <w:numId w:val="0"/>
        </w:numPr>
        <w:jc w:val="both"/>
        <w:rPr>
          <w:rFonts w:hint="eastAsia"/>
          <w:lang w:val="en-US" w:eastAsia="zh-CN"/>
        </w:rPr>
      </w:pPr>
      <w:r>
        <w:rPr>
          <w:rFonts w:hint="eastAsia"/>
          <w:b/>
          <w:bCs/>
          <w:lang w:val="en-US" w:eastAsia="zh-CN"/>
        </w:rPr>
        <w:t>现实逻辑与理论参考：</w:t>
      </w:r>
    </w:p>
    <w:p w14:paraId="69C293B8">
      <w:pPr>
        <w:numPr>
          <w:ilvl w:val="0"/>
          <w:numId w:val="0"/>
        </w:numPr>
        <w:ind w:firstLine="420" w:firstLineChars="200"/>
        <w:jc w:val="both"/>
        <w:rPr>
          <w:rFonts w:hint="eastAsia"/>
          <w:lang w:val="en-US" w:eastAsia="zh-CN"/>
        </w:rPr>
      </w:pPr>
      <w:r>
        <w:rPr>
          <w:rFonts w:hint="eastAsia"/>
          <w:lang w:val="en-US" w:eastAsia="zh-CN"/>
        </w:rPr>
        <w:t>国家模型</w:t>
      </w:r>
      <w:r>
        <w:rPr>
          <w:rFonts w:hint="eastAsia"/>
          <w:b/>
          <w:bCs/>
          <w:lang w:val="en-US" w:eastAsia="zh-CN"/>
        </w:rPr>
        <w:t>：</w:t>
      </w:r>
      <w:r>
        <w:rPr>
          <w:rFonts w:hint="eastAsia"/>
          <w:lang w:val="en-US" w:eastAsia="zh-CN"/>
        </w:rPr>
        <w:t xml:space="preserve"> 借鉴了部分新加坡的高效治理模式，并将其推向技术主义的极致，带有浓厚的赛博朋克色彩。</w:t>
      </w:r>
      <w:r>
        <w:rPr>
          <w:rFonts w:ascii="sans-serif" w:hAnsi="sans-serif" w:eastAsia="sans-serif" w:cs="sans-serif"/>
          <w:i w:val="0"/>
          <w:iCs w:val="0"/>
          <w:caps w:val="0"/>
          <w:color w:val="1A1C1E"/>
          <w:spacing w:val="0"/>
          <w:sz w:val="21"/>
          <w:szCs w:val="21"/>
          <w:shd w:val="clear" w:fill="FFFFFF"/>
        </w:rPr>
        <w:t>体现了现代工业化和信息化社会面临的共同困境，就是对</w:t>
      </w:r>
      <w:r>
        <w:rPr>
          <w:rFonts w:hint="default" w:ascii="sans-serif" w:hAnsi="sans-serif" w:eastAsia="sans-serif" w:cs="sans-serif"/>
          <w:i w:val="0"/>
          <w:iCs w:val="0"/>
          <w:caps w:val="0"/>
          <w:color w:val="1A1C1E"/>
          <w:spacing w:val="0"/>
          <w:sz w:val="21"/>
          <w:szCs w:val="21"/>
          <w:shd w:val="clear" w:fill="FFFFFF"/>
        </w:rPr>
        <w:t>当代全球技术治理问题的寓言。</w:t>
      </w:r>
      <w:r>
        <w:rPr>
          <w:rFonts w:hint="eastAsia"/>
          <w:lang w:val="en-US" w:eastAsia="zh-CN"/>
        </w:rPr>
        <w:t>其社会结构反映了对“技术异化”的深刻担忧。</w:t>
      </w:r>
    </w:p>
    <w:p w14:paraId="0F14A451">
      <w:pPr>
        <w:numPr>
          <w:ilvl w:val="0"/>
          <w:numId w:val="0"/>
        </w:numPr>
        <w:ind w:leftChars="0" w:firstLine="420" w:firstLineChars="200"/>
        <w:jc w:val="both"/>
        <w:rPr>
          <w:rFonts w:hint="eastAsia"/>
          <w:lang w:val="en-US" w:eastAsia="zh-CN"/>
        </w:rPr>
      </w:pPr>
      <w:r>
        <w:rPr>
          <w:rFonts w:hint="eastAsia"/>
          <w:lang w:val="en-US" w:eastAsia="zh-CN"/>
        </w:rPr>
        <w:t>理论参考： 泰勒的科学管理理论、法兰克福学派对“工具理性”的批判、乌尔里希·贝克</w:t>
      </w:r>
      <w:r>
        <w:rPr>
          <w:rFonts w:hint="default"/>
          <w:lang w:val="en-US" w:eastAsia="zh-CN"/>
        </w:rPr>
        <w:t>的“风险社会”理论</w:t>
      </w:r>
      <w:r>
        <w:rPr>
          <w:rFonts w:hint="eastAsia"/>
          <w:lang w:val="en-US" w:eastAsia="zh-CN"/>
        </w:rPr>
        <w:t>、</w:t>
      </w:r>
      <w:r>
        <w:rPr>
          <w:rFonts w:hint="default"/>
          <w:lang w:val="en-US" w:eastAsia="zh-CN"/>
        </w:rPr>
        <w:t>以及哈贝马斯关于“技术与科学作为舆论”的批判</w:t>
      </w:r>
      <w:r>
        <w:rPr>
          <w:rFonts w:hint="eastAsia"/>
          <w:lang w:val="en-US" w:eastAsia="zh-CN"/>
        </w:rPr>
        <w:t>，以及现代关于人工智能与社会治理的讨论。</w:t>
      </w:r>
    </w:p>
    <w:p w14:paraId="296D0A1A">
      <w:pPr>
        <w:numPr>
          <w:ilvl w:val="0"/>
          <w:numId w:val="0"/>
        </w:numPr>
        <w:ind w:leftChars="0"/>
        <w:jc w:val="both"/>
        <w:rPr>
          <w:rFonts w:hint="eastAsia"/>
          <w:lang w:val="en-US" w:eastAsia="zh-CN"/>
        </w:rPr>
      </w:pPr>
    </w:p>
    <w:p w14:paraId="532B86B6">
      <w:pPr>
        <w:numPr>
          <w:ilvl w:val="0"/>
          <w:numId w:val="0"/>
        </w:numPr>
        <w:jc w:val="both"/>
        <w:rPr>
          <w:rFonts w:hint="eastAsia"/>
          <w:lang w:val="en-US" w:eastAsia="zh-CN"/>
        </w:rPr>
      </w:pPr>
    </w:p>
    <w:p w14:paraId="4EDADE25">
      <w:pPr>
        <w:pStyle w:val="2"/>
        <w:keepNext w:val="0"/>
        <w:keepLines w:val="0"/>
        <w:widowControl/>
        <w:suppressLineNumbers w:val="0"/>
        <w:shd w:val="clear" w:fill="FFFFFF"/>
        <w:spacing w:before="0" w:beforeAutospacing="0" w:after="0" w:afterAutospacing="0" w:line="360" w:lineRule="atLeast"/>
        <w:ind w:left="0" w:leftChars="0" w:right="0" w:rightChars="0" w:firstLine="0" w:firstLineChars="0"/>
        <w:jc w:val="center"/>
        <w:outlineLvl w:val="9"/>
        <w:rPr>
          <w:rFonts w:hint="eastAsia" w:ascii="宋体" w:hAnsi="宋体" w:eastAsia="宋体" w:cs="宋体"/>
          <w:lang w:val="en-US" w:eastAsia="zh-CN"/>
        </w:rPr>
      </w:pPr>
      <w:bookmarkStart w:id="8" w:name="_Toc32493"/>
      <w:r>
        <w:rPr>
          <w:rFonts w:hint="eastAsia"/>
          <w:vertAlign w:val="baseline"/>
          <w:lang w:val="en-US" w:eastAsia="zh-CN"/>
        </w:rPr>
        <w:t>奥磐</w:t>
      </w:r>
      <w:r>
        <w:rPr>
          <w:rFonts w:hint="eastAsia" w:ascii="宋体" w:hAnsi="宋体" w:eastAsia="宋体" w:cs="宋体"/>
          <w:lang w:val="en-US" w:eastAsia="zh-CN"/>
        </w:rPr>
        <w:t>王朝</w:t>
      </w:r>
      <w:bookmarkEnd w:id="8"/>
      <w:r>
        <w:rPr>
          <w:rFonts w:hint="eastAsia" w:ascii="宋体" w:hAnsi="宋体" w:eastAsia="宋体" w:cs="宋体"/>
          <w:lang w:val="en-US" w:eastAsia="zh-CN"/>
        </w:rPr>
        <w:t xml:space="preserve"> </w:t>
      </w:r>
    </w:p>
    <w:p w14:paraId="0EA40DA8">
      <w:pPr>
        <w:numPr>
          <w:ilvl w:val="0"/>
          <w:numId w:val="0"/>
        </w:numPr>
        <w:ind w:left="0" w:leftChars="0" w:firstLine="0" w:firstLineChars="0"/>
        <w:jc w:val="both"/>
        <w:outlineLvl w:val="9"/>
        <w:rPr>
          <w:rFonts w:hint="eastAsia"/>
          <w:lang w:val="en-US" w:eastAsia="zh-CN"/>
        </w:rPr>
      </w:pPr>
      <w:r>
        <w:rPr>
          <w:rFonts w:hint="eastAsia"/>
          <w:b/>
          <w:bCs/>
          <w:lang w:val="en-US" w:eastAsia="zh-CN"/>
        </w:rPr>
        <w:t>主导意识形态/哲学基石：</w:t>
      </w:r>
    </w:p>
    <w:p w14:paraId="0FB8FAC2">
      <w:pPr>
        <w:numPr>
          <w:ilvl w:val="0"/>
          <w:numId w:val="0"/>
        </w:numPr>
        <w:ind w:firstLine="420" w:firstLineChars="200"/>
        <w:jc w:val="both"/>
        <w:rPr>
          <w:rFonts w:hint="eastAsia"/>
          <w:lang w:val="en-US" w:eastAsia="zh-CN"/>
        </w:rPr>
      </w:pPr>
      <w:r>
        <w:rPr>
          <w:rFonts w:hint="eastAsia"/>
          <w:lang w:val="en-US" w:eastAsia="zh-CN"/>
        </w:rPr>
        <w:t>血脉尊卑论/大地忠诚： 认为血统是决定个体潜能和社会地位的根本因素，而对土地和君主的忠诚是维系社会秩序的最高美德。传统、荣誉和秩序高于一切。</w:t>
      </w:r>
    </w:p>
    <w:p w14:paraId="52548FD6">
      <w:pPr>
        <w:numPr>
          <w:ilvl w:val="0"/>
          <w:numId w:val="0"/>
        </w:numPr>
        <w:ind w:left="0" w:leftChars="0" w:firstLine="0" w:firstLineChars="0"/>
        <w:jc w:val="both"/>
        <w:outlineLvl w:val="9"/>
        <w:rPr>
          <w:rFonts w:hint="eastAsia"/>
          <w:lang w:val="en-US" w:eastAsia="zh-CN"/>
        </w:rPr>
      </w:pPr>
      <w:r>
        <w:rPr>
          <w:rFonts w:hint="eastAsia"/>
          <w:b/>
          <w:bCs/>
          <w:lang w:val="en-US" w:eastAsia="zh-CN"/>
        </w:rPr>
        <w:t>政体</w:t>
      </w:r>
      <w:r>
        <w:rPr>
          <w:rFonts w:hint="eastAsia"/>
          <w:lang w:val="en-US" w:eastAsia="zh-CN"/>
        </w:rPr>
        <w:t>：</w:t>
      </w:r>
    </w:p>
    <w:p w14:paraId="54D2011D">
      <w:pPr>
        <w:numPr>
          <w:ilvl w:val="0"/>
          <w:numId w:val="0"/>
        </w:numPr>
        <w:ind w:firstLine="420" w:firstLineChars="200"/>
        <w:jc w:val="both"/>
        <w:rPr>
          <w:rFonts w:hint="eastAsia"/>
          <w:lang w:val="en-US" w:eastAsia="zh-CN"/>
        </w:rPr>
      </w:pPr>
      <w:r>
        <w:rPr>
          <w:rFonts w:hint="eastAsia"/>
          <w:lang w:val="en-US" w:eastAsia="zh-CN"/>
        </w:rPr>
        <w:t>选举君主制，结合中央集权官僚体系</w:t>
      </w:r>
    </w:p>
    <w:p w14:paraId="69B2EE63">
      <w:pPr>
        <w:numPr>
          <w:ilvl w:val="0"/>
          <w:numId w:val="0"/>
        </w:numPr>
        <w:ind w:firstLine="420" w:firstLineChars="200"/>
        <w:jc w:val="both"/>
        <w:rPr>
          <w:rFonts w:hint="eastAsia"/>
          <w:lang w:val="en-US" w:eastAsia="zh-CN"/>
        </w:rPr>
      </w:pPr>
      <w:r>
        <w:rPr>
          <w:rFonts w:hint="eastAsia"/>
          <w:lang w:val="en-US" w:eastAsia="zh-CN"/>
        </w:rPr>
        <w:t>王朝的君主不再是严格的父死子继。当一位君主去世后，新的君主将由一个被称为“选帝侯议会”的机构从几个最强大的血脉贵族家族中选举产生。这大大增加了政治的活力和不确定性，迫使各大贵族家族必须通过展现功绩、财富和影响力来竞争王位。</w:t>
      </w:r>
    </w:p>
    <w:p w14:paraId="0BE4E268">
      <w:pPr>
        <w:numPr>
          <w:ilvl w:val="0"/>
          <w:numId w:val="0"/>
        </w:numPr>
        <w:ind w:left="0" w:leftChars="0" w:firstLine="0" w:firstLineChars="0"/>
        <w:jc w:val="both"/>
        <w:outlineLvl w:val="9"/>
        <w:rPr>
          <w:rFonts w:hint="eastAsia"/>
          <w:b/>
          <w:bCs/>
          <w:lang w:val="en-US" w:eastAsia="zh-CN"/>
        </w:rPr>
      </w:pPr>
      <w:r>
        <w:rPr>
          <w:rFonts w:hint="eastAsia"/>
          <w:b/>
          <w:bCs/>
          <w:lang w:val="en-US" w:eastAsia="zh-CN"/>
        </w:rPr>
        <w:t>统治机构：</w:t>
      </w:r>
    </w:p>
    <w:p w14:paraId="39D421CA">
      <w:pPr>
        <w:numPr>
          <w:ilvl w:val="0"/>
          <w:numId w:val="0"/>
        </w:numPr>
        <w:ind w:left="0" w:leftChars="0" w:firstLine="422" w:firstLineChars="200"/>
        <w:jc w:val="both"/>
        <w:outlineLvl w:val="9"/>
        <w:rPr>
          <w:rFonts w:hint="eastAsia"/>
          <w:lang w:val="en-US" w:eastAsia="zh-CN"/>
        </w:rPr>
      </w:pPr>
      <w:r>
        <w:rPr>
          <w:rFonts w:hint="eastAsia"/>
          <w:b/>
          <w:bCs/>
          <w:lang w:val="en-US" w:eastAsia="zh-CN"/>
        </w:rPr>
        <w:t>磐冕王庭</w:t>
      </w:r>
      <w:r>
        <w:rPr>
          <w:rFonts w:hint="eastAsia"/>
          <w:lang w:val="en-US" w:eastAsia="zh-CN"/>
        </w:rPr>
        <w:t xml:space="preserve"> </w:t>
      </w:r>
    </w:p>
    <w:p w14:paraId="53BF2C0C">
      <w:pPr>
        <w:numPr>
          <w:ilvl w:val="0"/>
          <w:numId w:val="0"/>
        </w:numPr>
        <w:ind w:firstLine="420" w:firstLineChars="200"/>
        <w:jc w:val="both"/>
        <w:rPr>
          <w:rFonts w:hint="eastAsia"/>
          <w:lang w:val="en-US" w:eastAsia="zh-CN"/>
        </w:rPr>
      </w:pPr>
      <w:r>
        <w:rPr>
          <w:rFonts w:hint="eastAsia"/>
          <w:lang w:val="en-US" w:eastAsia="zh-CN"/>
        </w:rPr>
        <w:t>君主由几大顶级贵族家族通过“选帝侯议会”选举产生，拥有终身制和巨大权威。君主领导下的御前会议（内阁）负责管理庞大的中央官僚体系，对全国实行集权管理。</w:t>
      </w:r>
    </w:p>
    <w:p w14:paraId="3A2134AC">
      <w:pPr>
        <w:numPr>
          <w:ilvl w:val="0"/>
          <w:numId w:val="0"/>
        </w:numPr>
        <w:ind w:firstLine="422" w:firstLineChars="200"/>
        <w:jc w:val="both"/>
        <w:rPr>
          <w:rFonts w:hint="eastAsia"/>
          <w:lang w:val="en-US" w:eastAsia="zh-CN"/>
        </w:rPr>
      </w:pPr>
      <w:r>
        <w:rPr>
          <w:rFonts w:hint="eastAsia"/>
          <w:b/>
          <w:bCs/>
          <w:lang w:val="en-US" w:eastAsia="zh-CN"/>
        </w:rPr>
        <w:t>君主：</w:t>
      </w:r>
      <w:r>
        <w:rPr>
          <w:rFonts w:hint="eastAsia"/>
          <w:lang w:val="en-US" w:eastAsia="zh-CN"/>
        </w:rPr>
        <w:t>一旦当选，君主将享有终身制。他拥有巨大的个人权威，是军队的最高统帅，并有权任命和罢免御前会议的大臣。“血脉尊卑”体现在只有少数几个家族有资格参选，而“精英功绩主义”则体现在选举的过程和君主对能臣的任用上。</w:t>
      </w:r>
    </w:p>
    <w:p w14:paraId="76BFD141">
      <w:pPr>
        <w:numPr>
          <w:ilvl w:val="0"/>
          <w:numId w:val="0"/>
        </w:numPr>
        <w:ind w:firstLine="422" w:firstLineChars="200"/>
        <w:jc w:val="both"/>
        <w:rPr>
          <w:rFonts w:hint="eastAsia"/>
          <w:lang w:val="en-US" w:eastAsia="zh-CN"/>
        </w:rPr>
      </w:pPr>
      <w:r>
        <w:rPr>
          <w:rFonts w:hint="eastAsia"/>
          <w:b/>
          <w:bCs/>
          <w:lang w:val="en-US" w:eastAsia="zh-CN"/>
        </w:rPr>
        <w:t xml:space="preserve">御前会议 : </w:t>
      </w:r>
      <w:r>
        <w:rPr>
          <w:rFonts w:hint="eastAsia"/>
          <w:lang w:val="en-US" w:eastAsia="zh-CN"/>
        </w:rPr>
        <w:t>这是王朝的“内阁”，由君主亲自挑选的、来自不同领域的精英（不限于贵族）组成，如财政大臣、军事统帅、法务大臣、矿务大臣等。他们负责执行君主的意志，管理庞大的中央官僚体系，对全国的矿产、军事和法律实行高度的中央集权管理。</w:t>
      </w:r>
    </w:p>
    <w:p w14:paraId="61262A21">
      <w:pPr>
        <w:numPr>
          <w:ilvl w:val="0"/>
          <w:numId w:val="0"/>
        </w:numPr>
        <w:ind w:firstLine="422" w:firstLineChars="200"/>
        <w:jc w:val="both"/>
        <w:rPr>
          <w:rFonts w:hint="eastAsia"/>
          <w:b/>
          <w:bCs/>
          <w:lang w:val="en-US" w:eastAsia="zh-CN"/>
        </w:rPr>
      </w:pPr>
    </w:p>
    <w:p w14:paraId="4C638D74">
      <w:pPr>
        <w:numPr>
          <w:ilvl w:val="0"/>
          <w:numId w:val="0"/>
        </w:numPr>
        <w:jc w:val="both"/>
        <w:rPr>
          <w:rFonts w:hint="eastAsia"/>
          <w:b/>
          <w:bCs/>
          <w:lang w:val="en-US" w:eastAsia="zh-CN"/>
        </w:rPr>
      </w:pPr>
      <w:r>
        <w:rPr>
          <w:rFonts w:hint="eastAsia"/>
          <w:b/>
          <w:bCs/>
          <w:lang w:val="en-US" w:eastAsia="zh-CN"/>
        </w:rPr>
        <w:t>核心生产部门：</w:t>
      </w:r>
    </w:p>
    <w:p w14:paraId="6E6AFBBD">
      <w:pPr>
        <w:numPr>
          <w:ilvl w:val="0"/>
          <w:numId w:val="2"/>
        </w:numPr>
        <w:ind w:left="420" w:leftChars="0" w:hanging="420" w:firstLineChars="0"/>
        <w:jc w:val="both"/>
        <w:rPr>
          <w:rFonts w:hint="eastAsia"/>
          <w:lang w:val="en-US" w:eastAsia="zh-CN"/>
        </w:rPr>
      </w:pPr>
      <w:r>
        <w:rPr>
          <w:rFonts w:hint="eastAsia"/>
          <w:lang w:val="en-US" w:eastAsia="zh-CN"/>
        </w:rPr>
        <w:t>矿产资源开采与出口： 拥有最丰富的原始矿脉资源（包括“铸币”晶石和其他稀有金属），是全星域最大的原材料出口国。</w:t>
      </w:r>
    </w:p>
    <w:p w14:paraId="75A74B49">
      <w:pPr>
        <w:numPr>
          <w:ilvl w:val="0"/>
          <w:numId w:val="2"/>
        </w:numPr>
        <w:ind w:left="420" w:leftChars="0" w:hanging="420" w:firstLineChars="0"/>
        <w:jc w:val="both"/>
        <w:rPr>
          <w:rFonts w:hint="eastAsia"/>
          <w:lang w:val="en-US" w:eastAsia="zh-CN"/>
        </w:rPr>
      </w:pPr>
      <w:r>
        <w:rPr>
          <w:rFonts w:hint="eastAsia"/>
          <w:lang w:val="en-US" w:eastAsia="zh-CN"/>
        </w:rPr>
        <w:t>重型装备与防御工事制造： 利用其坚固的矿产资源和传统的锻造技艺，生产最坚固的盔甲、盾牌、以及用于防御的巨型城防武器。</w:t>
      </w:r>
    </w:p>
    <w:p w14:paraId="27280EEF">
      <w:pPr>
        <w:numPr>
          <w:ilvl w:val="0"/>
          <w:numId w:val="2"/>
        </w:numPr>
        <w:ind w:left="420" w:leftChars="0" w:hanging="420" w:firstLineChars="0"/>
        <w:jc w:val="both"/>
        <w:rPr>
          <w:rFonts w:hint="eastAsia"/>
          <w:lang w:val="en-US" w:eastAsia="zh-CN"/>
        </w:rPr>
      </w:pPr>
      <w:r>
        <w:rPr>
          <w:rFonts w:hint="eastAsia"/>
          <w:lang w:val="en-US" w:eastAsia="zh-CN"/>
        </w:rPr>
        <w:t>雇佣兵与军事服务： 磐冕王朝的战士以其忠诚和勇猛著称。向其他域提供精锐的雇佣兵团或军事顾问服务，是其重要的财政收入来源。</w:t>
      </w:r>
    </w:p>
    <w:p w14:paraId="20C604B6">
      <w:pPr>
        <w:numPr>
          <w:ilvl w:val="0"/>
          <w:numId w:val="0"/>
        </w:numPr>
        <w:jc w:val="both"/>
        <w:rPr>
          <w:rFonts w:hint="eastAsia"/>
          <w:lang w:val="en-US" w:eastAsia="zh-CN"/>
        </w:rPr>
      </w:pPr>
      <w:r>
        <w:rPr>
          <w:rFonts w:hint="eastAsia"/>
          <w:b/>
          <w:bCs/>
          <w:lang w:val="en-US" w:eastAsia="zh-CN"/>
        </w:rPr>
        <w:t>支撑生产的经济基础：</w:t>
      </w:r>
    </w:p>
    <w:p w14:paraId="01DF6F2B">
      <w:pPr>
        <w:numPr>
          <w:ilvl w:val="0"/>
          <w:numId w:val="2"/>
        </w:numPr>
        <w:ind w:left="420" w:leftChars="0" w:hanging="420" w:firstLineChars="0"/>
        <w:jc w:val="both"/>
        <w:rPr>
          <w:rFonts w:hint="eastAsia"/>
          <w:lang w:val="en-US" w:eastAsia="zh-CN"/>
        </w:rPr>
      </w:pPr>
      <w:r>
        <w:rPr>
          <w:rFonts w:hint="eastAsia"/>
          <w:lang w:val="en-US" w:eastAsia="zh-CN"/>
        </w:rPr>
        <w:t>资源出口与贸易顺差： 通过向晶誓公国等技术型国家出口大量原材料，换取财富和成品。</w:t>
      </w:r>
    </w:p>
    <w:p w14:paraId="29515B0F">
      <w:pPr>
        <w:numPr>
          <w:ilvl w:val="0"/>
          <w:numId w:val="2"/>
        </w:numPr>
        <w:ind w:left="420" w:leftChars="0" w:hanging="420" w:firstLineChars="0"/>
        <w:jc w:val="both"/>
        <w:rPr>
          <w:rFonts w:hint="eastAsia"/>
          <w:lang w:val="en-US" w:eastAsia="zh-CN"/>
        </w:rPr>
      </w:pPr>
      <w:r>
        <w:rPr>
          <w:rFonts w:hint="eastAsia"/>
          <w:lang w:val="en-US" w:eastAsia="zh-CN"/>
        </w:rPr>
        <w:t>封建地租与税收： 君主和贵族领主向其领地内的农民和矿工征收地租和重税。</w:t>
      </w:r>
    </w:p>
    <w:p w14:paraId="6D1FC794">
      <w:pPr>
        <w:numPr>
          <w:ilvl w:val="0"/>
          <w:numId w:val="0"/>
        </w:numPr>
        <w:ind w:firstLine="420" w:firstLineChars="200"/>
        <w:jc w:val="both"/>
        <w:rPr>
          <w:rFonts w:hint="eastAsia"/>
          <w:lang w:val="en-US" w:eastAsia="zh-CN"/>
        </w:rPr>
      </w:pPr>
      <w:r>
        <w:rPr>
          <w:rFonts w:hint="eastAsia"/>
          <w:lang w:val="en-US" w:eastAsia="zh-CN"/>
        </w:rPr>
        <w:t>战争掠夺： 在历史上，通过对周边小域的战争，直接掠夺财富和土地。</w:t>
      </w:r>
    </w:p>
    <w:p w14:paraId="547D6B75">
      <w:pPr>
        <w:numPr>
          <w:ilvl w:val="0"/>
          <w:numId w:val="0"/>
        </w:numPr>
        <w:ind w:left="0" w:leftChars="0" w:firstLine="0" w:firstLineChars="0"/>
        <w:jc w:val="both"/>
        <w:outlineLvl w:val="9"/>
        <w:rPr>
          <w:rFonts w:hint="eastAsia"/>
          <w:b/>
          <w:bCs/>
          <w:lang w:val="en-US" w:eastAsia="zh-CN"/>
        </w:rPr>
      </w:pPr>
      <w:r>
        <w:rPr>
          <w:rFonts w:hint="eastAsia"/>
          <w:b/>
          <w:bCs/>
          <w:lang w:val="en-US" w:eastAsia="zh-CN"/>
        </w:rPr>
        <w:t>内部的生产关系与劳动力：</w:t>
      </w:r>
    </w:p>
    <w:p w14:paraId="6745A832">
      <w:pPr>
        <w:numPr>
          <w:ilvl w:val="0"/>
          <w:numId w:val="2"/>
        </w:numPr>
        <w:ind w:left="420" w:leftChars="0" w:hanging="420" w:firstLineChars="0"/>
        <w:jc w:val="both"/>
        <w:rPr>
          <w:rFonts w:hint="eastAsia"/>
          <w:lang w:val="en-US" w:eastAsia="zh-CN"/>
        </w:rPr>
      </w:pPr>
      <w:r>
        <w:rPr>
          <w:rFonts w:hint="eastAsia"/>
          <w:lang w:val="en-US" w:eastAsia="zh-CN"/>
        </w:rPr>
        <w:t>君主与大贵族（选帝侯家族）： 处于金字塔顶端，掌握着土地、矿脉和政治权力。</w:t>
      </w:r>
    </w:p>
    <w:p w14:paraId="74A9D6A4">
      <w:pPr>
        <w:numPr>
          <w:ilvl w:val="0"/>
          <w:numId w:val="2"/>
        </w:numPr>
        <w:ind w:left="420" w:leftChars="0" w:hanging="420" w:firstLineChars="0"/>
        <w:jc w:val="both"/>
        <w:rPr>
          <w:rFonts w:hint="eastAsia"/>
          <w:lang w:val="en-US" w:eastAsia="zh-CN"/>
        </w:rPr>
      </w:pPr>
      <w:r>
        <w:rPr>
          <w:rFonts w:hint="eastAsia"/>
          <w:lang w:val="en-US" w:eastAsia="zh-CN"/>
        </w:rPr>
        <w:t>小贵族与“骑士”阶层： 作为大贵族的附庸，是王朝军事和地方管理的中坚力量。</w:t>
      </w:r>
    </w:p>
    <w:p w14:paraId="144145B2">
      <w:pPr>
        <w:numPr>
          <w:ilvl w:val="0"/>
          <w:numId w:val="2"/>
        </w:numPr>
        <w:ind w:left="420" w:leftChars="0" w:hanging="420" w:firstLineChars="0"/>
        <w:jc w:val="both"/>
        <w:rPr>
          <w:rFonts w:hint="eastAsia"/>
          <w:lang w:val="en-US" w:eastAsia="zh-CN"/>
        </w:rPr>
      </w:pPr>
      <w:r>
        <w:rPr>
          <w:rFonts w:hint="eastAsia"/>
          <w:lang w:val="en-US" w:eastAsia="zh-CN"/>
        </w:rPr>
        <w:t>自由民与工匠： 拥有一定人身自由，但需向领主效忠和纳税。</w:t>
      </w:r>
    </w:p>
    <w:p w14:paraId="4D2BEFBE">
      <w:pPr>
        <w:numPr>
          <w:ilvl w:val="0"/>
          <w:numId w:val="2"/>
        </w:numPr>
        <w:ind w:left="420" w:leftChars="0" w:hanging="420" w:firstLineChars="0"/>
        <w:jc w:val="both"/>
        <w:rPr>
          <w:rFonts w:hint="eastAsia"/>
          <w:lang w:val="en-US" w:eastAsia="zh-CN"/>
        </w:rPr>
      </w:pPr>
      <w:r>
        <w:rPr>
          <w:rFonts w:hint="eastAsia"/>
          <w:lang w:val="en-US" w:eastAsia="zh-CN"/>
        </w:rPr>
        <w:t>农奴与矿奴： 依附于土地和矿脉，人身自由受到极大限制，是主要的劳动力。</w:t>
      </w:r>
    </w:p>
    <w:p w14:paraId="573B9933">
      <w:pPr>
        <w:numPr>
          <w:ilvl w:val="0"/>
          <w:numId w:val="2"/>
        </w:numPr>
        <w:ind w:left="420" w:leftChars="0" w:hanging="420" w:firstLineChars="0"/>
        <w:jc w:val="both"/>
        <w:rPr>
          <w:rFonts w:hint="eastAsia"/>
          <w:lang w:val="en-US" w:eastAsia="zh-CN"/>
        </w:rPr>
      </w:pPr>
      <w:r>
        <w:rPr>
          <w:rFonts w:hint="eastAsia"/>
          <w:lang w:val="en-US" w:eastAsia="zh-CN"/>
        </w:rPr>
        <w:t>石像鬼族： 作为与王朝签订了古老契约的守护者，他们是领主最忠诚的卫队和监工，其地位特殊，高于普通平民但低于贵族。</w:t>
      </w:r>
    </w:p>
    <w:p w14:paraId="42AD512C">
      <w:pPr>
        <w:numPr>
          <w:ilvl w:val="0"/>
          <w:numId w:val="0"/>
        </w:numPr>
        <w:ind w:left="0" w:leftChars="0" w:firstLine="0" w:firstLineChars="0"/>
        <w:jc w:val="both"/>
        <w:outlineLvl w:val="9"/>
        <w:rPr>
          <w:rFonts w:hint="eastAsia"/>
          <w:b/>
          <w:bCs/>
          <w:lang w:val="en-US" w:eastAsia="zh-CN"/>
        </w:rPr>
      </w:pPr>
      <w:r>
        <w:rPr>
          <w:rFonts w:hint="eastAsia"/>
          <w:b/>
          <w:bCs/>
          <w:lang w:val="en-US" w:eastAsia="zh-CN"/>
        </w:rPr>
        <w:t>现实逻辑与理论参考：</w:t>
      </w:r>
    </w:p>
    <w:p w14:paraId="3DA0A409">
      <w:pPr>
        <w:numPr>
          <w:ilvl w:val="0"/>
          <w:numId w:val="0"/>
        </w:numPr>
        <w:ind w:firstLine="420" w:firstLineChars="200"/>
        <w:jc w:val="both"/>
        <w:rPr>
          <w:rFonts w:hint="eastAsia"/>
          <w:lang w:val="en-US" w:eastAsia="zh-CN"/>
        </w:rPr>
      </w:pPr>
      <w:r>
        <w:rPr>
          <w:rFonts w:hint="eastAsia"/>
          <w:lang w:val="en-US" w:eastAsia="zh-CN"/>
        </w:rPr>
        <w:t>国家模型： 借鉴了神圣罗马帝国的“选帝侯”制度和波兰立陶宛联邦的“贵族民主制”，并融入了中世纪欧洲的封建经济体系</w:t>
      </w:r>
      <w:r>
        <w:rPr>
          <w:rFonts w:ascii="sans-serif" w:hAnsi="sans-serif" w:eastAsia="sans-serif" w:cs="sans-serif"/>
          <w:i w:val="0"/>
          <w:iCs w:val="0"/>
          <w:caps w:val="0"/>
          <w:color w:val="1A1C1E"/>
          <w:spacing w:val="0"/>
          <w:sz w:val="21"/>
          <w:szCs w:val="21"/>
          <w:shd w:val="clear" w:fill="FFFFFF"/>
        </w:rPr>
        <w:t>和精英政治</w:t>
      </w:r>
      <w:r>
        <w:rPr>
          <w:rFonts w:hint="eastAsia"/>
          <w:lang w:val="en-US" w:eastAsia="zh-CN"/>
        </w:rPr>
        <w:t>。</w:t>
      </w:r>
    </w:p>
    <w:p w14:paraId="6B9A446A">
      <w:pPr>
        <w:numPr>
          <w:ilvl w:val="0"/>
          <w:numId w:val="0"/>
        </w:numPr>
        <w:ind w:firstLine="420" w:firstLineChars="200"/>
        <w:jc w:val="both"/>
        <w:rPr>
          <w:rFonts w:hint="eastAsia"/>
          <w:lang w:val="en-US" w:eastAsia="zh-CN"/>
        </w:rPr>
      </w:pPr>
      <w:r>
        <w:rPr>
          <w:rFonts w:hint="eastAsia"/>
          <w:lang w:val="en-US" w:eastAsia="zh-CN"/>
        </w:rPr>
        <w:t>理论参考： 封建主义社会结构理论、马克斯·韦伯关于“传统型支配”的论述。</w:t>
      </w:r>
    </w:p>
    <w:p w14:paraId="769FBB54">
      <w:pPr>
        <w:numPr>
          <w:ilvl w:val="0"/>
          <w:numId w:val="0"/>
        </w:numPr>
        <w:ind w:firstLine="420" w:firstLineChars="200"/>
        <w:jc w:val="both"/>
        <w:rPr>
          <w:rFonts w:hint="eastAsia"/>
          <w:lang w:val="en-US" w:eastAsia="zh-CN"/>
        </w:rPr>
      </w:pPr>
    </w:p>
    <w:p w14:paraId="7FF06CFF">
      <w:pPr>
        <w:numPr>
          <w:ilvl w:val="0"/>
          <w:numId w:val="0"/>
        </w:numPr>
        <w:ind w:firstLine="420" w:firstLineChars="200"/>
        <w:jc w:val="both"/>
        <w:rPr>
          <w:rFonts w:hint="eastAsia"/>
          <w:lang w:val="en-US" w:eastAsia="zh-CN"/>
        </w:rPr>
      </w:pPr>
    </w:p>
    <w:p w14:paraId="39AA2228">
      <w:pPr>
        <w:numPr>
          <w:ilvl w:val="0"/>
          <w:numId w:val="0"/>
        </w:numPr>
        <w:ind w:left="0" w:leftChars="0" w:firstLine="0" w:firstLineChars="0"/>
        <w:jc w:val="center"/>
        <w:outlineLvl w:val="9"/>
        <w:rPr>
          <w:rFonts w:ascii="sans-serif" w:hAnsi="sans-serif" w:eastAsia="sans-serif" w:cs="sans-serif"/>
          <w:i w:val="0"/>
          <w:iCs w:val="0"/>
          <w:caps w:val="0"/>
          <w:color w:val="1A1C1E"/>
          <w:spacing w:val="0"/>
          <w:sz w:val="21"/>
          <w:szCs w:val="21"/>
          <w:shd w:val="clear" w:fill="FFFFFF"/>
        </w:rPr>
      </w:pPr>
      <w:bookmarkStart w:id="9" w:name="_Toc29255"/>
      <w:r>
        <w:rPr>
          <w:rFonts w:ascii="sans-serif" w:hAnsi="sans-serif" w:eastAsia="sans-serif" w:cs="sans-serif"/>
          <w:b/>
          <w:bCs/>
          <w:i w:val="0"/>
          <w:iCs w:val="0"/>
          <w:caps w:val="0"/>
          <w:color w:val="1A1C1E"/>
          <w:spacing w:val="0"/>
          <w:sz w:val="28"/>
          <w:szCs w:val="28"/>
          <w:shd w:val="clear" w:fill="FFFFFF"/>
        </w:rPr>
        <w:t>溯曦自治领</w:t>
      </w:r>
      <w:bookmarkEnd w:id="9"/>
    </w:p>
    <w:p w14:paraId="28F23B74">
      <w:pPr>
        <w:numPr>
          <w:ilvl w:val="0"/>
          <w:numId w:val="0"/>
        </w:numPr>
        <w:jc w:val="both"/>
        <w:rPr>
          <w:rFonts w:hint="eastAsia"/>
          <w:b/>
          <w:bCs/>
          <w:lang w:val="en-US" w:eastAsia="zh-CN"/>
        </w:rPr>
      </w:pPr>
      <w:r>
        <w:rPr>
          <w:rFonts w:hint="eastAsia"/>
          <w:b/>
          <w:bCs/>
          <w:lang w:val="en-US" w:eastAsia="zh-CN"/>
        </w:rPr>
        <w:t>主导意识形态/哲学基石：</w:t>
      </w:r>
    </w:p>
    <w:p w14:paraId="04993305">
      <w:pPr>
        <w:numPr>
          <w:ilvl w:val="0"/>
          <w:numId w:val="0"/>
        </w:numPr>
        <w:ind w:firstLine="420" w:firstLineChars="200"/>
        <w:jc w:val="both"/>
        <w:rPr>
          <w:rFonts w:hint="eastAsia" w:eastAsia="宋体"/>
          <w:lang w:val="en-US" w:eastAsia="zh-CN"/>
        </w:rPr>
      </w:pPr>
      <w:r>
        <w:rPr>
          <w:rFonts w:hint="eastAsia"/>
          <w:lang w:val="en-US" w:eastAsia="zh-CN"/>
        </w:rPr>
        <w:t>存在虚无主义/个体自由至上： 认为世界本质上是荒诞的，没有预设的意义。个体存在的唯一价值，就是通过自由选择和行动，在虚无中创造属于自己的意义。任何形式的外部强制（国家、宗教、传统）都是对这种自由的侵犯。</w:t>
      </w:r>
      <w:r>
        <w:rPr>
          <w:rFonts w:ascii="sans-serif" w:hAnsi="sans-serif" w:eastAsia="sans-serif" w:cs="sans-serif"/>
          <w:i w:val="0"/>
          <w:iCs w:val="0"/>
          <w:caps w:val="0"/>
          <w:color w:val="1A1C1E"/>
          <w:spacing w:val="0"/>
          <w:sz w:val="21"/>
          <w:szCs w:val="21"/>
          <w:shd w:val="clear" w:fill="FFFFFF"/>
        </w:rPr>
        <w:t>个体自由至上</w:t>
      </w:r>
      <w:r>
        <w:rPr>
          <w:rFonts w:hint="default" w:ascii="sans-serif" w:hAnsi="sans-serif" w:eastAsia="sans-serif" w:cs="sans-serif"/>
          <w:i w:val="0"/>
          <w:iCs w:val="0"/>
          <w:caps w:val="0"/>
          <w:color w:val="1A1C1E"/>
          <w:spacing w:val="0"/>
          <w:sz w:val="21"/>
          <w:szCs w:val="21"/>
          <w:shd w:val="clear" w:fill="FFFFFF"/>
        </w:rPr>
        <w:t>，但以生存契约为底线</w:t>
      </w:r>
      <w:r>
        <w:rPr>
          <w:rFonts w:hint="eastAsia" w:ascii="sans-serif" w:hAnsi="sans-serif" w:eastAsia="宋体" w:cs="sans-serif"/>
          <w:i w:val="0"/>
          <w:iCs w:val="0"/>
          <w:caps w:val="0"/>
          <w:color w:val="1A1C1E"/>
          <w:spacing w:val="0"/>
          <w:sz w:val="21"/>
          <w:szCs w:val="21"/>
          <w:shd w:val="clear" w:fill="FFFFFF"/>
          <w:lang w:eastAsia="zh-CN"/>
        </w:rPr>
        <w:t>。</w:t>
      </w:r>
    </w:p>
    <w:p w14:paraId="7C14F193">
      <w:pPr>
        <w:numPr>
          <w:ilvl w:val="0"/>
          <w:numId w:val="0"/>
        </w:numPr>
        <w:jc w:val="both"/>
        <w:rPr>
          <w:rFonts w:hint="eastAsia"/>
          <w:b/>
          <w:bCs/>
          <w:lang w:val="en-US" w:eastAsia="zh-CN"/>
        </w:rPr>
      </w:pPr>
      <w:r>
        <w:rPr>
          <w:rFonts w:hint="eastAsia"/>
          <w:b/>
          <w:bCs/>
          <w:lang w:val="en-US" w:eastAsia="zh-CN"/>
        </w:rPr>
        <w:t>政体：</w:t>
      </w:r>
    </w:p>
    <w:p w14:paraId="09AF0567">
      <w:pPr>
        <w:numPr>
          <w:ilvl w:val="0"/>
          <w:numId w:val="0"/>
        </w:numPr>
        <w:ind w:firstLine="420" w:firstLineChars="200"/>
        <w:jc w:val="both"/>
        <w:rPr>
          <w:rFonts w:hint="eastAsia"/>
          <w:lang w:val="en-US" w:eastAsia="zh-CN"/>
        </w:rPr>
      </w:pPr>
      <w:r>
        <w:rPr>
          <w:rFonts w:hint="eastAsia"/>
          <w:lang w:val="en-US" w:eastAsia="zh-CN"/>
        </w:rPr>
        <w:t>城邦邦联制</w:t>
      </w:r>
    </w:p>
    <w:p w14:paraId="77173A0E">
      <w:pPr>
        <w:numPr>
          <w:ilvl w:val="0"/>
          <w:numId w:val="0"/>
        </w:numPr>
        <w:jc w:val="both"/>
        <w:rPr>
          <w:rFonts w:hint="eastAsia"/>
          <w:b/>
          <w:bCs/>
          <w:lang w:val="en-US" w:eastAsia="zh-CN"/>
        </w:rPr>
      </w:pPr>
      <w:r>
        <w:rPr>
          <w:rFonts w:hint="eastAsia"/>
          <w:b/>
          <w:bCs/>
          <w:lang w:val="en-US" w:eastAsia="zh-CN"/>
        </w:rPr>
        <w:t>统治机构：</w:t>
      </w:r>
    </w:p>
    <w:p w14:paraId="4A9C7A2C">
      <w:pPr>
        <w:numPr>
          <w:ilvl w:val="0"/>
          <w:numId w:val="0"/>
        </w:numPr>
        <w:ind w:firstLine="422" w:firstLineChars="200"/>
        <w:jc w:val="both"/>
        <w:rPr>
          <w:rFonts w:hint="eastAsia"/>
          <w:b/>
          <w:bCs/>
          <w:lang w:val="en-US" w:eastAsia="zh-CN"/>
        </w:rPr>
      </w:pPr>
      <w:r>
        <w:rPr>
          <w:rFonts w:hint="eastAsia"/>
          <w:b/>
          <w:bCs/>
          <w:lang w:val="en-US" w:eastAsia="zh-CN"/>
        </w:rPr>
        <w:t>空云盟会</w:t>
      </w:r>
    </w:p>
    <w:p w14:paraId="2030729B">
      <w:pPr>
        <w:numPr>
          <w:ilvl w:val="0"/>
          <w:numId w:val="0"/>
        </w:numPr>
        <w:ind w:firstLine="420" w:firstLineChars="200"/>
        <w:jc w:val="both"/>
        <w:rPr>
          <w:rFonts w:hint="eastAsia"/>
          <w:lang w:val="en-US" w:eastAsia="zh-CN"/>
        </w:rPr>
      </w:pPr>
      <w:r>
        <w:rPr>
          <w:rFonts w:hint="eastAsia" w:ascii="sans-serif" w:hAnsi="sans-serif" w:eastAsia="宋体" w:cs="sans-serif"/>
          <w:i w:val="0"/>
          <w:iCs w:val="0"/>
          <w:caps w:val="0"/>
          <w:color w:val="1A1C1E"/>
          <w:spacing w:val="0"/>
          <w:sz w:val="21"/>
          <w:szCs w:val="21"/>
          <w:shd w:val="clear" w:fill="FFFFFF"/>
          <w:lang w:val="en-US" w:eastAsia="zh-CN"/>
        </w:rPr>
        <w:t>为</w:t>
      </w:r>
      <w:r>
        <w:rPr>
          <w:rFonts w:ascii="sans-serif" w:hAnsi="sans-serif" w:eastAsia="sans-serif" w:cs="sans-serif"/>
          <w:i w:val="0"/>
          <w:iCs w:val="0"/>
          <w:caps w:val="0"/>
          <w:color w:val="1A1C1E"/>
          <w:spacing w:val="0"/>
          <w:sz w:val="21"/>
          <w:szCs w:val="21"/>
          <w:shd w:val="clear" w:fill="FFFFFF"/>
        </w:rPr>
        <w:t>政治实体联盟的名称</w:t>
      </w:r>
      <w:r>
        <w:rPr>
          <w:rFonts w:hint="eastAsia" w:ascii="sans-serif" w:hAnsi="sans-serif" w:eastAsia="宋体" w:cs="sans-serif"/>
          <w:i w:val="0"/>
          <w:iCs w:val="0"/>
          <w:caps w:val="0"/>
          <w:color w:val="1A1C1E"/>
          <w:spacing w:val="0"/>
          <w:sz w:val="21"/>
          <w:szCs w:val="21"/>
          <w:shd w:val="clear" w:fill="FFFFFF"/>
          <w:lang w:eastAsia="zh-CN"/>
        </w:rPr>
        <w:t>，</w:t>
      </w:r>
      <w:r>
        <w:rPr>
          <w:rFonts w:hint="eastAsia"/>
          <w:lang w:val="en-US" w:eastAsia="zh-CN"/>
        </w:rPr>
        <w:t>由数十个拥有高度自治权的“浮空城邦”组成的松散联盟。</w:t>
      </w:r>
      <w:r>
        <w:rPr>
          <w:rFonts w:ascii="sans-serif" w:hAnsi="sans-serif" w:eastAsia="sans-serif" w:cs="sans-serif"/>
          <w:i w:val="0"/>
          <w:iCs w:val="0"/>
          <w:caps w:val="0"/>
          <w:color w:val="1A1C1E"/>
          <w:spacing w:val="0"/>
          <w:sz w:val="21"/>
          <w:szCs w:val="21"/>
          <w:shd w:val="clear" w:fill="FFFFFF"/>
        </w:rPr>
        <w:t>每个城邦都有自己的领主、议会或管理模</w:t>
      </w:r>
      <w:r>
        <w:rPr>
          <w:rFonts w:hint="eastAsia"/>
          <w:lang w:val="en-US" w:eastAsia="zh-CN"/>
        </w:rPr>
        <w:t>式，并拥有自己的卫队和财政。</w:t>
      </w:r>
    </w:p>
    <w:p w14:paraId="6BD6E5FC">
      <w:pPr>
        <w:numPr>
          <w:ilvl w:val="0"/>
          <w:numId w:val="0"/>
        </w:numPr>
        <w:ind w:firstLine="420" w:firstLineChars="200"/>
        <w:jc w:val="both"/>
        <w:rPr>
          <w:rFonts w:hint="eastAsia"/>
          <w:lang w:val="en-US" w:eastAsia="zh-CN"/>
        </w:rPr>
      </w:pPr>
      <w:r>
        <w:rPr>
          <w:rFonts w:hint="eastAsia"/>
          <w:lang w:val="en-US" w:eastAsia="zh-CN"/>
        </w:rPr>
        <w:t>它是轮值的、非常设的联合议会，处理共同事务，只有在面临共同的外部威胁（如天象议会的干预、邻国的侵犯）或需要处理跨城邦的重大事务（如制定共同的航道规则、协调资源分配）时，各城邦才会派出代表举行“盟会”。</w:t>
      </w:r>
    </w:p>
    <w:p w14:paraId="50AA4B1C">
      <w:pPr>
        <w:numPr>
          <w:ilvl w:val="0"/>
          <w:numId w:val="0"/>
        </w:numPr>
        <w:ind w:left="0" w:leftChars="0" w:firstLine="0" w:firstLineChars="0"/>
        <w:jc w:val="both"/>
        <w:outlineLvl w:val="9"/>
        <w:rPr>
          <w:rFonts w:hint="eastAsia" w:ascii="sans-serif" w:hAnsi="sans-serif" w:eastAsia="宋体" w:cs="sans-serif"/>
          <w:b/>
          <w:bCs/>
          <w:i w:val="0"/>
          <w:iCs w:val="0"/>
          <w:caps w:val="0"/>
          <w:color w:val="1A1C1E"/>
          <w:spacing w:val="0"/>
          <w:sz w:val="21"/>
          <w:szCs w:val="21"/>
          <w:shd w:val="clear" w:fill="FFFFFF"/>
          <w:lang w:val="en-US" w:eastAsia="zh-CN"/>
        </w:rPr>
      </w:pPr>
      <w:r>
        <w:rPr>
          <w:rFonts w:hint="eastAsia" w:ascii="sans-serif" w:hAnsi="sans-serif" w:eastAsia="宋体" w:cs="sans-serif"/>
          <w:b/>
          <w:bCs/>
          <w:i w:val="0"/>
          <w:iCs w:val="0"/>
          <w:caps w:val="0"/>
          <w:color w:val="1A1C1E"/>
          <w:spacing w:val="0"/>
          <w:sz w:val="21"/>
          <w:szCs w:val="21"/>
          <w:shd w:val="clear" w:fill="FFFFFF"/>
          <w:lang w:val="en-US" w:eastAsia="zh-CN"/>
        </w:rPr>
        <w:t>特殊机构：</w:t>
      </w:r>
    </w:p>
    <w:p w14:paraId="2E1C829B">
      <w:pPr>
        <w:numPr>
          <w:ilvl w:val="0"/>
          <w:numId w:val="0"/>
        </w:numPr>
        <w:ind w:firstLine="420" w:firstLineChars="200"/>
        <w:jc w:val="both"/>
        <w:rPr>
          <w:rFonts w:hint="default" w:ascii="sans-serif" w:hAnsi="sans-serif" w:eastAsia="sans-serif" w:cs="sans-serif"/>
          <w:i w:val="0"/>
          <w:iCs w:val="0"/>
          <w:caps w:val="0"/>
          <w:color w:val="1A1C1E"/>
          <w:spacing w:val="0"/>
          <w:sz w:val="21"/>
          <w:szCs w:val="21"/>
          <w:shd w:val="clear" w:fill="FFFFFF"/>
        </w:rPr>
      </w:pPr>
      <w:r>
        <w:rPr>
          <w:rFonts w:ascii="sans-serif" w:hAnsi="sans-serif" w:eastAsia="sans-serif" w:cs="sans-serif"/>
          <w:i w:val="0"/>
          <w:iCs w:val="0"/>
          <w:caps w:val="0"/>
          <w:color w:val="1A1C1E"/>
          <w:spacing w:val="0"/>
          <w:sz w:val="21"/>
          <w:szCs w:val="21"/>
          <w:shd w:val="clear" w:fill="FFFFFF"/>
        </w:rPr>
        <w:t>天穹论坛</w:t>
      </w:r>
      <w:r>
        <w:rPr>
          <w:rFonts w:hint="eastAsia" w:ascii="sans-serif" w:hAnsi="sans-serif" w:eastAsia="宋体" w:cs="sans-serif"/>
          <w:i w:val="0"/>
          <w:iCs w:val="0"/>
          <w:caps w:val="0"/>
          <w:color w:val="1A1C1E"/>
          <w:spacing w:val="0"/>
          <w:sz w:val="21"/>
          <w:szCs w:val="21"/>
          <w:shd w:val="clear" w:fill="FFFFFF"/>
          <w:lang w:eastAsia="zh-CN"/>
        </w:rPr>
        <w:t>：</w:t>
      </w:r>
      <w:r>
        <w:rPr>
          <w:rFonts w:ascii="sans-serif" w:hAnsi="sans-serif" w:eastAsia="sans-serif" w:cs="sans-serif"/>
          <w:i w:val="0"/>
          <w:iCs w:val="0"/>
          <w:caps w:val="0"/>
          <w:color w:val="1A1C1E"/>
          <w:spacing w:val="0"/>
          <w:sz w:val="21"/>
          <w:szCs w:val="21"/>
          <w:shd w:val="clear" w:fill="FFFFFF"/>
        </w:rPr>
        <w:t>其最高议事机构的名称。会</w:t>
      </w:r>
      <w:r>
        <w:rPr>
          <w:rFonts w:hint="eastAsia" w:ascii="sans-serif" w:hAnsi="sans-serif" w:eastAsia="宋体" w:cs="sans-serif"/>
          <w:i w:val="0"/>
          <w:iCs w:val="0"/>
          <w:caps w:val="0"/>
          <w:color w:val="1A1C1E"/>
          <w:spacing w:val="0"/>
          <w:sz w:val="21"/>
          <w:szCs w:val="21"/>
          <w:shd w:val="clear" w:fill="FFFFFF"/>
          <w:lang w:val="en-US" w:eastAsia="zh-CN"/>
        </w:rPr>
        <w:t>议</w:t>
      </w:r>
      <w:r>
        <w:rPr>
          <w:rFonts w:ascii="sans-serif" w:hAnsi="sans-serif" w:eastAsia="sans-serif" w:cs="sans-serif"/>
          <w:i w:val="0"/>
          <w:iCs w:val="0"/>
          <w:caps w:val="0"/>
          <w:color w:val="1A1C1E"/>
          <w:spacing w:val="0"/>
          <w:sz w:val="21"/>
          <w:szCs w:val="21"/>
          <w:shd w:val="clear" w:fill="FFFFFF"/>
        </w:rPr>
        <w:t>的决议</w:t>
      </w:r>
      <w:r>
        <w:rPr>
          <w:rFonts w:hint="default" w:ascii="sans-serif" w:hAnsi="sans-serif" w:eastAsia="sans-serif" w:cs="sans-serif"/>
          <w:i w:val="0"/>
          <w:iCs w:val="0"/>
          <w:caps w:val="0"/>
          <w:color w:val="1A1C1E"/>
          <w:spacing w:val="0"/>
          <w:sz w:val="21"/>
          <w:szCs w:val="21"/>
          <w:shd w:val="clear" w:fill="FFFFFF"/>
        </w:rPr>
        <w:t>不具有强制性，需要各城邦自愿遵守。它的权力基础并非法律或武力，而是共同的利益和相互的承诺。一个决议能否被执行，完全取决于它是否符合大多数城邦的利益。</w:t>
      </w:r>
    </w:p>
    <w:p w14:paraId="2F13A9AF">
      <w:pPr>
        <w:numPr>
          <w:ilvl w:val="0"/>
          <w:numId w:val="0"/>
        </w:numPr>
        <w:jc w:val="both"/>
        <w:rPr>
          <w:rFonts w:hint="eastAsia"/>
          <w:b/>
          <w:bCs/>
          <w:lang w:val="en-US" w:eastAsia="zh-CN"/>
        </w:rPr>
      </w:pPr>
    </w:p>
    <w:p w14:paraId="50532566">
      <w:pPr>
        <w:numPr>
          <w:ilvl w:val="0"/>
          <w:numId w:val="0"/>
        </w:numPr>
        <w:ind w:left="0" w:leftChars="0" w:firstLine="0" w:firstLineChars="0"/>
        <w:jc w:val="both"/>
        <w:outlineLvl w:val="9"/>
        <w:rPr>
          <w:rFonts w:hint="eastAsia"/>
          <w:lang w:val="en-US" w:eastAsia="zh-CN"/>
        </w:rPr>
      </w:pPr>
      <w:r>
        <w:rPr>
          <w:rFonts w:hint="eastAsia"/>
          <w:b/>
          <w:bCs/>
          <w:lang w:val="en-US" w:eastAsia="zh-CN"/>
        </w:rPr>
        <w:t>核心生产部门：</w:t>
      </w:r>
    </w:p>
    <w:p w14:paraId="6C8C0AFB">
      <w:pPr>
        <w:numPr>
          <w:ilvl w:val="0"/>
          <w:numId w:val="2"/>
        </w:numPr>
        <w:ind w:left="420" w:leftChars="0" w:hanging="420" w:firstLineChars="0"/>
        <w:jc w:val="both"/>
        <w:rPr>
          <w:rFonts w:hint="eastAsia"/>
          <w:lang w:val="en-US" w:eastAsia="zh-CN"/>
        </w:rPr>
      </w:pPr>
      <w:r>
        <w:rPr>
          <w:rFonts w:hint="eastAsia"/>
          <w:lang w:val="en-US" w:eastAsia="zh-CN"/>
        </w:rPr>
        <w:t>知识与艺术创作： 核心“产品”是无形的思想、哲学、艺术作品和独特的个人体验。他们是全星域的“思想家”和“艺术家”。</w:t>
      </w:r>
    </w:p>
    <w:p w14:paraId="711F1A08">
      <w:pPr>
        <w:numPr>
          <w:ilvl w:val="0"/>
          <w:numId w:val="2"/>
        </w:numPr>
        <w:ind w:left="420" w:leftChars="0" w:hanging="420" w:firstLineChars="0"/>
        <w:jc w:val="both"/>
        <w:rPr>
          <w:rFonts w:hint="eastAsia"/>
          <w:lang w:val="en-US" w:eastAsia="zh-CN"/>
        </w:rPr>
      </w:pPr>
      <w:r>
        <w:rPr>
          <w:rFonts w:hint="eastAsia"/>
          <w:lang w:val="en-US" w:eastAsia="zh-CN"/>
        </w:rPr>
        <w:t>高端咨询与中介服务： 由于其成员遍布各域且思想独立，他们常常担任中立的调解人、战略顾问或高难度的任务中介。</w:t>
      </w:r>
    </w:p>
    <w:p w14:paraId="750108DF">
      <w:pPr>
        <w:numPr>
          <w:ilvl w:val="0"/>
          <w:numId w:val="2"/>
        </w:numPr>
        <w:ind w:left="420" w:leftChars="0" w:hanging="420" w:firstLineChars="0"/>
        <w:jc w:val="both"/>
        <w:rPr>
          <w:rFonts w:hint="eastAsia"/>
          <w:lang w:val="en-US" w:eastAsia="zh-CN"/>
        </w:rPr>
      </w:pPr>
      <w:r>
        <w:rPr>
          <w:rFonts w:hint="eastAsia"/>
          <w:lang w:val="en-US" w:eastAsia="zh-CN"/>
        </w:rPr>
        <w:t>稀有精神产物： 利用其独特的环境和哲学实践，可能“生产”出一些能够影响心智、激发灵感的稀有产物。</w:t>
      </w:r>
    </w:p>
    <w:p w14:paraId="2A8C554B">
      <w:pPr>
        <w:numPr>
          <w:ilvl w:val="0"/>
          <w:numId w:val="0"/>
        </w:numPr>
        <w:ind w:left="0" w:leftChars="0" w:firstLine="0" w:firstLineChars="0"/>
        <w:jc w:val="both"/>
        <w:outlineLvl w:val="9"/>
        <w:rPr>
          <w:rFonts w:ascii="sans-serif" w:hAnsi="sans-serif" w:eastAsia="sans-serif" w:cs="sans-serif"/>
          <w:i w:val="0"/>
          <w:iCs w:val="0"/>
          <w:caps w:val="0"/>
          <w:color w:val="1A1C1E"/>
          <w:spacing w:val="0"/>
          <w:sz w:val="21"/>
          <w:szCs w:val="21"/>
          <w:shd w:val="clear" w:fill="FFFFFF"/>
        </w:rPr>
      </w:pPr>
      <w:r>
        <w:rPr>
          <w:rFonts w:ascii="sans-serif" w:hAnsi="sans-serif" w:eastAsia="sans-serif" w:cs="sans-serif"/>
          <w:b/>
          <w:bCs/>
          <w:i w:val="0"/>
          <w:iCs w:val="0"/>
          <w:caps w:val="0"/>
          <w:color w:val="1A1C1E"/>
          <w:spacing w:val="0"/>
          <w:sz w:val="21"/>
          <w:szCs w:val="21"/>
          <w:shd w:val="clear" w:fill="FFFFFF"/>
        </w:rPr>
        <w:t>思想市场</w:t>
      </w:r>
    </w:p>
    <w:p w14:paraId="31844A7D">
      <w:pPr>
        <w:numPr>
          <w:ilvl w:val="0"/>
          <w:numId w:val="0"/>
        </w:numPr>
        <w:ind w:leftChars="0" w:firstLine="420" w:firstLineChars="200"/>
        <w:jc w:val="both"/>
        <w:rPr>
          <w:rFonts w:hint="eastAsia"/>
          <w:lang w:val="en-US" w:eastAsia="zh-CN"/>
        </w:rPr>
      </w:pPr>
      <w:r>
        <w:rPr>
          <w:rFonts w:hint="eastAsia"/>
          <w:lang w:val="en-US" w:eastAsia="zh-CN"/>
        </w:rPr>
        <w:t>不同的哲学流派（如激进主义的存在、温和的自由主义、虚无主义）就像不同的“商品”，在各个城邦之间的竞争和资源。一个城邦的主导思想可能会因为一场精彩的辩论或一场轰动性的著作和改变。</w:t>
      </w:r>
    </w:p>
    <w:p w14:paraId="13223436">
      <w:pPr>
        <w:numPr>
          <w:ilvl w:val="0"/>
          <w:numId w:val="0"/>
        </w:numPr>
        <w:tabs>
          <w:tab w:val="left" w:pos="368"/>
        </w:tabs>
        <w:ind w:left="0" w:leftChars="0" w:firstLine="0" w:firstLineChars="0"/>
        <w:jc w:val="both"/>
        <w:outlineLvl w:val="9"/>
        <w:rPr>
          <w:rFonts w:hint="eastAsia"/>
          <w:b/>
          <w:bCs/>
          <w:lang w:val="en-US" w:eastAsia="zh-CN"/>
        </w:rPr>
      </w:pPr>
      <w:r>
        <w:rPr>
          <w:rFonts w:hint="eastAsia"/>
          <w:b/>
          <w:bCs/>
          <w:lang w:val="en-US" w:eastAsia="zh-CN"/>
        </w:rPr>
        <w:t>支撑生产的经济基础：</w:t>
      </w:r>
    </w:p>
    <w:p w14:paraId="1F0D7BA9">
      <w:pPr>
        <w:numPr>
          <w:ilvl w:val="0"/>
          <w:numId w:val="2"/>
        </w:numPr>
        <w:ind w:left="420" w:leftChars="0" w:hanging="420" w:firstLineChars="0"/>
        <w:jc w:val="both"/>
        <w:rPr>
          <w:rFonts w:hint="eastAsia"/>
          <w:lang w:val="en-US" w:eastAsia="zh-CN"/>
        </w:rPr>
      </w:pPr>
      <w:r>
        <w:rPr>
          <w:rFonts w:hint="eastAsia"/>
          <w:lang w:val="en-US" w:eastAsia="zh-CN"/>
        </w:rPr>
        <w:t>服务贸易： 通过向其他域的权贵提供咨询、调解、创作等高附加值服务，换取生存所需的物质资源。</w:t>
      </w:r>
    </w:p>
    <w:p w14:paraId="25B6B873">
      <w:pPr>
        <w:numPr>
          <w:ilvl w:val="0"/>
          <w:numId w:val="2"/>
        </w:numPr>
        <w:ind w:left="420" w:leftChars="0" w:hanging="420" w:firstLineChars="0"/>
        <w:jc w:val="both"/>
        <w:rPr>
          <w:rFonts w:hint="eastAsia"/>
          <w:lang w:val="en-US" w:eastAsia="zh-CN"/>
        </w:rPr>
      </w:pPr>
      <w:r>
        <w:rPr>
          <w:rFonts w:hint="eastAsia"/>
          <w:lang w:val="en-US" w:eastAsia="zh-CN"/>
        </w:rPr>
        <w:t>自愿捐赠与赞助： 许多富有的商人或对现有体制不满的贵族，会秘密资助空云自治领的艺术家和哲学家，将其视为一种“精神投资”。</w:t>
      </w:r>
    </w:p>
    <w:p w14:paraId="12D540A0">
      <w:pPr>
        <w:numPr>
          <w:ilvl w:val="0"/>
          <w:numId w:val="2"/>
        </w:numPr>
        <w:ind w:left="420" w:leftChars="0" w:hanging="420" w:firstLineChars="0"/>
        <w:jc w:val="both"/>
        <w:rPr>
          <w:rFonts w:hint="eastAsia"/>
          <w:lang w:val="en-US" w:eastAsia="zh-CN"/>
        </w:rPr>
      </w:pPr>
      <w:r>
        <w:rPr>
          <w:rFonts w:hint="eastAsia"/>
          <w:lang w:val="en-US" w:eastAsia="zh-CN"/>
        </w:rPr>
        <w:t>小规模高科技农业/采集： 利用浮空城邦的特殊环境，进行小规模的、技术含量极高的农业生产（如气培、能量转化），或采集风中的稀有元素，基本实现自给自足。</w:t>
      </w:r>
    </w:p>
    <w:p w14:paraId="505DDCFC">
      <w:pPr>
        <w:numPr>
          <w:ilvl w:val="0"/>
          <w:numId w:val="0"/>
        </w:numPr>
        <w:ind w:left="0" w:leftChars="0" w:firstLine="0" w:firstLineChars="0"/>
        <w:jc w:val="both"/>
        <w:outlineLvl w:val="9"/>
        <w:rPr>
          <w:rFonts w:hint="eastAsia"/>
          <w:b/>
          <w:bCs/>
          <w:lang w:val="en-US" w:eastAsia="zh-CN"/>
        </w:rPr>
      </w:pPr>
      <w:r>
        <w:rPr>
          <w:rFonts w:hint="eastAsia"/>
          <w:b/>
          <w:bCs/>
          <w:lang w:val="en-US" w:eastAsia="zh-CN"/>
        </w:rPr>
        <w:t>内部的生产关系与劳动力：</w:t>
      </w:r>
    </w:p>
    <w:p w14:paraId="626086B6">
      <w:pPr>
        <w:numPr>
          <w:ilvl w:val="0"/>
          <w:numId w:val="2"/>
        </w:numPr>
        <w:ind w:left="420" w:leftChars="0" w:hanging="420" w:firstLineChars="0"/>
        <w:jc w:val="both"/>
        <w:rPr>
          <w:rFonts w:hint="eastAsia"/>
          <w:lang w:val="en-US" w:eastAsia="zh-CN"/>
        </w:rPr>
      </w:pPr>
      <w:r>
        <w:rPr>
          <w:rFonts w:hint="eastAsia"/>
          <w:lang w:val="en-US" w:eastAsia="zh-CN"/>
        </w:rPr>
        <w:t>完全的自由人： 理论上，自治领内没有阶级。所有人都是自由的个体，以兴趣和专长结成各种“公社”或“学派”。</w:t>
      </w:r>
    </w:p>
    <w:p w14:paraId="27B4C359">
      <w:pPr>
        <w:numPr>
          <w:ilvl w:val="0"/>
          <w:numId w:val="2"/>
        </w:numPr>
        <w:ind w:left="420" w:leftChars="0" w:hanging="420" w:firstLineChars="0"/>
        <w:jc w:val="both"/>
        <w:rPr>
          <w:rFonts w:hint="eastAsia"/>
          <w:lang w:val="en-US" w:eastAsia="zh-CN"/>
        </w:rPr>
      </w:pPr>
      <w:r>
        <w:rPr>
          <w:rFonts w:hint="eastAsia"/>
          <w:lang w:val="en-US" w:eastAsia="zh-CN"/>
        </w:rPr>
        <w:t>声望与影响力决定地位： 地位高低不取决于财富或血脉，而取决于其思想的深度、艺术的成就或解决问题的能力。一个伟大的哲学家可能比一个富有的城邦领主更受尊敬。</w:t>
      </w:r>
    </w:p>
    <w:p w14:paraId="29EC33D6">
      <w:pPr>
        <w:numPr>
          <w:ilvl w:val="0"/>
          <w:numId w:val="2"/>
        </w:numPr>
        <w:ind w:left="420" w:leftChars="0" w:hanging="420" w:firstLineChars="0"/>
        <w:jc w:val="both"/>
        <w:rPr>
          <w:rFonts w:hint="eastAsia"/>
          <w:lang w:val="en-US" w:eastAsia="zh-CN"/>
        </w:rPr>
      </w:pPr>
      <w:r>
        <w:rPr>
          <w:rFonts w:hint="eastAsia"/>
          <w:lang w:val="en-US" w:eastAsia="zh-CN"/>
        </w:rPr>
        <w:t>风精灵： 作为空域的原住民，它们是纯粹自由的象征，与人类的关系是平等的、相互尊重的共生关系。它们可能为人类提供指引或能量，以换取人类创造的艺术或故事。</w:t>
      </w:r>
    </w:p>
    <w:p w14:paraId="60DCF966">
      <w:pPr>
        <w:numPr>
          <w:ilvl w:val="0"/>
          <w:numId w:val="0"/>
        </w:numPr>
        <w:ind w:left="0" w:leftChars="0" w:firstLine="0" w:firstLineChars="0"/>
        <w:jc w:val="both"/>
        <w:outlineLvl w:val="9"/>
        <w:rPr>
          <w:rFonts w:hint="eastAsia"/>
          <w:b/>
          <w:bCs/>
          <w:lang w:val="en-US" w:eastAsia="zh-CN"/>
        </w:rPr>
      </w:pPr>
      <w:r>
        <w:rPr>
          <w:rFonts w:hint="eastAsia"/>
          <w:b/>
          <w:bCs/>
          <w:lang w:val="en-US" w:eastAsia="zh-CN"/>
        </w:rPr>
        <w:t>现实逻辑与理论参考：</w:t>
      </w:r>
    </w:p>
    <w:p w14:paraId="2E98B5DE">
      <w:pPr>
        <w:numPr>
          <w:ilvl w:val="0"/>
          <w:numId w:val="0"/>
        </w:numPr>
        <w:ind w:leftChars="0" w:firstLine="420" w:firstLineChars="200"/>
        <w:jc w:val="both"/>
        <w:rPr>
          <w:rFonts w:hint="eastAsia"/>
          <w:lang w:val="en-US" w:eastAsia="zh-CN"/>
        </w:rPr>
      </w:pPr>
      <w:r>
        <w:rPr>
          <w:rFonts w:hint="eastAsia"/>
          <w:lang w:val="en-US" w:eastAsia="zh-CN"/>
        </w:rPr>
        <w:t>国家模型：  </w:t>
      </w:r>
      <w:r>
        <w:rPr>
          <w:rFonts w:hint="default"/>
          <w:lang w:val="en-US" w:eastAsia="zh-CN"/>
        </w:rPr>
        <w:t>这种结构借鉴了古代的希腊城邦联盟（如提洛同盟）</w:t>
      </w:r>
      <w:r>
        <w:rPr>
          <w:rFonts w:hint="eastAsia"/>
          <w:lang w:val="en-US" w:eastAsia="zh-CN"/>
        </w:rPr>
        <w:t>、</w:t>
      </w:r>
      <w:r>
        <w:rPr>
          <w:rFonts w:hint="default"/>
          <w:lang w:val="en-US" w:eastAsia="zh-CN"/>
        </w:rPr>
        <w:t>早期的瑞士邦联</w:t>
      </w:r>
      <w:r>
        <w:rPr>
          <w:rFonts w:hint="eastAsia"/>
          <w:lang w:val="en-US" w:eastAsia="zh-CN"/>
        </w:rPr>
        <w:t>和现代互联网上一些去中心化自治组织（DAO）的概念，并融入了1960年代的嬉皮士公社理想</w:t>
      </w:r>
      <w:r>
        <w:rPr>
          <w:rFonts w:hint="default"/>
          <w:lang w:val="en-US" w:eastAsia="zh-CN"/>
        </w:rPr>
        <w:t>。它承认并保留了“个体（城邦）自由至上”的核心理念，但为其赋予了现实的政治和军事需求。这使得“空庭集会”不再是虚无缥T缥缈的哲学辩论，而是充满了现实利益博弈的政治舞台。</w:t>
      </w:r>
      <w:r>
        <w:rPr>
          <w:rFonts w:hint="eastAsia"/>
          <w:lang w:val="en-US" w:eastAsia="zh-CN"/>
        </w:rPr>
        <w:t>和现代互联网上一些去中心化自治组织（DAO）的概念，并融入了1960年代的嬉皮士公社理想。</w:t>
      </w:r>
    </w:p>
    <w:p w14:paraId="3BAEFBEF">
      <w:pPr>
        <w:numPr>
          <w:ilvl w:val="0"/>
          <w:numId w:val="0"/>
        </w:numPr>
        <w:ind w:leftChars="0" w:firstLine="420" w:firstLineChars="200"/>
        <w:jc w:val="both"/>
        <w:rPr>
          <w:rFonts w:hint="eastAsia"/>
          <w:lang w:val="en-US" w:eastAsia="zh-CN"/>
        </w:rPr>
      </w:pPr>
      <w:r>
        <w:rPr>
          <w:rFonts w:hint="eastAsia"/>
          <w:lang w:val="en-US" w:eastAsia="zh-CN"/>
        </w:rPr>
        <w:t>理论参考： 萨特和加缪的存在主义哲学、克鲁泡特金的无政府共产主义。</w:t>
      </w:r>
    </w:p>
    <w:p w14:paraId="6CDD3F93">
      <w:pPr>
        <w:pStyle w:val="2"/>
        <w:keepNext w:val="0"/>
        <w:keepLines w:val="0"/>
        <w:widowControl/>
        <w:suppressLineNumbers w:val="0"/>
        <w:shd w:val="clear" w:fill="FFFFFF"/>
        <w:spacing w:before="0" w:beforeAutospacing="0" w:after="0" w:afterAutospacing="0" w:line="360" w:lineRule="atLeast"/>
        <w:ind w:left="0" w:leftChars="0" w:right="0" w:rightChars="0" w:firstLine="0" w:firstLineChars="0"/>
        <w:jc w:val="center"/>
        <w:outlineLvl w:val="9"/>
        <w:rPr>
          <w:rFonts w:ascii="sans-serif" w:hAnsi="sans-serif" w:eastAsia="sans-serif" w:cs="sans-serif"/>
          <w:i w:val="0"/>
          <w:iCs w:val="0"/>
          <w:caps w:val="0"/>
          <w:color w:val="1A1C1E"/>
          <w:spacing w:val="2"/>
          <w:sz w:val="24"/>
          <w:szCs w:val="24"/>
        </w:rPr>
      </w:pPr>
      <w:bookmarkStart w:id="10" w:name="_Toc4924"/>
      <w:r>
        <w:rPr>
          <w:rFonts w:hint="eastAsia"/>
          <w:vertAlign w:val="baseline"/>
          <w:lang w:val="en-US" w:eastAsia="zh-CN"/>
        </w:rPr>
        <w:t>玄帷联合</w:t>
      </w:r>
      <w:bookmarkEnd w:id="10"/>
    </w:p>
    <w:p w14:paraId="1F155238">
      <w:pPr>
        <w:numPr>
          <w:ilvl w:val="0"/>
          <w:numId w:val="0"/>
        </w:numPr>
        <w:jc w:val="both"/>
        <w:rPr>
          <w:rFonts w:hint="eastAsia"/>
          <w:b/>
          <w:bCs/>
          <w:lang w:val="en-US" w:eastAsia="zh-CN"/>
        </w:rPr>
      </w:pPr>
      <w:r>
        <w:rPr>
          <w:rFonts w:hint="eastAsia"/>
          <w:b/>
          <w:bCs/>
          <w:lang w:val="en-US" w:eastAsia="zh-CN"/>
        </w:rPr>
        <w:t>主导意识形态/哲学基石：</w:t>
      </w:r>
    </w:p>
    <w:p w14:paraId="01010362">
      <w:pPr>
        <w:numPr>
          <w:ilvl w:val="0"/>
          <w:numId w:val="0"/>
        </w:numPr>
        <w:ind w:leftChars="0" w:firstLine="420" w:firstLineChars="200"/>
        <w:jc w:val="both"/>
        <w:rPr>
          <w:rFonts w:hint="default"/>
          <w:lang w:val="en-US" w:eastAsia="zh-CN"/>
        </w:rPr>
      </w:pPr>
      <w:r>
        <w:rPr>
          <w:rFonts w:hint="default"/>
          <w:lang w:val="en-US" w:eastAsia="zh-CN"/>
        </w:rPr>
        <w:t>实力至上/信息即权力</w:t>
      </w:r>
    </w:p>
    <w:p w14:paraId="51712F97">
      <w:pPr>
        <w:numPr>
          <w:ilvl w:val="0"/>
          <w:numId w:val="0"/>
        </w:numPr>
        <w:jc w:val="both"/>
        <w:rPr>
          <w:rFonts w:hint="eastAsia"/>
          <w:b/>
          <w:bCs/>
          <w:lang w:val="en-US" w:eastAsia="zh-CN"/>
        </w:rPr>
      </w:pPr>
      <w:r>
        <w:rPr>
          <w:rFonts w:hint="eastAsia"/>
          <w:b/>
          <w:bCs/>
          <w:lang w:val="en-US" w:eastAsia="zh-CN"/>
        </w:rPr>
        <w:t>政体：</w:t>
      </w:r>
    </w:p>
    <w:p w14:paraId="295E7921">
      <w:pPr>
        <w:numPr>
          <w:ilvl w:val="0"/>
          <w:numId w:val="0"/>
        </w:numPr>
        <w:ind w:firstLine="420" w:firstLineChars="200"/>
        <w:jc w:val="both"/>
        <w:rPr>
          <w:rFonts w:hint="eastAsia"/>
          <w:lang w:val="en-US" w:eastAsia="zh-CN"/>
        </w:rPr>
      </w:pPr>
      <w:r>
        <w:rPr>
          <w:rFonts w:hint="eastAsia"/>
          <w:lang w:val="en-US" w:eastAsia="zh-CN"/>
        </w:rPr>
        <w:t>赫托尼亚寡头</w:t>
      </w:r>
      <w:r>
        <w:rPr>
          <w:rFonts w:hint="default"/>
          <w:lang w:val="en-US" w:eastAsia="zh-CN"/>
        </w:rPr>
        <w:t>，实行恐怖平衡</w:t>
      </w:r>
    </w:p>
    <w:p w14:paraId="229FE806">
      <w:pPr>
        <w:numPr>
          <w:ilvl w:val="0"/>
          <w:numId w:val="0"/>
        </w:numPr>
        <w:jc w:val="both"/>
        <w:rPr>
          <w:rFonts w:hint="eastAsia" w:ascii="sans-serif" w:hAnsi="sans-serif" w:eastAsia="宋体" w:cs="sans-serif"/>
          <w:b/>
          <w:bCs/>
          <w:i w:val="0"/>
          <w:iCs w:val="0"/>
          <w:caps w:val="0"/>
          <w:color w:val="1A1C1E"/>
          <w:spacing w:val="0"/>
          <w:sz w:val="21"/>
          <w:szCs w:val="21"/>
          <w:shd w:val="clear" w:fill="FFFFFF"/>
          <w:lang w:eastAsia="zh-CN"/>
        </w:rPr>
      </w:pPr>
      <w:r>
        <w:rPr>
          <w:rFonts w:ascii="sans-serif" w:hAnsi="sans-serif" w:eastAsia="sans-serif" w:cs="sans-serif"/>
          <w:b/>
          <w:bCs/>
          <w:i w:val="0"/>
          <w:iCs w:val="0"/>
          <w:caps w:val="0"/>
          <w:color w:val="1A1C1E"/>
          <w:spacing w:val="0"/>
          <w:sz w:val="21"/>
          <w:szCs w:val="21"/>
          <w:shd w:val="clear" w:fill="FFFFFF"/>
        </w:rPr>
        <w:t>统治机构</w:t>
      </w:r>
      <w:r>
        <w:rPr>
          <w:rFonts w:hint="eastAsia" w:ascii="sans-serif" w:hAnsi="sans-serif" w:eastAsia="宋体" w:cs="sans-serif"/>
          <w:b/>
          <w:bCs/>
          <w:i w:val="0"/>
          <w:iCs w:val="0"/>
          <w:caps w:val="0"/>
          <w:color w:val="1A1C1E"/>
          <w:spacing w:val="0"/>
          <w:sz w:val="21"/>
          <w:szCs w:val="21"/>
          <w:shd w:val="clear" w:fill="FFFFFF"/>
          <w:lang w:eastAsia="zh-CN"/>
        </w:rPr>
        <w:t>：</w:t>
      </w:r>
    </w:p>
    <w:p w14:paraId="15937AA4">
      <w:pPr>
        <w:numPr>
          <w:ilvl w:val="0"/>
          <w:numId w:val="0"/>
        </w:numPr>
        <w:ind w:leftChars="0" w:firstLine="420" w:firstLineChars="200"/>
        <w:jc w:val="both"/>
        <w:rPr>
          <w:rFonts w:hint="eastAsia"/>
          <w:lang w:val="en-US" w:eastAsia="zh-CN"/>
        </w:rPr>
      </w:pPr>
      <w:r>
        <w:rPr>
          <w:rFonts w:ascii="sans-serif" w:hAnsi="sans-serif" w:eastAsia="sans-serif" w:cs="sans-serif"/>
          <w:b/>
          <w:bCs/>
          <w:i w:val="0"/>
          <w:iCs w:val="0"/>
          <w:caps w:val="0"/>
          <w:color w:val="1A1C1E"/>
          <w:spacing w:val="0"/>
          <w:sz w:val="21"/>
          <w:szCs w:val="21"/>
          <w:shd w:val="clear" w:fill="FFFFFF"/>
        </w:rPr>
        <w:t>赫托尼亚</w:t>
      </w:r>
      <w:r>
        <w:rPr>
          <w:rFonts w:hint="eastAsia"/>
          <w:b/>
          <w:bCs/>
          <w:lang w:val="en-US" w:eastAsia="zh-CN"/>
        </w:rPr>
        <w:t>寡头：</w:t>
      </w:r>
      <w:r>
        <w:rPr>
          <w:rFonts w:hint="eastAsia"/>
          <w:lang w:val="en-US" w:eastAsia="zh-CN"/>
        </w:rPr>
        <w:t>影维联邦的权力并非分散，而是高度集中在少数几个最强大的地下组织手中，例如：最大的刺客公会、最强的情报网络（可能由南梦珂的家族掌控）、垄断黑市贸易的商业集团、掌握着某种禁忌魔法或技术的秘密教派</w:t>
      </w:r>
    </w:p>
    <w:p w14:paraId="24D84A47">
      <w:pPr>
        <w:numPr>
          <w:ilvl w:val="0"/>
          <w:numId w:val="0"/>
        </w:numPr>
        <w:ind w:leftChars="0" w:firstLine="420" w:firstLineChars="200"/>
        <w:jc w:val="both"/>
        <w:rPr>
          <w:rFonts w:hint="eastAsia"/>
          <w:lang w:val="en-US" w:eastAsia="zh-CN"/>
        </w:rPr>
      </w:pPr>
      <w:r>
        <w:rPr>
          <w:rFonts w:ascii="sans-serif" w:hAnsi="sans-serif" w:eastAsia="sans-serif" w:cs="sans-serif"/>
          <w:b/>
          <w:bCs/>
          <w:i w:val="0"/>
          <w:iCs w:val="0"/>
          <w:caps w:val="0"/>
          <w:color w:val="1A1C1E"/>
          <w:spacing w:val="0"/>
          <w:sz w:val="21"/>
          <w:szCs w:val="21"/>
          <w:shd w:val="clear" w:fill="FFFFFF"/>
        </w:rPr>
        <w:t>玄帷理事会</w:t>
      </w:r>
      <w:r>
        <w:rPr>
          <w:rFonts w:hint="eastAsia"/>
          <w:b/>
          <w:bCs/>
          <w:lang w:val="en-US" w:eastAsia="zh-CN"/>
        </w:rPr>
        <w:t>：</w:t>
      </w:r>
      <w:r>
        <w:rPr>
          <w:rFonts w:hint="eastAsia"/>
          <w:lang w:val="en-US" w:eastAsia="zh-CN"/>
        </w:rPr>
        <w:t>这是联邦的最高决策机构，由上述几大组织的领袖（或其代理人）组成。他们在这里瓜分地盘、制定“地下法律”（即“阴影契约”）、协调联合行动，以及——最重要地——相互监视和制衡。</w:t>
      </w:r>
    </w:p>
    <w:p w14:paraId="4B5BC2E8">
      <w:pPr>
        <w:numPr>
          <w:ilvl w:val="0"/>
          <w:numId w:val="0"/>
        </w:numPr>
        <w:ind w:leftChars="0" w:firstLine="420" w:firstLineChars="200"/>
        <w:jc w:val="both"/>
        <w:rPr>
          <w:rFonts w:hint="eastAsia"/>
          <w:lang w:val="en-US" w:eastAsia="zh-CN"/>
        </w:rPr>
      </w:pPr>
      <w:r>
        <w:rPr>
          <w:rFonts w:hint="eastAsia"/>
          <w:lang w:val="en-US" w:eastAsia="zh-CN"/>
        </w:rPr>
        <w:t>恐怖平衡：理事会的稳定并非基于信任，而是基于“相互确保摧毁”的恐怖平衡。每个组织都掌握着足以重创甚至毁灭其他组织的秘密或力量。任何一方试图打破平衡、独吞联邦，都会立即招致其他所有组织的联合绞杀。</w:t>
      </w:r>
    </w:p>
    <w:p w14:paraId="6056DA75">
      <w:pPr>
        <w:numPr>
          <w:ilvl w:val="0"/>
          <w:numId w:val="0"/>
        </w:numPr>
        <w:ind w:leftChars="0" w:firstLine="420" w:firstLineChars="200"/>
        <w:jc w:val="both"/>
        <w:rPr>
          <w:rFonts w:hint="eastAsia" w:ascii="sans-serif" w:hAnsi="sans-serif" w:eastAsia="宋体" w:cs="sans-serif"/>
          <w:b/>
          <w:bCs/>
          <w:i w:val="0"/>
          <w:iCs w:val="0"/>
          <w:caps w:val="0"/>
          <w:color w:val="1A1C1E"/>
          <w:spacing w:val="0"/>
          <w:sz w:val="21"/>
          <w:szCs w:val="21"/>
          <w:shd w:val="clear" w:fill="FFFFFF"/>
          <w:lang w:eastAsia="zh-CN"/>
        </w:rPr>
      </w:pPr>
      <w:r>
        <w:rPr>
          <w:rFonts w:hint="eastAsia"/>
          <w:lang w:val="en-US" w:eastAsia="zh-CN"/>
        </w:rPr>
        <w:t>运作方式：理事会的会议是秘密的，决策是冷酷的。他们共同维护着联邦的“独立性”（即不被天象议会渗透）和内部市场的“自由”（即不受任何外部法律监管），因为这符合他们所有人的共同利益</w:t>
      </w:r>
      <w:r>
        <w:rPr>
          <w:rFonts w:hint="eastAsia" w:ascii="sans-serif" w:hAnsi="sans-serif" w:eastAsia="宋体" w:cs="sans-serif"/>
          <w:b/>
          <w:bCs/>
          <w:i w:val="0"/>
          <w:iCs w:val="0"/>
          <w:caps w:val="0"/>
          <w:color w:val="1A1C1E"/>
          <w:spacing w:val="0"/>
          <w:sz w:val="21"/>
          <w:szCs w:val="21"/>
          <w:shd w:val="clear" w:fill="FFFFFF"/>
          <w:lang w:eastAsia="zh-CN"/>
        </w:rPr>
        <w:t>。</w:t>
      </w:r>
    </w:p>
    <w:p w14:paraId="493B0F2B">
      <w:pPr>
        <w:numPr>
          <w:ilvl w:val="0"/>
          <w:numId w:val="0"/>
        </w:numPr>
        <w:jc w:val="both"/>
        <w:rPr>
          <w:rFonts w:hint="eastAsia" w:ascii="sans-serif" w:hAnsi="sans-serif" w:cs="sans-serif"/>
          <w:b/>
          <w:bCs/>
          <w:i w:val="0"/>
          <w:iCs w:val="0"/>
          <w:caps w:val="0"/>
          <w:color w:val="1A1C1E"/>
          <w:spacing w:val="0"/>
          <w:sz w:val="21"/>
          <w:szCs w:val="21"/>
          <w:shd w:val="clear" w:fill="FFFFFF"/>
          <w:lang w:val="en-US" w:eastAsia="zh-CN"/>
        </w:rPr>
      </w:pPr>
      <w:r>
        <w:rPr>
          <w:rFonts w:hint="eastAsia" w:ascii="sans-serif" w:hAnsi="sans-serif" w:cs="sans-serif"/>
          <w:b/>
          <w:bCs/>
          <w:i w:val="0"/>
          <w:iCs w:val="0"/>
          <w:caps w:val="0"/>
          <w:color w:val="1A1C1E"/>
          <w:spacing w:val="0"/>
          <w:sz w:val="21"/>
          <w:szCs w:val="21"/>
          <w:shd w:val="clear" w:fill="FFFFFF"/>
          <w:lang w:val="en-US" w:eastAsia="zh-CN"/>
        </w:rPr>
        <w:t>特殊组织：</w:t>
      </w:r>
    </w:p>
    <w:p w14:paraId="082FBD6A">
      <w:pPr>
        <w:numPr>
          <w:ilvl w:val="0"/>
          <w:numId w:val="0"/>
        </w:numPr>
        <w:ind w:leftChars="0" w:firstLine="420" w:firstLineChars="200"/>
        <w:jc w:val="both"/>
        <w:rPr>
          <w:rFonts w:hint="default"/>
          <w:lang w:val="en-US" w:eastAsia="zh-CN"/>
        </w:rPr>
      </w:pPr>
      <w:r>
        <w:rPr>
          <w:rFonts w:hint="default"/>
          <w:lang w:val="en-US" w:eastAsia="zh-CN"/>
        </w:rPr>
        <w:t>墨契行会: “墨”代表秘密，“契”代表契约。“服务”的生产与提供</w:t>
      </w:r>
    </w:p>
    <w:p w14:paraId="62D50405">
      <w:pPr>
        <w:numPr>
          <w:ilvl w:val="0"/>
          <w:numId w:val="0"/>
        </w:numPr>
        <w:ind w:leftChars="0" w:firstLine="420" w:firstLineChars="200"/>
        <w:jc w:val="both"/>
        <w:rPr>
          <w:rFonts w:hint="default"/>
          <w:lang w:val="en-US" w:eastAsia="zh-CN"/>
        </w:rPr>
      </w:pPr>
      <w:r>
        <w:rPr>
          <w:rFonts w:hint="default"/>
          <w:lang w:val="en-US" w:eastAsia="zh-CN"/>
        </w:rPr>
        <w:t>无相工坊: 为制造不为人知、无法被常规定义的物品</w:t>
      </w:r>
      <w:r>
        <w:rPr>
          <w:rFonts w:hint="eastAsia"/>
          <w:lang w:val="en-US" w:eastAsia="zh-CN"/>
        </w:rPr>
        <w:t>——</w:t>
      </w:r>
      <w:r>
        <w:rPr>
          <w:rFonts w:hint="default"/>
          <w:lang w:val="en-US" w:eastAsia="zh-CN"/>
        </w:rPr>
        <w:t>隐秘产品的“制造”与改良</w:t>
      </w:r>
    </w:p>
    <w:p w14:paraId="1D774622">
      <w:pPr>
        <w:numPr>
          <w:ilvl w:val="0"/>
          <w:numId w:val="0"/>
        </w:numPr>
        <w:ind w:leftChars="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b w:val="0"/>
          <w:bCs w:val="0"/>
          <w:kern w:val="2"/>
          <w:sz w:val="21"/>
          <w:szCs w:val="21"/>
          <w:lang w:val="en-US" w:eastAsia="zh-CN" w:bidi="ar"/>
        </w:rPr>
        <w:t>“溯律之眼”</w:t>
      </w:r>
      <w:r>
        <w:rPr>
          <w:rFonts w:hint="eastAsia" w:ascii="宋体" w:hAnsi="宋体" w:cs="宋体"/>
          <w:b w:val="0"/>
          <w:bCs w:val="0"/>
          <w:kern w:val="2"/>
          <w:sz w:val="21"/>
          <w:szCs w:val="21"/>
          <w:lang w:val="en-US" w:eastAsia="zh-CN" w:bidi="ar"/>
        </w:rPr>
        <w:t>：</w:t>
      </w:r>
      <w:r>
        <w:rPr>
          <w:rFonts w:hint="eastAsia" w:ascii="宋体" w:hAnsi="宋体" w:eastAsia="宋体" w:cs="宋体"/>
          <w:b w:val="0"/>
          <w:bCs w:val="0"/>
          <w:kern w:val="2"/>
          <w:sz w:val="21"/>
          <w:szCs w:val="21"/>
          <w:lang w:val="en-US" w:eastAsia="zh-CN" w:bidi="ar"/>
        </w:rPr>
        <w:t>“</w:t>
      </w:r>
      <w:r>
        <w:rPr>
          <w:rFonts w:ascii="sans-serif" w:hAnsi="sans-serif" w:eastAsia="sans-serif" w:cs="sans-serif"/>
          <w:b w:val="0"/>
          <w:bCs w:val="0"/>
          <w:i w:val="0"/>
          <w:iCs w:val="0"/>
          <w:caps w:val="0"/>
          <w:color w:val="1A1C1E"/>
          <w:spacing w:val="0"/>
          <w:sz w:val="21"/>
          <w:szCs w:val="21"/>
          <w:shd w:val="clear" w:fill="FFFFFF"/>
        </w:rPr>
        <w:t>玄帷理事会</w:t>
      </w:r>
      <w:r>
        <w:rPr>
          <w:rFonts w:hint="eastAsia" w:ascii="宋体" w:hAnsi="宋体" w:eastAsia="宋体" w:cs="宋体"/>
          <w:b w:val="0"/>
          <w:bCs w:val="0"/>
          <w:kern w:val="2"/>
          <w:sz w:val="21"/>
          <w:szCs w:val="21"/>
          <w:lang w:val="en-US" w:eastAsia="zh-CN" w:bidi="ar"/>
        </w:rPr>
        <w:t>”</w:t>
      </w:r>
      <w:r>
        <w:rPr>
          <w:rFonts w:hint="eastAsia" w:ascii="宋体" w:hAnsi="宋体" w:eastAsia="宋体" w:cs="宋体"/>
          <w:kern w:val="2"/>
          <w:sz w:val="21"/>
          <w:szCs w:val="21"/>
          <w:lang w:val="en-US" w:eastAsia="zh-CN" w:bidi="ar"/>
        </w:rPr>
        <w:t>直属机构</w:t>
      </w:r>
    </w:p>
    <w:p w14:paraId="7D0BA6FF">
      <w:pPr>
        <w:numPr>
          <w:ilvl w:val="0"/>
          <w:numId w:val="0"/>
        </w:numPr>
        <w:ind w:leftChars="0" w:firstLine="420" w:firstLineChars="200"/>
        <w:jc w:val="both"/>
        <w:rPr>
          <w:rFonts w:hint="default"/>
          <w:lang w:val="en-US" w:eastAsia="zh-CN"/>
        </w:rPr>
      </w:pPr>
    </w:p>
    <w:p w14:paraId="43239F76">
      <w:pPr>
        <w:numPr>
          <w:ilvl w:val="0"/>
          <w:numId w:val="0"/>
        </w:numPr>
        <w:ind w:firstLine="422" w:firstLineChars="200"/>
        <w:jc w:val="both"/>
        <w:rPr>
          <w:rFonts w:hint="eastAsia"/>
          <w:b/>
          <w:bCs/>
          <w:lang w:val="en-US" w:eastAsia="zh-CN"/>
        </w:rPr>
      </w:pPr>
    </w:p>
    <w:p w14:paraId="7C3E4B05">
      <w:pPr>
        <w:numPr>
          <w:ilvl w:val="0"/>
          <w:numId w:val="0"/>
        </w:numPr>
        <w:ind w:left="0" w:leftChars="0" w:firstLine="0" w:firstLineChars="0"/>
        <w:jc w:val="both"/>
        <w:outlineLvl w:val="9"/>
        <w:rPr>
          <w:rFonts w:hint="eastAsia"/>
          <w:b/>
          <w:bCs/>
          <w:lang w:val="en-US" w:eastAsia="zh-CN"/>
        </w:rPr>
      </w:pPr>
      <w:r>
        <w:rPr>
          <w:rFonts w:hint="eastAsia"/>
          <w:b/>
          <w:bCs/>
          <w:lang w:val="en-US" w:eastAsia="zh-CN"/>
        </w:rPr>
        <w:t>生产模式：</w:t>
      </w:r>
    </w:p>
    <w:p w14:paraId="249E86B5">
      <w:pPr>
        <w:numPr>
          <w:ilvl w:val="0"/>
          <w:numId w:val="0"/>
        </w:numPr>
        <w:ind w:firstLine="420" w:firstLineChars="200"/>
        <w:jc w:val="both"/>
        <w:rPr>
          <w:rFonts w:hint="eastAsia"/>
          <w:lang w:val="en-US" w:eastAsia="zh-CN"/>
        </w:rPr>
      </w:pPr>
      <w:r>
        <w:rPr>
          <w:rFonts w:hint="eastAsia"/>
          <w:lang w:val="en-US" w:eastAsia="zh-CN"/>
        </w:rPr>
        <w:t>地下经济的生态系统——影维联邦不直接从事大规模的物质生产（如粮食种植或矿石开采），因为那需要广阔的土地和大量的劳动力，极易暴露在天象议会的监控之下。相反，它的“生产”是寄生性的、高利润的、且难以追踪的。</w:t>
      </w:r>
    </w:p>
    <w:p w14:paraId="692D28CF">
      <w:pPr>
        <w:numPr>
          <w:ilvl w:val="0"/>
          <w:numId w:val="2"/>
        </w:numPr>
        <w:ind w:left="420" w:leftChars="0" w:hanging="420" w:firstLineChars="0"/>
        <w:jc w:val="both"/>
        <w:rPr>
          <w:rFonts w:hint="eastAsia"/>
          <w:lang w:val="en-US" w:eastAsia="zh-CN"/>
        </w:rPr>
      </w:pPr>
      <w:r>
        <w:rPr>
          <w:rFonts w:hint="eastAsia"/>
          <w:lang w:val="en-US" w:eastAsia="zh-CN"/>
        </w:rPr>
        <w:t>核心生产部门（联邦直接控制或垄断的产业）</w:t>
      </w:r>
    </w:p>
    <w:p w14:paraId="6B6B0E77">
      <w:pPr>
        <w:numPr>
          <w:ilvl w:val="0"/>
          <w:numId w:val="0"/>
        </w:numPr>
        <w:ind w:firstLine="420" w:firstLineChars="200"/>
        <w:jc w:val="both"/>
        <w:rPr>
          <w:rFonts w:hint="eastAsia"/>
          <w:lang w:val="en-US" w:eastAsia="zh-CN"/>
        </w:rPr>
      </w:pPr>
      <w:r>
        <w:rPr>
          <w:rFonts w:hint="eastAsia"/>
          <w:lang w:val="en-US" w:eastAsia="zh-CN"/>
        </w:rPr>
        <w:t>情报的“生产”与加工:</w:t>
      </w:r>
    </w:p>
    <w:p w14:paraId="46700666">
      <w:pPr>
        <w:numPr>
          <w:ilvl w:val="0"/>
          <w:numId w:val="0"/>
        </w:numPr>
        <w:ind w:firstLine="420" w:firstLineChars="200"/>
        <w:jc w:val="both"/>
        <w:rPr>
          <w:rFonts w:hint="eastAsia"/>
          <w:lang w:val="en-US" w:eastAsia="zh-CN"/>
        </w:rPr>
      </w:pPr>
      <w:r>
        <w:rPr>
          <w:rFonts w:hint="eastAsia"/>
          <w:lang w:val="en-US" w:eastAsia="zh-CN"/>
        </w:rPr>
        <w:t>原料： 从七大域窃取、购买、交换而来的原始信息、数据流、秘密谈话、个人隐私、企业计划、政府文件等。</w:t>
      </w:r>
    </w:p>
    <w:p w14:paraId="155EA1DC">
      <w:pPr>
        <w:numPr>
          <w:ilvl w:val="0"/>
          <w:numId w:val="0"/>
        </w:numPr>
        <w:ind w:firstLine="420" w:firstLineChars="200"/>
        <w:jc w:val="both"/>
        <w:rPr>
          <w:rFonts w:hint="eastAsia"/>
          <w:lang w:val="en-US" w:eastAsia="zh-CN"/>
        </w:rPr>
      </w:pPr>
      <w:r>
        <w:rPr>
          <w:rFonts w:hint="eastAsia"/>
          <w:lang w:val="en-US" w:eastAsia="zh-CN"/>
        </w:rPr>
        <w:t>生产过程： 联邦内部的情报分析师（可能是独立的“信息掮客”或大型情报组织的成员）对这些原始信息进行交叉验证、分析、提炼和“深加工”，将其转化为具有极高价值的“成品情报”。例如：</w:t>
      </w:r>
    </w:p>
    <w:p w14:paraId="194FAD93">
      <w:pPr>
        <w:numPr>
          <w:ilvl w:val="0"/>
          <w:numId w:val="0"/>
        </w:numPr>
        <w:ind w:firstLine="420" w:firstLineChars="200"/>
        <w:jc w:val="both"/>
        <w:rPr>
          <w:rFonts w:hint="eastAsia"/>
          <w:lang w:val="en-US" w:eastAsia="zh-CN"/>
        </w:rPr>
      </w:pPr>
      <w:r>
        <w:rPr>
          <w:rFonts w:hint="eastAsia"/>
          <w:lang w:val="en-US" w:eastAsia="zh-CN"/>
        </w:rPr>
        <w:t>一份关于“晶石期货”即将崩盘的精准预测报告。</w:t>
      </w:r>
    </w:p>
    <w:p w14:paraId="0641E104">
      <w:pPr>
        <w:numPr>
          <w:ilvl w:val="0"/>
          <w:numId w:val="0"/>
        </w:numPr>
        <w:ind w:firstLine="420" w:firstLineChars="200"/>
        <w:jc w:val="both"/>
        <w:rPr>
          <w:rFonts w:hint="eastAsia"/>
          <w:lang w:val="en-US" w:eastAsia="zh-CN"/>
        </w:rPr>
      </w:pPr>
      <w:r>
        <w:rPr>
          <w:rFonts w:hint="eastAsia"/>
          <w:lang w:val="en-US" w:eastAsia="zh-CN"/>
        </w:rPr>
        <w:t>一份</w:t>
      </w:r>
      <w:r>
        <w:rPr>
          <w:rFonts w:hint="eastAsia"/>
          <w:vertAlign w:val="baseline"/>
          <w:lang w:val="en-US" w:eastAsia="zh-CN"/>
        </w:rPr>
        <w:t>晶誓公国</w:t>
      </w:r>
      <w:r>
        <w:rPr>
          <w:rFonts w:hint="eastAsia"/>
          <w:lang w:val="en-US" w:eastAsia="zh-CN"/>
        </w:rPr>
        <w:t>某个天工院学士正在秘密研发的禁忌技术蓝图。</w:t>
      </w:r>
    </w:p>
    <w:p w14:paraId="36A9E296">
      <w:pPr>
        <w:numPr>
          <w:ilvl w:val="0"/>
          <w:numId w:val="0"/>
        </w:numPr>
        <w:ind w:firstLine="420" w:firstLineChars="200"/>
        <w:jc w:val="both"/>
        <w:rPr>
          <w:rFonts w:hint="eastAsia"/>
          <w:lang w:val="en-US" w:eastAsia="zh-CN"/>
        </w:rPr>
      </w:pPr>
      <w:r>
        <w:rPr>
          <w:rFonts w:hint="eastAsia"/>
          <w:lang w:val="en-US" w:eastAsia="zh-CN"/>
        </w:rPr>
        <w:t>一份</w:t>
      </w:r>
      <w:r>
        <w:rPr>
          <w:rFonts w:hint="eastAsia"/>
          <w:vertAlign w:val="baseline"/>
          <w:lang w:val="en-US" w:eastAsia="zh-CN"/>
        </w:rPr>
        <w:t>奥磐王朝</w:t>
      </w:r>
      <w:r>
        <w:rPr>
          <w:rFonts w:hint="eastAsia"/>
          <w:lang w:val="en-US" w:eastAsia="zh-CN"/>
        </w:rPr>
        <w:t>某位贵族不可告人的丑闻证据。</w:t>
      </w:r>
    </w:p>
    <w:p w14:paraId="5A62BDDE">
      <w:pPr>
        <w:numPr>
          <w:ilvl w:val="0"/>
          <w:numId w:val="0"/>
        </w:numPr>
        <w:ind w:firstLine="420" w:firstLineChars="200"/>
        <w:jc w:val="both"/>
        <w:rPr>
          <w:rFonts w:hint="eastAsia"/>
          <w:lang w:val="en-US" w:eastAsia="zh-CN"/>
        </w:rPr>
      </w:pPr>
      <w:r>
        <w:rPr>
          <w:rFonts w:hint="eastAsia"/>
          <w:lang w:val="en-US" w:eastAsia="zh-CN"/>
        </w:rPr>
        <w:t>最终产品： 高度可信、可直接用于决策或勒索的战略级情报。这是影维联邦最核心、最宝贵的“产品”。</w:t>
      </w:r>
    </w:p>
    <w:p w14:paraId="43D0A8B2">
      <w:pPr>
        <w:numPr>
          <w:ilvl w:val="0"/>
          <w:numId w:val="2"/>
        </w:numPr>
        <w:ind w:left="420" w:leftChars="0" w:hanging="420" w:firstLineChars="0"/>
        <w:jc w:val="both"/>
        <w:rPr>
          <w:rFonts w:hint="eastAsia"/>
          <w:lang w:val="en-US" w:eastAsia="zh-CN"/>
        </w:rPr>
      </w:pPr>
      <w:r>
        <w:rPr>
          <w:rFonts w:hint="eastAsia"/>
          <w:lang w:val="en-US" w:eastAsia="zh-CN"/>
        </w:rPr>
        <w:t>“服务”的生产与提供:</w:t>
      </w:r>
    </w:p>
    <w:p w14:paraId="6FE0A375">
      <w:pPr>
        <w:numPr>
          <w:ilvl w:val="0"/>
          <w:numId w:val="0"/>
        </w:numPr>
        <w:ind w:firstLine="420" w:firstLineChars="200"/>
        <w:jc w:val="both"/>
        <w:rPr>
          <w:rFonts w:hint="eastAsia"/>
          <w:lang w:val="en-US" w:eastAsia="zh-CN"/>
        </w:rPr>
      </w:pPr>
      <w:r>
        <w:rPr>
          <w:rFonts w:hint="eastAsia"/>
          <w:lang w:val="en-US" w:eastAsia="zh-CN"/>
        </w:rPr>
        <w:t>产品类型： 提供一系列天象议会法律之外的“高端定制服务”。</w:t>
      </w:r>
    </w:p>
    <w:p w14:paraId="3597ABDC">
      <w:pPr>
        <w:numPr>
          <w:ilvl w:val="0"/>
          <w:numId w:val="0"/>
        </w:numPr>
        <w:ind w:firstLine="420" w:firstLineChars="200"/>
        <w:jc w:val="both"/>
        <w:rPr>
          <w:rFonts w:hint="eastAsia"/>
          <w:lang w:val="en-US" w:eastAsia="zh-CN"/>
        </w:rPr>
      </w:pPr>
      <w:r>
        <w:rPr>
          <w:rFonts w:hint="eastAsia"/>
          <w:lang w:val="en-US" w:eastAsia="zh-CN"/>
        </w:rPr>
        <w:t>主要服务：</w:t>
      </w:r>
    </w:p>
    <w:p w14:paraId="4A0BF9E4">
      <w:pPr>
        <w:numPr>
          <w:ilvl w:val="0"/>
          <w:numId w:val="0"/>
        </w:numPr>
        <w:ind w:firstLine="420" w:firstLineChars="200"/>
        <w:jc w:val="both"/>
        <w:rPr>
          <w:rFonts w:hint="eastAsia"/>
          <w:lang w:val="en-US" w:eastAsia="zh-CN"/>
        </w:rPr>
      </w:pPr>
      <w:r>
        <w:rPr>
          <w:rFonts w:hint="eastAsia"/>
          <w:lang w:val="en-US" w:eastAsia="zh-CN"/>
        </w:rPr>
        <w:t>刺杀与破坏： 由专业的刺客公会承接，目标从商业对手到政治人物。他们“生产”的是“目标的死亡”或“特定事件的失败”。</w:t>
      </w:r>
    </w:p>
    <w:p w14:paraId="572BEED5">
      <w:pPr>
        <w:numPr>
          <w:ilvl w:val="0"/>
          <w:numId w:val="0"/>
        </w:numPr>
        <w:ind w:firstLine="420" w:firstLineChars="200"/>
        <w:jc w:val="both"/>
        <w:rPr>
          <w:rFonts w:hint="eastAsia"/>
          <w:lang w:val="en-US" w:eastAsia="zh-CN"/>
        </w:rPr>
      </w:pPr>
      <w:r>
        <w:rPr>
          <w:rFonts w:hint="eastAsia"/>
          <w:lang w:val="en-US" w:eastAsia="zh-CN"/>
        </w:rPr>
        <w:t>走私与运输： 利用秘密航道和隐形飞舟，为客户运输违禁品、敏感人员或无法通过正常渠道交易的货物。他们“生产”的是“安全的跨域流通”。</w:t>
      </w:r>
    </w:p>
    <w:p w14:paraId="44134B4B">
      <w:pPr>
        <w:numPr>
          <w:ilvl w:val="0"/>
          <w:numId w:val="0"/>
        </w:numPr>
        <w:ind w:firstLine="420" w:firstLineChars="200"/>
        <w:jc w:val="both"/>
        <w:rPr>
          <w:rFonts w:hint="eastAsia"/>
          <w:lang w:val="en-US" w:eastAsia="zh-CN"/>
        </w:rPr>
      </w:pPr>
      <w:r>
        <w:rPr>
          <w:rFonts w:hint="eastAsia"/>
          <w:lang w:val="en-US" w:eastAsia="zh-CN"/>
        </w:rPr>
        <w:t>洗钱与资产转移： 通过复杂的地下金融网络，将“黑钱”转化为看似合法的资产。他们“生产”的是“财富的安全与匿名”。</w:t>
      </w:r>
    </w:p>
    <w:p w14:paraId="04F9BD39">
      <w:pPr>
        <w:numPr>
          <w:ilvl w:val="0"/>
          <w:numId w:val="0"/>
        </w:numPr>
        <w:ind w:firstLine="420" w:firstLineChars="200"/>
        <w:jc w:val="both"/>
        <w:rPr>
          <w:rFonts w:hint="eastAsia"/>
          <w:lang w:val="en-US" w:eastAsia="zh-CN"/>
        </w:rPr>
      </w:pPr>
      <w:r>
        <w:rPr>
          <w:rFonts w:hint="eastAsia"/>
          <w:lang w:val="en-US" w:eastAsia="zh-CN"/>
        </w:rPr>
        <w:t>伪造与身份重塑： 为客户提供完美的伪造身份、通行证、甚至血脉证明。他们“生产”的是“新的存在”。</w:t>
      </w:r>
    </w:p>
    <w:p w14:paraId="0A85BA78">
      <w:pPr>
        <w:numPr>
          <w:ilvl w:val="0"/>
          <w:numId w:val="2"/>
        </w:numPr>
        <w:ind w:left="420" w:leftChars="0" w:hanging="420" w:firstLineChars="0"/>
        <w:jc w:val="both"/>
        <w:rPr>
          <w:rFonts w:hint="eastAsia"/>
          <w:lang w:val="en-US" w:eastAsia="zh-CN"/>
        </w:rPr>
      </w:pPr>
      <w:r>
        <w:rPr>
          <w:rFonts w:hint="eastAsia"/>
          <w:lang w:val="en-US" w:eastAsia="zh-CN"/>
        </w:rPr>
        <w:t>隐秘产品的“制造”与改良:</w:t>
      </w:r>
    </w:p>
    <w:p w14:paraId="00601BF6">
      <w:pPr>
        <w:numPr>
          <w:ilvl w:val="0"/>
          <w:numId w:val="0"/>
        </w:numPr>
        <w:ind w:firstLine="420" w:firstLineChars="200"/>
        <w:jc w:val="both"/>
        <w:rPr>
          <w:rFonts w:hint="eastAsia"/>
          <w:lang w:val="en-US" w:eastAsia="zh-CN"/>
        </w:rPr>
      </w:pPr>
      <w:r>
        <w:rPr>
          <w:rFonts w:hint="eastAsia"/>
          <w:lang w:val="en-US" w:eastAsia="zh-CN"/>
        </w:rPr>
        <w:t>产品特点： 制造那些被天象议会“拓变司”严格禁止或管控的高附加值产品。</w:t>
      </w:r>
    </w:p>
    <w:p w14:paraId="2AFBAA21">
      <w:pPr>
        <w:numPr>
          <w:ilvl w:val="0"/>
          <w:numId w:val="0"/>
        </w:numPr>
        <w:ind w:firstLine="420" w:firstLineChars="200"/>
        <w:jc w:val="both"/>
        <w:rPr>
          <w:rFonts w:hint="eastAsia"/>
          <w:lang w:val="en-US" w:eastAsia="zh-CN"/>
        </w:rPr>
      </w:pPr>
      <w:r>
        <w:rPr>
          <w:rFonts w:hint="eastAsia"/>
          <w:lang w:val="en-US" w:eastAsia="zh-CN"/>
        </w:rPr>
        <w:t>主要产品：</w:t>
      </w:r>
    </w:p>
    <w:p w14:paraId="3A2980EB">
      <w:pPr>
        <w:numPr>
          <w:ilvl w:val="0"/>
          <w:numId w:val="0"/>
        </w:numPr>
        <w:ind w:firstLine="420" w:firstLineChars="200"/>
        <w:jc w:val="both"/>
        <w:rPr>
          <w:rFonts w:hint="eastAsia"/>
          <w:lang w:val="en-US" w:eastAsia="zh-CN"/>
        </w:rPr>
      </w:pPr>
      <w:r>
        <w:rPr>
          <w:rFonts w:hint="eastAsia"/>
          <w:lang w:val="en-US" w:eastAsia="zh-CN"/>
        </w:rPr>
        <w:t>禁忌药剂与毒药：能够暂时提升修为但有巨大副作用的药剂、无法被常规手段检测的奇特毒药。</w:t>
      </w:r>
    </w:p>
    <w:p w14:paraId="7B77CD11">
      <w:pPr>
        <w:numPr>
          <w:ilvl w:val="0"/>
          <w:numId w:val="0"/>
        </w:numPr>
        <w:ind w:firstLine="420" w:firstLineChars="200"/>
        <w:jc w:val="both"/>
        <w:rPr>
          <w:rFonts w:hint="eastAsia"/>
          <w:lang w:val="en-US" w:eastAsia="zh-CN"/>
        </w:rPr>
      </w:pPr>
      <w:r>
        <w:rPr>
          <w:rFonts w:hint="eastAsia"/>
          <w:lang w:val="en-US" w:eastAsia="zh-CN"/>
        </w:rPr>
        <w:t>暗影法器与隐秘构装体：擅长隐匿、刺杀、精神控制的特殊法器；以及未经议会批准的、拥有特殊功能的小型“构装体”（可能与暗影兽结合）。</w:t>
      </w:r>
    </w:p>
    <w:p w14:paraId="3D102016">
      <w:pPr>
        <w:numPr>
          <w:ilvl w:val="0"/>
          <w:numId w:val="0"/>
        </w:numPr>
        <w:ind w:firstLine="420" w:firstLineChars="200"/>
        <w:jc w:val="both"/>
        <w:rPr>
          <w:rFonts w:hint="eastAsia"/>
          <w:lang w:val="en-US" w:eastAsia="zh-CN"/>
        </w:rPr>
      </w:pPr>
      <w:r>
        <w:rPr>
          <w:rFonts w:hint="eastAsia"/>
          <w:lang w:val="en-US" w:eastAsia="zh-CN"/>
        </w:rPr>
        <w:t>信息加密与破解工具： 生产用于保护或破解机密的魔法符文或小型设备。</w:t>
      </w:r>
    </w:p>
    <w:p w14:paraId="0869DB5C">
      <w:pPr>
        <w:numPr>
          <w:ilvl w:val="0"/>
          <w:numId w:val="0"/>
        </w:numPr>
        <w:jc w:val="both"/>
        <w:rPr>
          <w:rFonts w:hint="eastAsia"/>
          <w:b/>
          <w:bCs/>
          <w:lang w:val="en-US" w:eastAsia="zh-CN"/>
        </w:rPr>
      </w:pPr>
      <w:r>
        <w:rPr>
          <w:rFonts w:hint="eastAsia"/>
          <w:b/>
          <w:bCs/>
          <w:lang w:val="en-US" w:eastAsia="zh-CN"/>
        </w:rPr>
        <w:t>支撑生产的经济基础（如何获取生存所需的物质资源）</w:t>
      </w:r>
    </w:p>
    <w:p w14:paraId="03143A1C">
      <w:pPr>
        <w:numPr>
          <w:ilvl w:val="0"/>
          <w:numId w:val="0"/>
        </w:numPr>
        <w:ind w:firstLine="420" w:firstLineChars="200"/>
        <w:jc w:val="both"/>
        <w:rPr>
          <w:rFonts w:hint="eastAsia"/>
          <w:lang w:val="en-US" w:eastAsia="zh-CN"/>
        </w:rPr>
      </w:pPr>
      <w:r>
        <w:rPr>
          <w:rFonts w:hint="eastAsia"/>
          <w:lang w:val="en-US" w:eastAsia="zh-CN"/>
        </w:rPr>
        <w:t>玄帷联合自身基本不生产粮食和基础原材料，它通过以下方式维持整个“地下国家”的运转：</w:t>
      </w:r>
    </w:p>
    <w:p w14:paraId="7361B4F3">
      <w:pPr>
        <w:numPr>
          <w:ilvl w:val="0"/>
          <w:numId w:val="2"/>
        </w:numPr>
        <w:ind w:left="420" w:leftChars="0" w:hanging="420" w:firstLineChars="0"/>
        <w:jc w:val="both"/>
        <w:rPr>
          <w:rFonts w:hint="eastAsia"/>
          <w:lang w:val="en-US" w:eastAsia="zh-CN"/>
        </w:rPr>
      </w:pPr>
      <w:r>
        <w:rPr>
          <w:rFonts w:hint="eastAsia"/>
          <w:lang w:val="en-US" w:eastAsia="zh-CN"/>
        </w:rPr>
        <w:t>寄生性贸易与不等价交换：</w:t>
      </w:r>
    </w:p>
    <w:p w14:paraId="43263BF3">
      <w:pPr>
        <w:numPr>
          <w:ilvl w:val="0"/>
          <w:numId w:val="0"/>
        </w:numPr>
        <w:ind w:firstLine="420" w:firstLineChars="200"/>
        <w:jc w:val="both"/>
        <w:rPr>
          <w:rFonts w:hint="eastAsia"/>
          <w:lang w:val="en-US" w:eastAsia="zh-CN"/>
        </w:rPr>
      </w:pPr>
      <w:r>
        <w:rPr>
          <w:rFonts w:hint="eastAsia"/>
          <w:lang w:val="en-US" w:eastAsia="zh-CN"/>
        </w:rPr>
        <w:t>核心模式：用自己“生产”的高附加值情报、服务或产品，去交换其他域的生存必需品和原材料。</w:t>
      </w:r>
    </w:p>
    <w:p w14:paraId="6A6A546D">
      <w:pPr>
        <w:numPr>
          <w:ilvl w:val="0"/>
          <w:numId w:val="0"/>
        </w:numPr>
        <w:ind w:firstLine="420" w:firstLineChars="200"/>
        <w:jc w:val="both"/>
        <w:rPr>
          <w:rFonts w:hint="eastAsia"/>
          <w:lang w:val="en-US" w:eastAsia="zh-CN"/>
        </w:rPr>
      </w:pPr>
      <w:r>
        <w:rPr>
          <w:rFonts w:hint="eastAsia"/>
          <w:lang w:val="en-US" w:eastAsia="zh-CN"/>
        </w:rPr>
        <w:t>示例：向</w:t>
      </w:r>
      <w:r>
        <w:rPr>
          <w:rFonts w:hint="eastAsia"/>
          <w:vertAlign w:val="baseline"/>
          <w:lang w:val="en-US" w:eastAsia="zh-CN"/>
        </w:rPr>
        <w:t>汐约合众国</w:t>
      </w:r>
      <w:r>
        <w:rPr>
          <w:rFonts w:hint="eastAsia"/>
          <w:lang w:val="en-US" w:eastAsia="zh-CN"/>
        </w:rPr>
        <w:t>的某个商团提供其竞争对手的贸易路线图（情报），以此换取大量的粮食、布匹和洁净水源。这种交换是极度不等价的，因为情报的价值由联邦自己定义。</w:t>
      </w:r>
    </w:p>
    <w:p w14:paraId="25F2CD82">
      <w:pPr>
        <w:numPr>
          <w:ilvl w:val="0"/>
          <w:numId w:val="2"/>
        </w:numPr>
        <w:ind w:left="420" w:leftChars="0" w:hanging="420" w:firstLineChars="0"/>
        <w:jc w:val="both"/>
        <w:rPr>
          <w:rFonts w:hint="eastAsia"/>
          <w:lang w:val="en-US" w:eastAsia="zh-CN"/>
        </w:rPr>
      </w:pPr>
      <w:r>
        <w:rPr>
          <w:rFonts w:hint="eastAsia"/>
          <w:lang w:val="en-US" w:eastAsia="zh-CN"/>
        </w:rPr>
        <w:t>控制关键的灰色地带与黑市：</w:t>
      </w:r>
    </w:p>
    <w:p w14:paraId="082EAD93">
      <w:pPr>
        <w:numPr>
          <w:ilvl w:val="0"/>
          <w:numId w:val="0"/>
        </w:numPr>
        <w:ind w:firstLine="420" w:firstLineChars="200"/>
        <w:jc w:val="both"/>
        <w:rPr>
          <w:rFonts w:hint="eastAsia"/>
          <w:lang w:val="en-US" w:eastAsia="zh-CN"/>
        </w:rPr>
      </w:pPr>
      <w:r>
        <w:rPr>
          <w:rFonts w:hint="eastAsia"/>
          <w:lang w:val="en-US" w:eastAsia="zh-CN"/>
        </w:rPr>
        <w:t>联合集团控制着七大域之间最大、最隐秘的黑市网络。所有不愿通过天象议会“流转司”进行交易的商品，最终都会汇集于此。</w:t>
      </w:r>
    </w:p>
    <w:p w14:paraId="7C8FE4E1">
      <w:pPr>
        <w:numPr>
          <w:ilvl w:val="0"/>
          <w:numId w:val="0"/>
        </w:numPr>
        <w:ind w:firstLine="420" w:firstLineChars="200"/>
        <w:jc w:val="both"/>
        <w:rPr>
          <w:rFonts w:hint="eastAsia"/>
          <w:lang w:val="en-US" w:eastAsia="zh-CN"/>
        </w:rPr>
      </w:pPr>
      <w:r>
        <w:rPr>
          <w:rFonts w:hint="eastAsia"/>
          <w:lang w:val="en-US" w:eastAsia="zh-CN"/>
        </w:rPr>
        <w:t>联合集团通过向黑市交易征收高额的“保护费”或“交易税”（以“暗符”结算），来获取稳定的财政收入。他们是地下世界的“税务官”。</w:t>
      </w:r>
    </w:p>
    <w:p w14:paraId="7B98DB28">
      <w:pPr>
        <w:numPr>
          <w:ilvl w:val="0"/>
          <w:numId w:val="0"/>
        </w:numPr>
        <w:jc w:val="both"/>
        <w:rPr>
          <w:rFonts w:hint="eastAsia"/>
          <w:b/>
          <w:bCs/>
          <w:lang w:val="en-US" w:eastAsia="zh-CN"/>
        </w:rPr>
      </w:pPr>
      <w:r>
        <w:rPr>
          <w:rFonts w:hint="eastAsia"/>
          <w:b/>
          <w:bCs/>
          <w:lang w:val="en-US" w:eastAsia="zh-CN"/>
        </w:rPr>
        <w:t>秘密基地与资源点：</w:t>
      </w:r>
    </w:p>
    <w:p w14:paraId="1DCD653E">
      <w:pPr>
        <w:numPr>
          <w:ilvl w:val="0"/>
          <w:numId w:val="0"/>
        </w:numPr>
        <w:ind w:firstLine="420" w:firstLineChars="200"/>
        <w:jc w:val="both"/>
        <w:rPr>
          <w:rFonts w:hint="eastAsia"/>
          <w:lang w:val="en-US" w:eastAsia="zh-CN"/>
        </w:rPr>
      </w:pPr>
      <w:r>
        <w:rPr>
          <w:rFonts w:hint="eastAsia"/>
          <w:lang w:val="en-US" w:eastAsia="zh-CN"/>
        </w:rPr>
        <w:t>影维联合并非完全没有实体据点。他们在七大域的边缘地带、被遗忘的废墟、甚至是小行星带中，拥有一些秘密的基地。</w:t>
      </w:r>
    </w:p>
    <w:p w14:paraId="03D95123">
      <w:pPr>
        <w:numPr>
          <w:ilvl w:val="0"/>
          <w:numId w:val="2"/>
        </w:numPr>
        <w:ind w:left="420" w:leftChars="0" w:hanging="420" w:firstLineChars="0"/>
        <w:jc w:val="both"/>
        <w:rPr>
          <w:rFonts w:hint="eastAsia"/>
          <w:lang w:val="en-US" w:eastAsia="zh-CN"/>
        </w:rPr>
      </w:pPr>
      <w:r>
        <w:rPr>
          <w:rFonts w:hint="eastAsia"/>
          <w:lang w:val="en-US" w:eastAsia="zh-CN"/>
        </w:rPr>
        <w:t>这些基地包含小规模的、利用特殊技术（如无土栽培、能量转化）进行的自给自足式农业生产，以满足核心成员的基本需求。也秘密控制着一两条不为人知的、小型的稀有矿脉，用于制造特殊产品。</w:t>
      </w:r>
    </w:p>
    <w:p w14:paraId="7FA64E95">
      <w:pPr>
        <w:numPr>
          <w:ilvl w:val="0"/>
          <w:numId w:val="2"/>
        </w:numPr>
        <w:ind w:left="420" w:leftChars="0" w:hanging="420" w:firstLineChars="0"/>
        <w:jc w:val="both"/>
        <w:rPr>
          <w:rFonts w:hint="eastAsia"/>
          <w:lang w:val="en-US" w:eastAsia="zh-CN"/>
        </w:rPr>
      </w:pPr>
      <w:r>
        <w:rPr>
          <w:rFonts w:hint="eastAsia"/>
          <w:lang w:val="en-US" w:eastAsia="zh-CN"/>
        </w:rPr>
        <w:t>勒索与庇护：</w:t>
      </w:r>
    </w:p>
    <w:p w14:paraId="0F380833">
      <w:pPr>
        <w:numPr>
          <w:ilvl w:val="0"/>
          <w:numId w:val="0"/>
        </w:numPr>
        <w:ind w:firstLine="420" w:firstLineChars="200"/>
        <w:jc w:val="both"/>
        <w:rPr>
          <w:rFonts w:hint="eastAsia"/>
          <w:lang w:val="en-US" w:eastAsia="zh-CN"/>
        </w:rPr>
      </w:pPr>
      <w:r>
        <w:rPr>
          <w:rFonts w:hint="eastAsia"/>
          <w:lang w:val="en-US" w:eastAsia="zh-CN"/>
        </w:rPr>
        <w:t>联合集团会对一些游走在法律边缘的富商或小贵族进行勒索，要求他们定期“上贡”。</w:t>
      </w:r>
    </w:p>
    <w:p w14:paraId="2BAF8429">
      <w:pPr>
        <w:numPr>
          <w:ilvl w:val="0"/>
          <w:numId w:val="0"/>
        </w:numPr>
        <w:ind w:firstLine="420" w:firstLineChars="200"/>
        <w:jc w:val="both"/>
        <w:rPr>
          <w:rFonts w:hint="eastAsia"/>
          <w:lang w:val="en-US" w:eastAsia="zh-CN"/>
        </w:rPr>
      </w:pPr>
      <w:r>
        <w:rPr>
          <w:rFonts w:hint="eastAsia"/>
          <w:lang w:val="en-US" w:eastAsia="zh-CN"/>
        </w:rPr>
        <w:t>反过来，它也为这些人提供“庇护”，保护他们不受敌对势力或议会执法机构的侵害。这种“保护”本身就是一种高价的“服务产品”。</w:t>
      </w:r>
    </w:p>
    <w:p w14:paraId="052556CA">
      <w:pPr>
        <w:numPr>
          <w:ilvl w:val="0"/>
          <w:numId w:val="0"/>
        </w:numPr>
        <w:ind w:left="0" w:leftChars="0" w:firstLine="0" w:firstLineChars="0"/>
        <w:jc w:val="both"/>
        <w:outlineLvl w:val="9"/>
        <w:rPr>
          <w:rFonts w:hint="eastAsia"/>
          <w:b/>
          <w:bCs/>
          <w:lang w:val="en-US" w:eastAsia="zh-CN"/>
        </w:rPr>
      </w:pPr>
      <w:r>
        <w:rPr>
          <w:rFonts w:hint="eastAsia"/>
          <w:b/>
          <w:bCs/>
          <w:lang w:val="en-US" w:eastAsia="zh-CN"/>
        </w:rPr>
        <w:t>内部的生产关系与劳动力：</w:t>
      </w:r>
    </w:p>
    <w:p w14:paraId="2587D88A">
      <w:pPr>
        <w:numPr>
          <w:ilvl w:val="0"/>
          <w:numId w:val="2"/>
        </w:numPr>
        <w:ind w:left="420" w:leftChars="0" w:hanging="420" w:firstLineChars="0"/>
        <w:jc w:val="both"/>
        <w:rPr>
          <w:rFonts w:hint="eastAsia"/>
          <w:lang w:val="en-US" w:eastAsia="zh-CN"/>
        </w:rPr>
      </w:pPr>
      <w:r>
        <w:rPr>
          <w:rFonts w:hint="eastAsia"/>
          <w:lang w:val="en-US" w:eastAsia="zh-CN"/>
        </w:rPr>
        <w:t>精英与学徒制： 联邦的核心生产力（如高级刺客、情报分析师、炼金大师）采用严格的行会制度和师徒传承。一个新人要进入这个体系，必须经过残酷的选拔和考验，并对组织绝对忠诚。</w:t>
      </w:r>
    </w:p>
    <w:p w14:paraId="146E8207">
      <w:pPr>
        <w:numPr>
          <w:ilvl w:val="0"/>
          <w:numId w:val="2"/>
        </w:numPr>
        <w:ind w:left="420" w:leftChars="0" w:hanging="420" w:firstLineChars="0"/>
        <w:jc w:val="both"/>
        <w:rPr>
          <w:rFonts w:hint="eastAsia"/>
          <w:lang w:val="en-US" w:eastAsia="zh-CN"/>
        </w:rPr>
      </w:pPr>
      <w:r>
        <w:rPr>
          <w:rFonts w:hint="eastAsia"/>
          <w:lang w:val="en-US" w:eastAsia="zh-CN"/>
        </w:rPr>
        <w:t>外围劳动力： 联邦也雇佣或控制着大量的外围人员，他们是联邦在七大域的“触角”，负责收集原始情报、运输普通货物、管理低级黑市等。这些人可能是被胁迫的平民，也可能是为了生计而投靠的“游士”或罪犯。</w:t>
      </w:r>
    </w:p>
    <w:p w14:paraId="1EC7969A">
      <w:pPr>
        <w:numPr>
          <w:ilvl w:val="0"/>
          <w:numId w:val="2"/>
        </w:numPr>
        <w:ind w:left="420" w:leftChars="0" w:hanging="420" w:firstLineChars="0"/>
        <w:jc w:val="both"/>
        <w:rPr>
          <w:rFonts w:hint="eastAsia"/>
          <w:lang w:val="en-US" w:eastAsia="zh-CN"/>
        </w:rPr>
      </w:pPr>
      <w:r>
        <w:rPr>
          <w:rFonts w:hint="eastAsia"/>
          <w:lang w:val="en-US" w:eastAsia="zh-CN"/>
        </w:rPr>
        <w:t>暗影兽的角色： 暗影兽不仅仅是坐骑或助手，它们是一种经过特殊培育的生物，能够进行侦查、追踪，甚至本身就是某种“生物产品”的原料。它们是联邦生产体系中一个独特的、非人力的组成部分。</w:t>
      </w:r>
    </w:p>
    <w:p w14:paraId="5ECC4CD4">
      <w:pPr>
        <w:numPr>
          <w:ilvl w:val="0"/>
          <w:numId w:val="0"/>
        </w:numPr>
        <w:ind w:left="0" w:leftChars="0" w:firstLine="0" w:firstLineChars="0"/>
        <w:jc w:val="both"/>
        <w:outlineLvl w:val="9"/>
        <w:rPr>
          <w:rFonts w:hint="default"/>
          <w:b/>
          <w:bCs/>
          <w:lang w:val="en-US" w:eastAsia="zh-CN"/>
        </w:rPr>
      </w:pPr>
      <w:r>
        <w:rPr>
          <w:rFonts w:hint="eastAsia"/>
          <w:b/>
          <w:bCs/>
          <w:lang w:val="en-US" w:eastAsia="zh-CN"/>
        </w:rPr>
        <w:t>现实逻辑：</w:t>
      </w:r>
      <w:r>
        <w:rPr>
          <w:rFonts w:hint="default"/>
          <w:b/>
          <w:bCs/>
          <w:lang w:val="en-US" w:eastAsia="zh-CN"/>
        </w:rPr>
        <w:t> </w:t>
      </w:r>
    </w:p>
    <w:p w14:paraId="1891AD4B">
      <w:pPr>
        <w:numPr>
          <w:ilvl w:val="0"/>
          <w:numId w:val="0"/>
        </w:numPr>
        <w:ind w:firstLine="420" w:firstLineChars="200"/>
        <w:jc w:val="both"/>
        <w:rPr>
          <w:rFonts w:hint="eastAsia"/>
          <w:lang w:val="en-US" w:eastAsia="zh-CN"/>
        </w:rPr>
      </w:pPr>
      <w:r>
        <w:rPr>
          <w:rFonts w:hint="default"/>
          <w:lang w:val="en-US" w:eastAsia="zh-CN"/>
        </w:rPr>
        <w:t>这种模式借鉴了现实世界中的大型跨国犯罪集团（如黑手党委员会）和部分公司托拉斯的运作逻辑。它为“无政府”的表象赋予了极其稳定和残酷的内部权力结构，使其成为了一个真正令人畏惧、难以被摧毁的“影子国家”。</w:t>
      </w:r>
    </w:p>
    <w:p w14:paraId="5B4CF03C">
      <w:pPr>
        <w:numPr>
          <w:ilvl w:val="0"/>
          <w:numId w:val="0"/>
        </w:numPr>
        <w:ind w:firstLine="420" w:firstLineChars="200"/>
        <w:jc w:val="both"/>
        <w:rPr>
          <w:rFonts w:hint="eastAsia"/>
          <w:lang w:val="en-US" w:eastAsia="zh-CN"/>
        </w:rPr>
      </w:pPr>
      <w:r>
        <w:rPr>
          <w:rFonts w:hint="eastAsia"/>
          <w:lang w:val="en-US" w:eastAsia="zh-CN"/>
        </w:rPr>
        <w:t>影维联邦的生产模式是一个高度专业化、寄生性、且自成体系的地下经济生态。它像一个巨大的章鱼，将触手伸向七大域，吸取着阳光世界的养分，同时又在自己的黑暗国度里，“生产”出足以颠覆阳光世界的、独特的“产品”。这种经济模式完美地支撑了其“寡头辛迪加”的政治结构，因为谁掌握了最核心的情报、服务和产品，谁就能在幽影圆桌上拥有最大的话语权。</w:t>
      </w:r>
    </w:p>
    <w:p w14:paraId="04E37A35">
      <w:pPr>
        <w:numPr>
          <w:ilvl w:val="0"/>
          <w:numId w:val="0"/>
        </w:numPr>
        <w:jc w:val="both"/>
        <w:rPr>
          <w:rFonts w:hint="eastAsia"/>
          <w:b/>
          <w:bCs/>
          <w:sz w:val="32"/>
          <w:szCs w:val="32"/>
          <w:lang w:val="en-US" w:eastAsia="zh-CN"/>
        </w:rPr>
      </w:pPr>
    </w:p>
    <w:p w14:paraId="407897F1">
      <w:pPr>
        <w:numPr>
          <w:ilvl w:val="0"/>
          <w:numId w:val="0"/>
        </w:numPr>
        <w:ind w:left="0" w:leftChars="0" w:firstLine="0" w:firstLineChars="0"/>
        <w:jc w:val="both"/>
        <w:outlineLvl w:val="0"/>
        <w:rPr>
          <w:rFonts w:hint="eastAsia"/>
          <w:b/>
          <w:bCs/>
          <w:sz w:val="32"/>
          <w:szCs w:val="32"/>
        </w:rPr>
      </w:pPr>
      <w:bookmarkStart w:id="11" w:name="_Toc6748"/>
      <w:r>
        <w:rPr>
          <w:rFonts w:hint="eastAsia"/>
          <w:b/>
          <w:bCs/>
          <w:sz w:val="32"/>
          <w:szCs w:val="32"/>
          <w:lang w:val="en-US" w:eastAsia="zh-CN"/>
        </w:rPr>
        <w:t>二、</w:t>
      </w:r>
      <w:r>
        <w:rPr>
          <w:rFonts w:hint="eastAsia"/>
          <w:b/>
          <w:bCs/>
          <w:sz w:val="32"/>
          <w:szCs w:val="32"/>
        </w:rPr>
        <w:t>天象议会：</w:t>
      </w:r>
      <w:bookmarkEnd w:id="11"/>
    </w:p>
    <w:p w14:paraId="2CC89BE7">
      <w:pPr>
        <w:numPr>
          <w:ilvl w:val="0"/>
          <w:numId w:val="0"/>
        </w:numPr>
        <w:ind w:firstLine="420" w:firstLineChars="200"/>
        <w:jc w:val="both"/>
        <w:rPr>
          <w:rFonts w:hint="eastAsia"/>
        </w:rPr>
      </w:pPr>
      <w:r>
        <w:rPr>
          <w:rFonts w:hint="eastAsia"/>
        </w:rPr>
        <w:t>由七域代表组成，议会下设“</w:t>
      </w:r>
      <w:r>
        <w:rPr>
          <w:rFonts w:hint="eastAsia" w:eastAsia="华文细黑"/>
          <w:lang w:val="en-US" w:eastAsia="zh-CN"/>
        </w:rPr>
        <w:t>统序司</w:t>
      </w:r>
      <w:r>
        <w:rPr>
          <w:rFonts w:hint="eastAsia"/>
        </w:rPr>
        <w:t>”（执法）、“真理司”（信息与教育）、“</w:t>
      </w:r>
      <w:r>
        <w:rPr>
          <w:rFonts w:hint="default" w:ascii="Calibri" w:hAnsi="Calibri" w:eastAsia="宋体" w:cs="Arial"/>
          <w:kern w:val="2"/>
          <w:sz w:val="21"/>
          <w:szCs w:val="21"/>
          <w:lang w:val="en-US"/>
        </w:rPr>
        <w:t>财</w:t>
      </w:r>
      <w:r>
        <w:rPr>
          <w:rFonts w:hint="eastAsia" w:eastAsia="宋体" w:cs="Arial"/>
          <w:kern w:val="2"/>
          <w:sz w:val="21"/>
          <w:szCs w:val="21"/>
          <w:lang w:val="en-US" w:eastAsia="zh-CN"/>
        </w:rPr>
        <w:t>经</w:t>
      </w:r>
      <w:r>
        <w:rPr>
          <w:rFonts w:hint="eastAsia"/>
        </w:rPr>
        <w:t>司”（经济与贸易）、“</w:t>
      </w:r>
      <w:r>
        <w:rPr>
          <w:rFonts w:hint="eastAsia" w:eastAsia="华文细黑"/>
          <w:lang w:val="en-US" w:eastAsia="zh-CN"/>
        </w:rPr>
        <w:t>拓变</w:t>
      </w:r>
      <w:r>
        <w:rPr>
          <w:rFonts w:hint="eastAsia"/>
        </w:rPr>
        <w:t>司”（创新与异端审判）</w:t>
      </w:r>
      <w:r>
        <w:rPr>
          <w:rFonts w:hint="eastAsia"/>
          <w:lang w:eastAsia="zh-CN"/>
        </w:rPr>
        <w:t>、</w:t>
      </w:r>
      <w:r>
        <w:rPr>
          <w:rFonts w:ascii="sans-serif" w:hAnsi="sans-serif" w:eastAsia="sans-serif" w:cs="sans-serif"/>
          <w:i w:val="0"/>
          <w:iCs w:val="0"/>
          <w:caps w:val="0"/>
          <w:color w:val="1A1C1E"/>
          <w:spacing w:val="0"/>
          <w:sz w:val="21"/>
          <w:szCs w:val="21"/>
          <w:shd w:val="clear" w:fill="FFFFFF"/>
        </w:rPr>
        <w:t>互盟</w:t>
      </w:r>
      <w:r>
        <w:rPr>
          <w:rFonts w:hint="default" w:ascii="Calibri" w:hAnsi="Calibri" w:eastAsia="宋体" w:cs="Arial"/>
          <w:kern w:val="2"/>
          <w:sz w:val="21"/>
          <w:szCs w:val="21"/>
          <w:lang w:val="en-US"/>
        </w:rPr>
        <w:t>司</w:t>
      </w:r>
      <w:r>
        <w:rPr>
          <w:rFonts w:hint="eastAsia" w:cs="Arial"/>
          <w:kern w:val="2"/>
          <w:sz w:val="21"/>
          <w:szCs w:val="21"/>
          <w:lang w:val="en-US" w:eastAsia="zh-CN"/>
        </w:rPr>
        <w:t>与</w:t>
      </w:r>
      <w:r>
        <w:rPr>
          <w:rFonts w:ascii="sans-serif" w:hAnsi="sans-serif" w:eastAsia="sans-serif" w:cs="sans-serif"/>
          <w:i w:val="0"/>
          <w:iCs w:val="0"/>
          <w:caps w:val="0"/>
          <w:color w:val="1A1C1E"/>
          <w:spacing w:val="0"/>
          <w:sz w:val="21"/>
          <w:szCs w:val="21"/>
          <w:shd w:val="clear" w:fill="FFFFFF"/>
        </w:rPr>
        <w:t>督法司</w:t>
      </w:r>
      <w:r>
        <w:rPr>
          <w:rFonts w:hint="eastAsia"/>
        </w:rPr>
        <w:t>。</w:t>
      </w:r>
    </w:p>
    <w:p w14:paraId="4218ECEF">
      <w:pPr>
        <w:numPr>
          <w:ilvl w:val="0"/>
          <w:numId w:val="0"/>
        </w:numPr>
        <w:ind w:firstLine="482" w:firstLineChars="200"/>
        <w:jc w:val="both"/>
        <w:rPr>
          <w:rFonts w:hint="eastAsia"/>
          <w:b/>
          <w:bCs/>
          <w:sz w:val="24"/>
          <w:szCs w:val="24"/>
          <w:lang w:val="en-US" w:eastAsia="zh-CN"/>
        </w:rPr>
      </w:pPr>
    </w:p>
    <w:p w14:paraId="02EB7469">
      <w:pPr>
        <w:numPr>
          <w:ilvl w:val="0"/>
          <w:numId w:val="0"/>
        </w:numPr>
        <w:jc w:val="both"/>
        <w:rPr>
          <w:rFonts w:hint="eastAsia"/>
          <w:b/>
          <w:bCs/>
          <w:sz w:val="24"/>
          <w:szCs w:val="24"/>
        </w:rPr>
      </w:pPr>
      <w:r>
        <w:rPr>
          <w:rFonts w:hint="eastAsia"/>
          <w:b/>
          <w:bCs/>
          <w:sz w:val="24"/>
          <w:szCs w:val="24"/>
          <w:lang w:val="en-US" w:eastAsia="zh-CN"/>
        </w:rPr>
        <w:t>议</w:t>
      </w:r>
      <w:r>
        <w:rPr>
          <w:rFonts w:hint="eastAsia"/>
          <w:b/>
          <w:bCs/>
          <w:sz w:val="24"/>
          <w:szCs w:val="24"/>
        </w:rPr>
        <w:t>会权力——“有限主权”下的“危机驱动型”权力</w:t>
      </w:r>
    </w:p>
    <w:p w14:paraId="775D0794">
      <w:pPr>
        <w:numPr>
          <w:ilvl w:val="0"/>
          <w:numId w:val="0"/>
        </w:numPr>
        <w:ind w:firstLine="420" w:firstLineChars="200"/>
        <w:jc w:val="both"/>
        <w:rPr>
          <w:rFonts w:hint="eastAsia"/>
        </w:rPr>
      </w:pPr>
      <w:r>
        <w:rPr>
          <w:rFonts w:hint="eastAsia"/>
        </w:rPr>
        <w:t>权力来源：天象议会的权力并非凭空而来，而是基于《七域创盟公约》。最初，各域为了应对共同的、足以毁灭文明的危机（如上古的灵脉枯竭、地外威胁、或一场席卷全球的战争），自愿让渡了一部分主权（如部分军事指挥权、货币发行协调权、最高司法裁决权）而组建了议会。</w:t>
      </w:r>
    </w:p>
    <w:p w14:paraId="0AA0DC32">
      <w:pPr>
        <w:numPr>
          <w:ilvl w:val="0"/>
          <w:numId w:val="0"/>
        </w:numPr>
        <w:ind w:firstLine="420" w:firstLineChars="200"/>
        <w:jc w:val="both"/>
        <w:rPr>
          <w:rFonts w:hint="eastAsia"/>
        </w:rPr>
      </w:pPr>
      <w:r>
        <w:rPr>
          <w:rFonts w:hint="eastAsia"/>
        </w:rPr>
        <w:t>权力边界：议会的权力是“有限”且“有条件的”。</w:t>
      </w:r>
    </w:p>
    <w:p w14:paraId="20B356A9">
      <w:pPr>
        <w:numPr>
          <w:ilvl w:val="0"/>
          <w:numId w:val="0"/>
        </w:numPr>
        <w:ind w:firstLine="420" w:firstLineChars="200"/>
        <w:jc w:val="both"/>
        <w:rPr>
          <w:rFonts w:hint="eastAsia"/>
        </w:rPr>
      </w:pPr>
      <w:r>
        <w:rPr>
          <w:rFonts w:hint="eastAsia"/>
        </w:rPr>
        <w:t>平时： 在和平时期，议会更像一个协调机构和国际论坛。它不能随意干涉各域的内部事务（如耀晋帝国的皇位继承、</w:t>
      </w:r>
      <w:r>
        <w:rPr>
          <w:rFonts w:ascii="sans-serif" w:hAnsi="sans-serif" w:eastAsia="sans-serif" w:cs="sans-serif"/>
          <w:i w:val="0"/>
          <w:iCs w:val="0"/>
          <w:caps w:val="0"/>
          <w:color w:val="1A1C1E"/>
          <w:spacing w:val="0"/>
          <w:sz w:val="21"/>
          <w:szCs w:val="21"/>
          <w:shd w:val="clear" w:fill="FFFFFF"/>
        </w:rPr>
        <w:t>奥磐王朝</w:t>
      </w:r>
      <w:r>
        <w:rPr>
          <w:rFonts w:hint="eastAsia"/>
        </w:rPr>
        <w:t>的领主更替）。其法律主要针对跨域事务和危及整个星球的根本性问题。</w:t>
      </w:r>
    </w:p>
    <w:p w14:paraId="15F30373">
      <w:pPr>
        <w:numPr>
          <w:ilvl w:val="0"/>
          <w:numId w:val="0"/>
        </w:numPr>
        <w:ind w:firstLine="420" w:firstLineChars="200"/>
        <w:jc w:val="both"/>
        <w:rPr>
          <w:rFonts w:hint="eastAsia"/>
        </w:rPr>
      </w:pPr>
      <w:r>
        <w:rPr>
          <w:rFonts w:hint="eastAsia"/>
        </w:rPr>
        <w:t>危机时： 一旦发生被《公约》界定的“星域级危机”（如大规模战争爆发、全球性金融崩溃、拓变司认定的A级技术失控），议会将被授予“紧急状态下的最高权力”。此时，统序司可以接管部分域的军事指挥，天衡司可以强制干预某域的经济，权力会急剧膨胀。</w:t>
      </w:r>
    </w:p>
    <w:p w14:paraId="7E09D300">
      <w:pPr>
        <w:numPr>
          <w:ilvl w:val="0"/>
          <w:numId w:val="0"/>
        </w:numPr>
        <w:ind w:firstLine="420" w:firstLineChars="200"/>
        <w:jc w:val="both"/>
        <w:rPr>
          <w:rFonts w:hint="eastAsia"/>
        </w:rPr>
      </w:pPr>
      <w:r>
        <w:rPr>
          <w:rFonts w:hint="eastAsia"/>
        </w:rPr>
        <w:t>天象议会在星域中的地位是一个“危机驱动下的准世界政府”。它在和平时期扮演着“协调者”和“仲裁者”，权力受到各域制约；但在危机时刻，它会立刻转变为拥有巨大权力的“救世主”或“独裁者”。这种权力的弹性，既符合权力是“有限”且“有条件的”的初衷，也为其在关键时刻的强大干预提供了合法性，同时充满了戏剧性的变化。</w:t>
      </w:r>
    </w:p>
    <w:p w14:paraId="028488E9">
      <w:pPr>
        <w:numPr>
          <w:ilvl w:val="0"/>
          <w:numId w:val="0"/>
        </w:numPr>
        <w:jc w:val="both"/>
        <w:rPr>
          <w:rFonts w:hint="eastAsia"/>
          <w:b/>
          <w:bCs/>
        </w:rPr>
      </w:pPr>
    </w:p>
    <w:p w14:paraId="5D0F428C">
      <w:pPr>
        <w:numPr>
          <w:ilvl w:val="0"/>
          <w:numId w:val="0"/>
        </w:numPr>
        <w:jc w:val="both"/>
        <w:rPr>
          <w:rFonts w:hint="eastAsia" w:eastAsia="宋体"/>
          <w:b/>
          <w:bCs/>
          <w:lang w:eastAsia="zh-CN"/>
        </w:rPr>
      </w:pPr>
      <w:r>
        <w:rPr>
          <w:rFonts w:hint="eastAsia"/>
          <w:b/>
          <w:bCs/>
        </w:rPr>
        <w:t>管辖权冲突</w:t>
      </w:r>
      <w:r>
        <w:rPr>
          <w:rFonts w:hint="eastAsia"/>
          <w:b/>
          <w:bCs/>
          <w:lang w:eastAsia="zh-CN"/>
        </w:rPr>
        <w:t>：</w:t>
      </w:r>
    </w:p>
    <w:p w14:paraId="4F4C2C9E">
      <w:pPr>
        <w:numPr>
          <w:ilvl w:val="0"/>
          <w:numId w:val="3"/>
        </w:numPr>
        <w:ind w:left="420" w:leftChars="0" w:hanging="420" w:firstLineChars="0"/>
        <w:jc w:val="both"/>
        <w:rPr>
          <w:rFonts w:hint="eastAsia"/>
        </w:rPr>
      </w:pPr>
      <w:r>
        <w:rPr>
          <w:rFonts w:hint="eastAsia"/>
        </w:rPr>
        <w:t>统序司 vs. 拓变司：</w:t>
      </w:r>
    </w:p>
    <w:p w14:paraId="0FB37BAB">
      <w:pPr>
        <w:numPr>
          <w:ilvl w:val="0"/>
          <w:numId w:val="0"/>
        </w:numPr>
        <w:ind w:firstLine="420" w:firstLineChars="200"/>
        <w:jc w:val="both"/>
        <w:rPr>
          <w:rFonts w:hint="eastAsia"/>
        </w:rPr>
      </w:pPr>
      <w:r>
        <w:rPr>
          <w:rFonts w:hint="eastAsia"/>
        </w:rPr>
        <w:t>冲突点： 一个新研发的强大“构装体”失控并造成破坏。这究竟是应由统序司作为“刑事案件”来处理，还是应由拓变司作为“技术伦理事故”来调查？前者追求快速镇压恢复秩序，后者则希望回收样本、研究失控原因，两者在处理方式上必然产生冲突。</w:t>
      </w:r>
    </w:p>
    <w:p w14:paraId="77C6134D">
      <w:pPr>
        <w:numPr>
          <w:ilvl w:val="0"/>
          <w:numId w:val="3"/>
        </w:numPr>
        <w:ind w:left="420" w:leftChars="0" w:hanging="420" w:firstLineChars="0"/>
        <w:jc w:val="both"/>
        <w:rPr>
          <w:rFonts w:hint="eastAsia"/>
        </w:rPr>
      </w:pPr>
      <w:r>
        <w:rPr>
          <w:rFonts w:hint="eastAsia"/>
        </w:rPr>
        <w:t>典理司 vs. 互盟司：</w:t>
      </w:r>
    </w:p>
    <w:p w14:paraId="5E244E82">
      <w:pPr>
        <w:numPr>
          <w:ilvl w:val="0"/>
          <w:numId w:val="0"/>
        </w:numPr>
        <w:ind w:firstLine="420" w:firstLineChars="200"/>
        <w:jc w:val="both"/>
        <w:rPr>
          <w:rFonts w:hint="eastAsia"/>
        </w:rPr>
      </w:pPr>
      <w:r>
        <w:rPr>
          <w:rFonts w:hint="eastAsia"/>
        </w:rPr>
        <w:t>冲突点： 互盟司为了与某个异族部落达成盟约，可能需要接纳甚至推广该部落的某些“异端”文化。而这恰恰触犯了典理司维护“思想纯洁性”的职责。互盟司的外交官会认为这是必要的文化尊重，而典理司的审查官则视其为“文化污染”。</w:t>
      </w:r>
    </w:p>
    <w:p w14:paraId="69A86279">
      <w:pPr>
        <w:numPr>
          <w:ilvl w:val="0"/>
          <w:numId w:val="3"/>
        </w:numPr>
        <w:ind w:left="420" w:leftChars="0" w:hanging="420" w:firstLineChars="0"/>
        <w:jc w:val="both"/>
        <w:rPr>
          <w:rFonts w:hint="eastAsia"/>
        </w:rPr>
      </w:pPr>
      <w:r>
        <w:rPr>
          <w:rFonts w:hint="eastAsia"/>
        </w:rPr>
        <w:t>天衡司 vs. 统序司/拓变司：</w:t>
      </w:r>
    </w:p>
    <w:p w14:paraId="3BE74EE9">
      <w:pPr>
        <w:numPr>
          <w:ilvl w:val="0"/>
          <w:numId w:val="0"/>
        </w:numPr>
        <w:ind w:firstLine="420" w:firstLineChars="200"/>
        <w:jc w:val="both"/>
        <w:rPr>
          <w:rFonts w:hint="eastAsia"/>
        </w:rPr>
      </w:pPr>
      <w:r>
        <w:rPr>
          <w:rFonts w:hint="eastAsia"/>
        </w:rPr>
        <w:t>冲突点： 天衡司为了稳定经济，可能会建议对某个陷入危机的域进行经济援助。但统序司的情报局可能发现该域的统治者与“赤眉”有秘密联系；同时拓变司可能评估其技术发展方向具有潜在威胁。于是，一场关于“经济救助”还是“政治/技术制裁”的内部斗争就此展开。</w:t>
      </w:r>
    </w:p>
    <w:p w14:paraId="7B70DB21">
      <w:pPr>
        <w:numPr>
          <w:ilvl w:val="0"/>
          <w:numId w:val="0"/>
        </w:numPr>
        <w:ind w:firstLine="420" w:firstLineChars="200"/>
        <w:jc w:val="both"/>
        <w:rPr>
          <w:rFonts w:hint="eastAsia"/>
        </w:rPr>
      </w:pPr>
    </w:p>
    <w:tbl>
      <w:tblPr>
        <w:tblStyle w:val="9"/>
        <w:tblpPr w:leftFromText="180" w:rightFromText="180" w:vertAnchor="text" w:horzAnchor="page" w:tblpX="1209" w:tblpY="213"/>
        <w:tblOverlap w:val="never"/>
        <w:tblW w:w="10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2498"/>
        <w:gridCol w:w="3382"/>
        <w:gridCol w:w="2745"/>
      </w:tblGrid>
      <w:tr w14:paraId="2A0EF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47225E80">
            <w:pPr>
              <w:jc w:val="center"/>
              <w:rPr>
                <w:rFonts w:hint="eastAsia" w:ascii="华文细黑" w:hAnsi="华文细黑" w:eastAsia="华文细黑" w:cs="华文细黑"/>
                <w:sz w:val="44"/>
                <w:szCs w:val="44"/>
                <w:vertAlign w:val="baseline"/>
                <w:lang w:val="en-US" w:eastAsia="zh-CN"/>
              </w:rPr>
            </w:pPr>
            <w:r>
              <w:rPr>
                <w:rFonts w:hint="eastAsia"/>
              </w:rPr>
              <w:t>天象议会机关</w:t>
            </w:r>
          </w:p>
        </w:tc>
        <w:tc>
          <w:tcPr>
            <w:tcW w:w="2498" w:type="dxa"/>
          </w:tcPr>
          <w:p w14:paraId="578E22FC">
            <w:pPr>
              <w:jc w:val="center"/>
              <w:rPr>
                <w:rFonts w:hint="eastAsia" w:ascii="华文细黑" w:hAnsi="华文细黑" w:eastAsia="华文细黑" w:cs="华文细黑"/>
                <w:sz w:val="44"/>
                <w:szCs w:val="44"/>
                <w:vertAlign w:val="baseline"/>
                <w:lang w:val="en-US" w:eastAsia="zh-CN"/>
              </w:rPr>
            </w:pPr>
            <w:r>
              <w:rPr>
                <w:rFonts w:hint="eastAsia"/>
              </w:rPr>
              <w:t>主要职能</w:t>
            </w:r>
          </w:p>
        </w:tc>
        <w:tc>
          <w:tcPr>
            <w:tcW w:w="3382" w:type="dxa"/>
          </w:tcPr>
          <w:p w14:paraId="792A9F66">
            <w:pPr>
              <w:jc w:val="center"/>
              <w:rPr>
                <w:rFonts w:hint="eastAsia" w:ascii="华文细黑" w:hAnsi="华文细黑" w:eastAsia="华文细黑" w:cs="华文细黑"/>
                <w:sz w:val="44"/>
                <w:szCs w:val="44"/>
                <w:vertAlign w:val="baseline"/>
                <w:lang w:val="en-US" w:eastAsia="zh-CN"/>
              </w:rPr>
            </w:pPr>
            <w:r>
              <w:rPr>
                <w:rFonts w:hint="eastAsia"/>
              </w:rPr>
              <w:t>背后代表的哲学</w:t>
            </w:r>
          </w:p>
        </w:tc>
        <w:tc>
          <w:tcPr>
            <w:tcW w:w="2745" w:type="dxa"/>
          </w:tcPr>
          <w:p w14:paraId="430E4B09">
            <w:pPr>
              <w:jc w:val="center"/>
              <w:rPr>
                <w:rFonts w:hint="eastAsia" w:ascii="华文细黑" w:hAnsi="华文细黑" w:eastAsia="华文细黑" w:cs="华文细黑"/>
                <w:sz w:val="44"/>
                <w:szCs w:val="44"/>
                <w:vertAlign w:val="baseline"/>
                <w:lang w:val="en-US" w:eastAsia="zh-CN"/>
              </w:rPr>
            </w:pPr>
            <w:r>
              <w:rPr>
                <w:rFonts w:hint="eastAsia"/>
              </w:rPr>
              <w:t>哲学隐喻</w:t>
            </w:r>
          </w:p>
        </w:tc>
      </w:tr>
      <w:tr w14:paraId="2A0B9C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5B707A43">
            <w:pPr>
              <w:jc w:val="center"/>
              <w:rPr>
                <w:rFonts w:hint="default" w:ascii="华文细黑" w:hAnsi="华文细黑" w:eastAsia="华文细黑" w:cs="华文细黑"/>
                <w:sz w:val="44"/>
                <w:szCs w:val="44"/>
                <w:vertAlign w:val="baseline"/>
                <w:lang w:val="en-US" w:eastAsia="zh-CN"/>
              </w:rPr>
            </w:pPr>
            <w:r>
              <w:rPr>
                <w:rFonts w:hint="eastAsia" w:ascii="sans-serif" w:hAnsi="sans-serif" w:eastAsia="sans-serif" w:cs="sans-serif"/>
                <w:i w:val="0"/>
                <w:iCs w:val="0"/>
                <w:caps w:val="0"/>
                <w:color w:val="1A1C1E"/>
                <w:spacing w:val="0"/>
                <w:sz w:val="21"/>
                <w:szCs w:val="21"/>
                <w:shd w:val="clear" w:fill="FFFFFF"/>
                <w:lang w:val="en-US" w:eastAsia="zh-CN"/>
              </w:rPr>
              <w:t>统序司</w:t>
            </w:r>
          </w:p>
        </w:tc>
        <w:tc>
          <w:tcPr>
            <w:tcW w:w="2498" w:type="dxa"/>
          </w:tcPr>
          <w:p w14:paraId="3EA88270">
            <w:pPr>
              <w:jc w:val="center"/>
              <w:rPr>
                <w:rFonts w:hint="eastAsia" w:ascii="华文细黑" w:hAnsi="华文细黑" w:eastAsia="华文细黑" w:cs="华文细黑"/>
                <w:sz w:val="44"/>
                <w:szCs w:val="44"/>
                <w:vertAlign w:val="baseline"/>
                <w:lang w:val="en-US" w:eastAsia="zh-CN"/>
              </w:rPr>
            </w:pPr>
            <w:r>
              <w:rPr>
                <w:rFonts w:hint="eastAsia"/>
              </w:rPr>
              <w:t>跨域执法、维护星球级法律、镇压大型叛乱。</w:t>
            </w:r>
          </w:p>
        </w:tc>
        <w:tc>
          <w:tcPr>
            <w:tcW w:w="3382" w:type="dxa"/>
          </w:tcPr>
          <w:p w14:paraId="5668D5BA">
            <w:pPr>
              <w:jc w:val="center"/>
              <w:rPr>
                <w:rFonts w:hint="eastAsia" w:ascii="华文细黑" w:hAnsi="华文细黑" w:eastAsia="华文细黑" w:cs="华文细黑"/>
                <w:sz w:val="44"/>
                <w:szCs w:val="44"/>
                <w:vertAlign w:val="baseline"/>
                <w:lang w:val="en-US" w:eastAsia="zh-CN"/>
              </w:rPr>
            </w:pPr>
            <w:r>
              <w:rPr>
                <w:rFonts w:hint="eastAsia"/>
              </w:rPr>
              <w:t>效率至上、血脉尊卑</w:t>
            </w:r>
          </w:p>
        </w:tc>
        <w:tc>
          <w:tcPr>
            <w:tcW w:w="2745" w:type="dxa"/>
          </w:tcPr>
          <w:p w14:paraId="785CFFFB">
            <w:pPr>
              <w:rPr>
                <w:rFonts w:hint="eastAsia"/>
              </w:rPr>
            </w:pPr>
            <w:r>
              <w:rPr>
                <w:rFonts w:hint="eastAsia"/>
              </w:rPr>
              <w:t>福柯式规训社会（强调控制与强制）</w:t>
            </w:r>
          </w:p>
          <w:p w14:paraId="657BB790">
            <w:pPr>
              <w:jc w:val="center"/>
              <w:rPr>
                <w:rFonts w:hint="eastAsia" w:ascii="华文细黑" w:hAnsi="华文细黑" w:eastAsia="华文细黑" w:cs="华文细黑"/>
                <w:sz w:val="44"/>
                <w:szCs w:val="44"/>
                <w:vertAlign w:val="baseline"/>
                <w:lang w:val="en-US" w:eastAsia="zh-CN"/>
              </w:rPr>
            </w:pPr>
          </w:p>
        </w:tc>
      </w:tr>
      <w:tr w14:paraId="32088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1C5BE2F3">
            <w:pPr>
              <w:jc w:val="center"/>
              <w:rPr>
                <w:rFonts w:hint="eastAsia" w:ascii="华文细黑" w:hAnsi="华文细黑" w:eastAsia="华文细黑" w:cs="华文细黑"/>
                <w:sz w:val="44"/>
                <w:szCs w:val="44"/>
                <w:vertAlign w:val="baseline"/>
                <w:lang w:val="en-US" w:eastAsia="zh-CN"/>
              </w:rPr>
            </w:pPr>
            <w:r>
              <w:rPr>
                <w:rFonts w:hint="default" w:ascii="sans-serif" w:hAnsi="sans-serif" w:eastAsia="sans-serif" w:cs="sans-serif"/>
                <w:i w:val="0"/>
                <w:iCs w:val="0"/>
                <w:caps w:val="0"/>
                <w:color w:val="1A1C1E"/>
                <w:spacing w:val="0"/>
                <w:sz w:val="21"/>
                <w:szCs w:val="21"/>
                <w:shd w:val="clear" w:fill="FFFFFF"/>
                <w:lang w:val="en-US" w:eastAsia="zh-CN"/>
              </w:rPr>
              <w:t>典理司</w:t>
            </w:r>
          </w:p>
        </w:tc>
        <w:tc>
          <w:tcPr>
            <w:tcW w:w="2498" w:type="dxa"/>
          </w:tcPr>
          <w:p w14:paraId="480B1C9A">
            <w:pPr>
              <w:jc w:val="center"/>
              <w:rPr>
                <w:rFonts w:hint="eastAsia" w:ascii="华文细黑" w:hAnsi="华文细黑" w:eastAsia="华文细黑" w:cs="华文细黑"/>
                <w:sz w:val="44"/>
                <w:szCs w:val="44"/>
                <w:vertAlign w:val="baseline"/>
                <w:lang w:val="en-US" w:eastAsia="zh-CN"/>
              </w:rPr>
            </w:pPr>
            <w:r>
              <w:rPr>
                <w:rFonts w:hint="eastAsia"/>
              </w:rPr>
              <w:t>教育、历史解释权、知识传播、哲学研究与审核。</w:t>
            </w:r>
          </w:p>
        </w:tc>
        <w:tc>
          <w:tcPr>
            <w:tcW w:w="3382" w:type="dxa"/>
          </w:tcPr>
          <w:p w14:paraId="540120EB">
            <w:pPr>
              <w:jc w:val="center"/>
              <w:rPr>
                <w:rFonts w:hint="eastAsia"/>
              </w:rPr>
            </w:pPr>
            <w:r>
              <w:rPr>
                <w:rFonts w:hint="eastAsia"/>
              </w:rPr>
              <w:t>镜中学派（代表人本与主观）</w:t>
            </w:r>
          </w:p>
          <w:p w14:paraId="5A485573">
            <w:pPr>
              <w:jc w:val="center"/>
              <w:rPr>
                <w:rFonts w:hint="eastAsia" w:ascii="华文细黑" w:hAnsi="华文细黑" w:eastAsia="华文细黑" w:cs="华文细黑"/>
                <w:sz w:val="44"/>
                <w:szCs w:val="44"/>
                <w:vertAlign w:val="baseline"/>
                <w:lang w:val="en-US" w:eastAsia="zh-CN"/>
              </w:rPr>
            </w:pPr>
            <w:r>
              <w:rPr>
                <w:rFonts w:hint="eastAsia"/>
              </w:rPr>
              <w:t>十字学派（代表理性批判）</w:t>
            </w:r>
          </w:p>
        </w:tc>
        <w:tc>
          <w:tcPr>
            <w:tcW w:w="2745" w:type="dxa"/>
          </w:tcPr>
          <w:p w14:paraId="7ADDF278">
            <w:pPr>
              <w:rPr>
                <w:rFonts w:hint="eastAsia"/>
              </w:rPr>
            </w:pPr>
            <w:r>
              <w:rPr>
                <w:rFonts w:hint="eastAsia"/>
              </w:rPr>
              <w:t>知识即权力（控制信息与历史解释权）</w:t>
            </w:r>
          </w:p>
          <w:p w14:paraId="2F7D903F">
            <w:pPr>
              <w:jc w:val="center"/>
              <w:rPr>
                <w:rFonts w:hint="eastAsia" w:ascii="华文细黑" w:hAnsi="华文细黑" w:eastAsia="华文细黑" w:cs="华文细黑"/>
                <w:sz w:val="44"/>
                <w:szCs w:val="44"/>
                <w:vertAlign w:val="baseline"/>
                <w:lang w:val="en-US" w:eastAsia="zh-CN"/>
              </w:rPr>
            </w:pPr>
          </w:p>
        </w:tc>
      </w:tr>
      <w:tr w14:paraId="72547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2E9D55A4">
            <w:pPr>
              <w:jc w:val="center"/>
              <w:rPr>
                <w:rFonts w:hint="eastAsia" w:eastAsia="宋体"/>
                <w:lang w:val="en-US" w:eastAsia="zh-CN"/>
              </w:rPr>
            </w:pPr>
            <w:r>
              <w:rPr>
                <w:rFonts w:ascii="sans-serif" w:hAnsi="sans-serif" w:eastAsia="sans-serif" w:cs="sans-serif"/>
                <w:i w:val="0"/>
                <w:iCs w:val="0"/>
                <w:caps w:val="0"/>
                <w:color w:val="1A1C1E"/>
                <w:spacing w:val="0"/>
                <w:sz w:val="21"/>
                <w:szCs w:val="21"/>
                <w:shd w:val="clear" w:fill="FFFFFF"/>
              </w:rPr>
              <w:t>天衡司</w:t>
            </w:r>
          </w:p>
        </w:tc>
        <w:tc>
          <w:tcPr>
            <w:tcW w:w="2498" w:type="dxa"/>
          </w:tcPr>
          <w:p w14:paraId="08040FFF">
            <w:pPr>
              <w:jc w:val="center"/>
              <w:rPr>
                <w:rFonts w:hint="eastAsia" w:ascii="华文细黑" w:hAnsi="华文细黑" w:eastAsia="华文细黑" w:cs="华文细黑"/>
                <w:sz w:val="44"/>
                <w:szCs w:val="44"/>
                <w:vertAlign w:val="baseline"/>
                <w:lang w:val="en-US" w:eastAsia="zh-CN"/>
              </w:rPr>
            </w:pPr>
            <w:r>
              <w:rPr>
                <w:rFonts w:hint="eastAsia"/>
              </w:rPr>
              <w:t>晶石期货交易、星辰币发行、跨域经济调控、资源分配。</w:t>
            </w:r>
          </w:p>
        </w:tc>
        <w:tc>
          <w:tcPr>
            <w:tcW w:w="3382" w:type="dxa"/>
          </w:tcPr>
          <w:p w14:paraId="1D345E96">
            <w:pPr>
              <w:jc w:val="center"/>
              <w:rPr>
                <w:rFonts w:hint="eastAsia" w:ascii="华文细黑" w:hAnsi="华文细黑" w:eastAsia="宋体" w:cs="华文细黑"/>
                <w:sz w:val="44"/>
                <w:szCs w:val="44"/>
                <w:vertAlign w:val="baseline"/>
                <w:lang w:val="en-US" w:eastAsia="zh-CN"/>
              </w:rPr>
            </w:pPr>
            <w:r>
              <w:rPr>
                <w:rFonts w:hint="eastAsia"/>
              </w:rPr>
              <w:t>商业自</w:t>
            </w:r>
            <w:r>
              <w:rPr>
                <w:rFonts w:hint="eastAsia"/>
                <w:lang w:val="en-US" w:eastAsia="zh-CN"/>
              </w:rPr>
              <w:t>由</w:t>
            </w:r>
            <w:r>
              <w:rPr>
                <w:rFonts w:hint="eastAsia"/>
              </w:rPr>
              <w:t>、万象</w:t>
            </w:r>
            <w:r>
              <w:rPr>
                <w:rFonts w:hint="eastAsia"/>
                <w:lang w:val="en-US" w:eastAsia="zh-CN"/>
              </w:rPr>
              <w:t>眼</w:t>
            </w:r>
          </w:p>
        </w:tc>
        <w:tc>
          <w:tcPr>
            <w:tcW w:w="2745" w:type="dxa"/>
          </w:tcPr>
          <w:p w14:paraId="6B2B2FDB">
            <w:pPr>
              <w:rPr>
                <w:rFonts w:hint="eastAsia" w:ascii="华文细黑" w:hAnsi="华文细黑" w:eastAsia="华文细黑" w:cs="华文细黑"/>
                <w:sz w:val="44"/>
                <w:szCs w:val="44"/>
                <w:vertAlign w:val="baseline"/>
                <w:lang w:val="en-US" w:eastAsia="zh-CN"/>
              </w:rPr>
            </w:pPr>
            <w:r>
              <w:rPr>
                <w:rFonts w:hint="eastAsia"/>
              </w:rPr>
              <w:t>鲍德里亚符号经济（货币作为符号价值的体现与操纵）</w:t>
            </w:r>
          </w:p>
        </w:tc>
      </w:tr>
      <w:tr w14:paraId="70ACE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523E283D">
            <w:pPr>
              <w:jc w:val="center"/>
              <w:rPr>
                <w:rFonts w:hint="eastAsia" w:ascii="sans-serif" w:hAnsi="sans-serif" w:eastAsia="sans-serif" w:cs="sans-serif"/>
                <w:i w:val="0"/>
                <w:iCs w:val="0"/>
                <w:caps w:val="0"/>
                <w:color w:val="1A1C1E"/>
                <w:spacing w:val="0"/>
                <w:sz w:val="21"/>
                <w:szCs w:val="21"/>
                <w:shd w:val="clear" w:fill="FFFFFF"/>
                <w:lang w:val="en-US" w:eastAsia="zh-CN"/>
              </w:rPr>
            </w:pPr>
            <w:r>
              <w:rPr>
                <w:rFonts w:hint="eastAsia" w:ascii="sans-serif" w:hAnsi="sans-serif" w:eastAsia="sans-serif" w:cs="sans-serif"/>
                <w:i w:val="0"/>
                <w:iCs w:val="0"/>
                <w:caps w:val="0"/>
                <w:color w:val="1A1C1E"/>
                <w:spacing w:val="0"/>
                <w:sz w:val="21"/>
                <w:szCs w:val="21"/>
                <w:shd w:val="clear" w:fill="FFFFFF"/>
                <w:lang w:val="en-US" w:eastAsia="zh-CN"/>
              </w:rPr>
              <w:t>拓变司</w:t>
            </w:r>
          </w:p>
          <w:p w14:paraId="46255B36">
            <w:pPr>
              <w:jc w:val="center"/>
              <w:rPr>
                <w:rFonts w:hint="default" w:eastAsia="华文细黑"/>
                <w:lang w:val="en-US" w:eastAsia="zh-CN"/>
              </w:rPr>
            </w:pPr>
            <w:r>
              <w:rPr>
                <w:rFonts w:hint="eastAsia" w:ascii="sans-serif" w:hAnsi="sans-serif" w:eastAsia="sans-serif" w:cs="sans-serif"/>
                <w:i w:val="0"/>
                <w:iCs w:val="0"/>
                <w:caps w:val="0"/>
                <w:color w:val="1A1C1E"/>
                <w:spacing w:val="0"/>
                <w:sz w:val="21"/>
                <w:szCs w:val="21"/>
                <w:shd w:val="clear" w:fill="FFFFFF"/>
                <w:lang w:val="en-US" w:eastAsia="zh-CN"/>
              </w:rPr>
              <w:t>（技术伦理局）</w:t>
            </w:r>
          </w:p>
        </w:tc>
        <w:tc>
          <w:tcPr>
            <w:tcW w:w="2498" w:type="dxa"/>
          </w:tcPr>
          <w:p w14:paraId="4132ADAB">
            <w:pPr>
              <w:jc w:val="center"/>
              <w:rPr>
                <w:rFonts w:hint="eastAsia" w:ascii="华文细黑" w:hAnsi="华文细黑" w:eastAsia="华文细黑" w:cs="华文细黑"/>
                <w:sz w:val="44"/>
                <w:szCs w:val="44"/>
                <w:vertAlign w:val="baseline"/>
                <w:lang w:val="en-US" w:eastAsia="zh-CN"/>
              </w:rPr>
            </w:pPr>
            <w:r>
              <w:rPr>
                <w:rFonts w:hint="eastAsia"/>
              </w:rPr>
              <w:t>技术审查、创新审核、异端审判、思想控制。</w:t>
            </w:r>
          </w:p>
        </w:tc>
        <w:tc>
          <w:tcPr>
            <w:tcW w:w="3382" w:type="dxa"/>
          </w:tcPr>
          <w:p w14:paraId="7F760AE0">
            <w:pPr>
              <w:jc w:val="center"/>
              <w:rPr>
                <w:rFonts w:hint="eastAsia"/>
              </w:rPr>
            </w:pPr>
            <w:r>
              <w:rPr>
                <w:rFonts w:hint="eastAsia"/>
              </w:rPr>
              <w:t>神权目的论</w:t>
            </w:r>
          </w:p>
          <w:p w14:paraId="7D12FFDD">
            <w:pPr>
              <w:jc w:val="center"/>
              <w:rPr>
                <w:rFonts w:hint="eastAsia" w:ascii="华文细黑" w:hAnsi="华文细黑" w:eastAsia="华文细黑" w:cs="华文细黑"/>
                <w:sz w:val="44"/>
                <w:szCs w:val="44"/>
                <w:vertAlign w:val="baseline"/>
                <w:lang w:val="en-US" w:eastAsia="zh-CN"/>
              </w:rPr>
            </w:pPr>
            <w:r>
              <w:rPr>
                <w:rFonts w:hint="eastAsia"/>
              </w:rPr>
              <w:t>技术理性主义</w:t>
            </w:r>
          </w:p>
        </w:tc>
        <w:tc>
          <w:tcPr>
            <w:tcW w:w="2745" w:type="dxa"/>
          </w:tcPr>
          <w:p w14:paraId="75A9FAC0">
            <w:pPr>
              <w:jc w:val="center"/>
              <w:rPr>
                <w:rFonts w:hint="eastAsia" w:ascii="华文细黑" w:hAnsi="华文细黑" w:eastAsia="华文细黑" w:cs="华文细黑"/>
                <w:sz w:val="44"/>
                <w:szCs w:val="44"/>
                <w:vertAlign w:val="baseline"/>
                <w:lang w:val="en-US" w:eastAsia="zh-CN"/>
              </w:rPr>
            </w:pPr>
            <w:r>
              <w:rPr>
                <w:rFonts w:hint="eastAsia"/>
              </w:rPr>
              <w:t>意识形态国家机器（控制思想与技术发展方向）</w:t>
            </w:r>
          </w:p>
        </w:tc>
      </w:tr>
      <w:tr w14:paraId="7EA12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012171E6">
            <w:pPr>
              <w:jc w:val="center"/>
              <w:rPr>
                <w:rFonts w:hint="eastAsia" w:eastAsia="华文细黑"/>
                <w:lang w:val="en-US" w:eastAsia="zh-CN"/>
              </w:rPr>
            </w:pPr>
            <w:r>
              <w:rPr>
                <w:rFonts w:ascii="sans-serif" w:hAnsi="sans-serif" w:eastAsia="sans-serif" w:cs="sans-serif"/>
                <w:i w:val="0"/>
                <w:iCs w:val="0"/>
                <w:caps w:val="0"/>
                <w:color w:val="1A1C1E"/>
                <w:spacing w:val="0"/>
                <w:sz w:val="21"/>
                <w:szCs w:val="21"/>
                <w:shd w:val="clear" w:fill="FFFFFF"/>
              </w:rPr>
              <w:t>互盟司</w:t>
            </w:r>
          </w:p>
        </w:tc>
        <w:tc>
          <w:tcPr>
            <w:tcW w:w="2498" w:type="dxa"/>
          </w:tcPr>
          <w:p w14:paraId="205AEE94">
            <w:pPr>
              <w:jc w:val="center"/>
              <w:rPr>
                <w:rFonts w:hint="eastAsia"/>
              </w:rPr>
            </w:pPr>
            <w:r>
              <w:rPr>
                <w:rFonts w:hint="default" w:ascii="Calibri" w:hAnsi="Calibri" w:eastAsia="宋体" w:cs="Arial"/>
                <w:kern w:val="2"/>
                <w:sz w:val="21"/>
                <w:szCs w:val="21"/>
                <w:lang w:val="en-US"/>
              </w:rPr>
              <w:t>主导域间外交与文化交流。推广共通价值观、节日、研究宇宙多元文化。干预并调停潜在冲突</w:t>
            </w:r>
          </w:p>
        </w:tc>
        <w:tc>
          <w:tcPr>
            <w:tcW w:w="3382" w:type="dxa"/>
          </w:tcPr>
          <w:p w14:paraId="4B7B623A">
            <w:pPr>
              <w:jc w:val="center"/>
              <w:rPr>
                <w:rFonts w:hint="eastAsia"/>
              </w:rPr>
            </w:pPr>
            <w:r>
              <w:rPr>
                <w:rFonts w:hint="eastAsia" w:eastAsia="宋体"/>
              </w:rPr>
              <w:t>自然和谐论</w:t>
            </w:r>
          </w:p>
        </w:tc>
        <w:tc>
          <w:tcPr>
            <w:tcW w:w="2745" w:type="dxa"/>
          </w:tcPr>
          <w:p w14:paraId="4D7C5E9D">
            <w:pPr>
              <w:jc w:val="center"/>
              <w:rPr>
                <w:rFonts w:hint="eastAsia"/>
              </w:rPr>
            </w:pPr>
            <w:r>
              <w:rPr>
                <w:rFonts w:ascii="sans-serif" w:hAnsi="sans-serif" w:eastAsia="sans-serif" w:cs="sans-serif"/>
                <w:i w:val="0"/>
                <w:iCs w:val="0"/>
                <w:caps w:val="0"/>
                <w:color w:val="1A1C1E"/>
                <w:spacing w:val="0"/>
                <w:sz w:val="21"/>
                <w:szCs w:val="21"/>
                <w:shd w:val="clear" w:fill="FFFFFF"/>
              </w:rPr>
              <w:t>使各领域在伦理层面建立联系、避免冲突，类似于欧盟的价值观。</w:t>
            </w:r>
          </w:p>
        </w:tc>
      </w:tr>
      <w:tr w14:paraId="7E66C3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396D6628">
            <w:pPr>
              <w:jc w:val="center"/>
              <w:rPr>
                <w:rFonts w:ascii="sans-serif" w:hAnsi="sans-serif" w:eastAsia="sans-serif" w:cs="sans-serif"/>
                <w:i w:val="0"/>
                <w:iCs w:val="0"/>
                <w:caps w:val="0"/>
                <w:color w:val="1A1C1E"/>
                <w:spacing w:val="0"/>
                <w:sz w:val="21"/>
                <w:szCs w:val="21"/>
                <w:shd w:val="clear" w:fill="FFFFFF"/>
              </w:rPr>
            </w:pPr>
            <w:bookmarkStart w:id="12" w:name="_Toc17460"/>
            <w:r>
              <w:rPr>
                <w:rFonts w:ascii="sans-serif" w:hAnsi="sans-serif" w:eastAsia="sans-serif" w:cs="sans-serif"/>
                <w:i w:val="0"/>
                <w:iCs w:val="0"/>
                <w:caps w:val="0"/>
                <w:color w:val="1A1C1E"/>
                <w:spacing w:val="0"/>
                <w:sz w:val="21"/>
                <w:szCs w:val="21"/>
                <w:shd w:val="clear" w:fill="FFFFFF"/>
              </w:rPr>
              <w:t>督法司</w:t>
            </w:r>
          </w:p>
        </w:tc>
        <w:tc>
          <w:tcPr>
            <w:tcW w:w="2498" w:type="dxa"/>
          </w:tcPr>
          <w:p w14:paraId="05C0612B">
            <w:pPr>
              <w:jc w:val="center"/>
              <w:rPr>
                <w:rFonts w:hint="default" w:ascii="Calibri" w:hAnsi="Calibri" w:eastAsia="宋体" w:cs="Arial"/>
                <w:kern w:val="2"/>
                <w:sz w:val="21"/>
                <w:szCs w:val="21"/>
                <w:lang w:val="en-US"/>
              </w:rPr>
            </w:pPr>
            <w:r>
              <w:rPr>
                <w:rFonts w:ascii="sans-serif" w:hAnsi="sans-serif" w:eastAsia="sans-serif" w:cs="sans-serif"/>
                <w:i w:val="0"/>
                <w:iCs w:val="0"/>
                <w:caps w:val="0"/>
                <w:color w:val="1A1C1E"/>
                <w:spacing w:val="0"/>
                <w:sz w:val="21"/>
                <w:szCs w:val="21"/>
                <w:shd w:val="clear" w:fill="FFFFFF"/>
              </w:rPr>
              <w:t>兼具了</w:t>
            </w:r>
            <w:r>
              <w:rPr>
                <w:rFonts w:hint="default" w:ascii="sans-serif" w:hAnsi="sans-serif" w:eastAsia="sans-serif" w:cs="sans-serif"/>
                <w:i w:val="0"/>
                <w:iCs w:val="0"/>
                <w:caps w:val="0"/>
                <w:color w:val="1A1C1E"/>
                <w:spacing w:val="0"/>
                <w:sz w:val="21"/>
                <w:szCs w:val="21"/>
                <w:shd w:val="clear" w:fill="FFFFFF"/>
              </w:rPr>
              <w:t>司法审判和监察两大职能</w:t>
            </w:r>
            <w:r>
              <w:rPr>
                <w:rFonts w:hint="eastAsia" w:ascii="sans-serif" w:hAnsi="sans-serif" w:eastAsia="宋体" w:cs="sans-serif"/>
                <w:i w:val="0"/>
                <w:iCs w:val="0"/>
                <w:caps w:val="0"/>
                <w:color w:val="1A1C1E"/>
                <w:spacing w:val="0"/>
                <w:sz w:val="21"/>
                <w:szCs w:val="21"/>
                <w:shd w:val="clear" w:fill="FFFFFF"/>
                <w:lang w:eastAsia="zh-CN"/>
              </w:rPr>
              <w:t>。</w:t>
            </w:r>
            <w:r>
              <w:rPr>
                <w:rFonts w:ascii="sans-serif" w:hAnsi="sans-serif" w:eastAsia="sans-serif" w:cs="sans-serif"/>
                <w:i w:val="0"/>
                <w:iCs w:val="0"/>
                <w:caps w:val="0"/>
                <w:color w:val="1A1C1E"/>
                <w:spacing w:val="0"/>
                <w:sz w:val="21"/>
                <w:szCs w:val="21"/>
                <w:shd w:val="clear" w:fill="FFFFFF"/>
              </w:rPr>
              <w:t>审理跨域案件、解释星界律令、监督弹劾议会官员。</w:t>
            </w:r>
          </w:p>
        </w:tc>
        <w:tc>
          <w:tcPr>
            <w:tcW w:w="3382" w:type="dxa"/>
          </w:tcPr>
          <w:p w14:paraId="364B3E59">
            <w:pPr>
              <w:jc w:val="center"/>
              <w:rPr>
                <w:rFonts w:hint="eastAsia" w:eastAsia="宋体"/>
              </w:rPr>
            </w:pPr>
            <w:r>
              <w:rPr>
                <w:rFonts w:ascii="sans-serif" w:hAnsi="sans-serif" w:eastAsia="sans-serif" w:cs="sans-serif"/>
                <w:i w:val="0"/>
                <w:iCs w:val="0"/>
                <w:caps w:val="0"/>
                <w:color w:val="1A1C1E"/>
                <w:spacing w:val="0"/>
                <w:sz w:val="21"/>
                <w:szCs w:val="21"/>
                <w:shd w:val="clear" w:fill="FFFFFF"/>
              </w:rPr>
              <w:t>由各域共同推荐的、德高望重的退休法官、律法大师和无党派学者组成</w:t>
            </w:r>
          </w:p>
        </w:tc>
        <w:tc>
          <w:tcPr>
            <w:tcW w:w="2745" w:type="dxa"/>
          </w:tcPr>
          <w:p w14:paraId="49CD2C92">
            <w:pPr>
              <w:jc w:val="center"/>
              <w:rPr>
                <w:rFonts w:ascii="sans-serif" w:hAnsi="sans-serif" w:eastAsia="sans-serif" w:cs="sans-serif"/>
                <w:i w:val="0"/>
                <w:iCs w:val="0"/>
                <w:caps w:val="0"/>
                <w:color w:val="1A1C1E"/>
                <w:spacing w:val="0"/>
                <w:sz w:val="21"/>
                <w:szCs w:val="21"/>
                <w:shd w:val="clear" w:fill="FFFFFF"/>
              </w:rPr>
            </w:pPr>
          </w:p>
        </w:tc>
      </w:tr>
    </w:tbl>
    <w:p w14:paraId="13FC3534">
      <w:pPr>
        <w:keepNext w:val="0"/>
        <w:keepLines w:val="0"/>
        <w:widowControl w:val="0"/>
        <w:numPr>
          <w:ilvl w:val="0"/>
          <w:numId w:val="0"/>
        </w:numPr>
        <w:suppressLineNumbers w:val="0"/>
        <w:spacing w:before="0" w:beforeAutospacing="0" w:after="0" w:afterAutospacing="0"/>
        <w:ind w:left="0" w:leftChars="0" w:right="0" w:rightChars="0" w:firstLine="0" w:firstLineChars="0"/>
        <w:jc w:val="both"/>
        <w:outlineLvl w:val="1"/>
        <w:rPr>
          <w:rFonts w:hint="default" w:ascii="Calibri" w:hAnsi="Calibri" w:eastAsia="宋体" w:cs="Arial"/>
          <w:kern w:val="2"/>
          <w:sz w:val="28"/>
          <w:szCs w:val="28"/>
          <w:lang w:val="en-US"/>
        </w:rPr>
      </w:pPr>
      <w:r>
        <w:rPr>
          <w:rFonts w:hint="eastAsia" w:cs="Arial"/>
          <w:b/>
          <w:bCs/>
          <w:kern w:val="2"/>
          <w:sz w:val="28"/>
          <w:szCs w:val="28"/>
          <w:lang w:val="en-US" w:eastAsia="zh-CN"/>
        </w:rPr>
        <w:t>1.</w:t>
      </w:r>
      <w:r>
        <w:rPr>
          <w:rFonts w:hint="eastAsia" w:eastAsia="宋体" w:cs="Arial"/>
          <w:b/>
          <w:bCs/>
          <w:kern w:val="2"/>
          <w:sz w:val="28"/>
          <w:szCs w:val="28"/>
          <w:lang w:val="en-US" w:eastAsia="zh-CN"/>
        </w:rPr>
        <w:t>统</w:t>
      </w:r>
      <w:r>
        <w:rPr>
          <w:rFonts w:hint="default" w:ascii="Calibri" w:hAnsi="Calibri" w:eastAsia="宋体" w:cs="Arial"/>
          <w:b/>
          <w:bCs/>
          <w:kern w:val="2"/>
          <w:sz w:val="28"/>
          <w:szCs w:val="28"/>
          <w:lang w:val="en-US"/>
        </w:rPr>
        <w:t>序司</w:t>
      </w:r>
      <w:r>
        <w:rPr>
          <w:rFonts w:ascii="sans-serif" w:hAnsi="sans-serif" w:eastAsia="sans-serif" w:cs="sans-serif"/>
          <w:i w:val="0"/>
          <w:iCs w:val="0"/>
          <w:caps w:val="0"/>
          <w:color w:val="1A1C1E"/>
          <w:spacing w:val="0"/>
          <w:sz w:val="28"/>
          <w:szCs w:val="28"/>
          <w:shd w:val="clear" w:fill="FFFFFF"/>
        </w:rPr>
        <w:t>(The Directorate of Order)</w:t>
      </w:r>
      <w:r>
        <w:rPr>
          <w:rFonts w:hint="default" w:ascii="Calibri" w:hAnsi="Calibri" w:eastAsia="宋体" w:cs="Arial"/>
          <w:b/>
          <w:bCs/>
          <w:kern w:val="2"/>
          <w:sz w:val="28"/>
          <w:szCs w:val="28"/>
          <w:lang w:val="en-US"/>
        </w:rPr>
        <w:t>：</w:t>
      </w:r>
      <w:bookmarkEnd w:id="12"/>
    </w:p>
    <w:p w14:paraId="46836E87">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rPr>
      </w:pPr>
      <w:r>
        <w:rPr>
          <w:rFonts w:hint="default" w:ascii="Calibri" w:hAnsi="Calibri" w:eastAsia="宋体" w:cs="Arial"/>
          <w:b/>
          <w:bCs/>
          <w:kern w:val="2"/>
          <w:sz w:val="21"/>
          <w:szCs w:val="21"/>
          <w:lang w:val="en-US"/>
        </w:rPr>
        <w:t>职能说明：</w:t>
      </w:r>
      <w:r>
        <w:rPr>
          <w:rFonts w:hint="default" w:ascii="Calibri" w:hAnsi="Calibri" w:eastAsia="宋体" w:cs="Arial"/>
          <w:kern w:val="2"/>
          <w:sz w:val="21"/>
          <w:szCs w:val="21"/>
          <w:lang w:val="en-US"/>
        </w:rPr>
        <w:t>负责全星域的法律秩序与安全维护，是天象议会最强大的“利剑”与“盾牌”。它不仅是执法者，更是议会意志的强制执行者，其权力触角延伸至每一个角落，确保任何对现有秩序的挑战都会被迅速、有力地回应。设星巡局（宇宙守护军），执行和平与安检行动；裁决局（星际法庭），仲裁域间纷争；情报局（Celestial Intelligence Agency），收集跨域情报并预防暗中威胁。</w:t>
      </w:r>
      <w:r>
        <w:rPr>
          <w:rFonts w:hint="eastAsia" w:eastAsia="宋体" w:cs="Arial"/>
          <w:kern w:val="2"/>
          <w:sz w:val="21"/>
          <w:szCs w:val="21"/>
          <w:lang w:val="en-US" w:eastAsia="zh-CN"/>
        </w:rPr>
        <w:t>统</w:t>
      </w:r>
      <w:r>
        <w:rPr>
          <w:rFonts w:hint="default" w:ascii="Calibri" w:hAnsi="Calibri" w:eastAsia="宋体" w:cs="Arial"/>
          <w:kern w:val="2"/>
          <w:sz w:val="21"/>
          <w:szCs w:val="21"/>
          <w:lang w:val="en-US"/>
        </w:rPr>
        <w:t>序司类似现实中的联合国维和部队和情报机构，保护多域稳定。</w:t>
      </w:r>
    </w:p>
    <w:p w14:paraId="7A32EE85">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rPr>
      </w:pPr>
      <w:r>
        <w:rPr>
          <w:rFonts w:hint="default" w:ascii="Calibri" w:hAnsi="Calibri" w:eastAsia="宋体" w:cs="Arial"/>
          <w:b/>
          <w:bCs/>
          <w:kern w:val="2"/>
          <w:sz w:val="21"/>
          <w:szCs w:val="21"/>
          <w:lang w:val="en-US"/>
        </w:rPr>
        <w:t>下属部门：</w:t>
      </w:r>
    </w:p>
    <w:p w14:paraId="5209F6B6">
      <w:pPr>
        <w:keepNext w:val="0"/>
        <w:keepLines w:val="0"/>
        <w:widowControl w:val="0"/>
        <w:numPr>
          <w:ilvl w:val="0"/>
          <w:numId w:val="4"/>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星巡局 (Stellar Patrol)：</w:t>
      </w:r>
    </w:p>
    <w:p w14:paraId="6D78860B">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职责： 议会的常备武装力量，负责执行和平时期的巡逻、安检，以及战时的快速反应。他们的任务包括镇压跨域叛乱、清剿“赤眉”等武装组织、守护重要航道和议会设施。是议会权力的直接体现。</w:t>
      </w:r>
    </w:p>
    <w:p w14:paraId="39EDF3F7">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人员构成： 核心是晶誓公国的机械化军团和 奥磐王朝的重装步兵团，辅以耀晋帝国的元素法师部队，纪律严明，装备精良，强调协同作战和绝对服从。</w:t>
      </w:r>
    </w:p>
    <w:p w14:paraId="3374243E">
      <w:pPr>
        <w:keepNext w:val="0"/>
        <w:keepLines w:val="0"/>
        <w:widowControl w:val="0"/>
        <w:numPr>
          <w:ilvl w:val="0"/>
          <w:numId w:val="4"/>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情报局 (Celestial Intelligence Agency - CIA)：</w:t>
      </w:r>
    </w:p>
    <w:p w14:paraId="1C6B65B4">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职责： 负责收集、分析跨域情报，监控隐秘社团（如“高歌者”、“新秩序”）的动向，进行反间谍活动，并执行秘密任务以维护议会利益。他们是议会的“眼睛”和“匕首”。</w:t>
      </w:r>
    </w:p>
    <w:p w14:paraId="61651717">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人员构成： 核心是来自玄帷联合的顶尖渗透专家和情报分析师，配合 晶誓公国的数据破解专家和汐约合众国 的精神感知者，形成一个高效、隐秘的情报网络。</w:t>
      </w:r>
    </w:p>
    <w:p w14:paraId="248F4677">
      <w:pPr>
        <w:pStyle w:val="7"/>
        <w:keepNext w:val="0"/>
        <w:keepLines w:val="0"/>
        <w:widowControl/>
        <w:suppressLineNumbers w:val="0"/>
        <w:shd w:val="clear" w:fill="FFFFFF"/>
        <w:spacing w:before="0" w:beforeAutospacing="1" w:after="270" w:afterAutospacing="0" w:line="300" w:lineRule="atLeast"/>
        <w:ind w:left="0" w:leftChars="0" w:right="0" w:rightChars="0" w:firstLine="0" w:firstLineChars="0"/>
        <w:outlineLvl w:val="1"/>
        <w:rPr>
          <w:rFonts w:hint="default" w:ascii="宋体" w:hAnsi="宋体" w:eastAsia="宋体" w:cs="Arial"/>
          <w:b/>
          <w:bCs/>
          <w:kern w:val="2"/>
          <w:sz w:val="28"/>
          <w:szCs w:val="28"/>
          <w:lang w:val="en-US" w:eastAsia="zh-CN" w:bidi="ar"/>
        </w:rPr>
      </w:pPr>
      <w:r>
        <w:rPr>
          <w:rFonts w:hint="eastAsia" w:ascii="宋体" w:hAnsi="宋体" w:eastAsia="宋体" w:cs="Arial"/>
          <w:b/>
          <w:bCs/>
          <w:kern w:val="2"/>
          <w:sz w:val="28"/>
          <w:szCs w:val="28"/>
          <w:lang w:val="en-US" w:eastAsia="zh-CN" w:bidi="ar"/>
        </w:rPr>
        <w:t>2.</w:t>
      </w:r>
      <w:r>
        <w:rPr>
          <w:rFonts w:hint="default" w:ascii="宋体" w:hAnsi="宋体" w:eastAsia="宋体" w:cs="Arial"/>
          <w:b/>
          <w:bCs/>
          <w:kern w:val="2"/>
          <w:sz w:val="28"/>
          <w:szCs w:val="28"/>
          <w:lang w:val="en-US" w:eastAsia="zh-CN" w:bidi="ar"/>
        </w:rPr>
        <w:t>典理司 (The Ministry of Canons and Principles)：</w:t>
      </w:r>
    </w:p>
    <w:p w14:paraId="0034D733">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rPr>
      </w:pPr>
      <w:r>
        <w:rPr>
          <w:rFonts w:hint="default" w:ascii="Calibri" w:hAnsi="Calibri" w:eastAsia="宋体" w:cs="Arial"/>
          <w:b/>
          <w:bCs/>
          <w:kern w:val="2"/>
          <w:sz w:val="21"/>
          <w:szCs w:val="21"/>
          <w:lang w:val="en-US"/>
        </w:rPr>
        <w:t>职能说明：</w:t>
      </w:r>
      <w:r>
        <w:rPr>
          <w:rFonts w:hint="default" w:ascii="Calibri" w:hAnsi="Calibri" w:eastAsia="宋体" w:cs="Arial"/>
          <w:kern w:val="2"/>
          <w:sz w:val="21"/>
          <w:szCs w:val="21"/>
          <w:lang w:val="en-US"/>
        </w:rPr>
        <w:t>管理信息与意识形态，确保确保历史的“正确性”和思想的“纯洁性”。下设史志局（星史编纂院），记录并必要时修订历史档案；宣导局（Propaganda &amp; Censorship Office），负责公共信息发布和意识形态教育；知研局（Philosophy &amp; Science Bureau），研究世界观冲突及科技前沿。真理司的运作参考梵蒂冈的教义宣传及国家宣传机器，潜移默化地塑造公众认知。</w:t>
      </w:r>
    </w:p>
    <w:p w14:paraId="0546D300">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它不仅是教育和宣传机构，更是塑造整个星域集体记忆和价值观的“总设计师”，其权力是无形的，却最为深远。</w:t>
      </w:r>
    </w:p>
    <w:p w14:paraId="7F83ACFD">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rPr>
      </w:pPr>
      <w:r>
        <w:rPr>
          <w:rFonts w:hint="default" w:ascii="Calibri" w:hAnsi="Calibri" w:eastAsia="宋体" w:cs="Arial"/>
          <w:b/>
          <w:bCs/>
          <w:kern w:val="2"/>
          <w:sz w:val="21"/>
          <w:szCs w:val="21"/>
          <w:lang w:val="en-US"/>
        </w:rPr>
        <w:t>下属部门：</w:t>
      </w:r>
    </w:p>
    <w:p w14:paraId="47419D4A">
      <w:pPr>
        <w:keepNext w:val="0"/>
        <w:keepLines w:val="0"/>
        <w:widowControl w:val="0"/>
        <w:numPr>
          <w:ilvl w:val="0"/>
          <w:numId w:val="5"/>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史志局 (The Bureau of Historical Records)：</w:t>
      </w:r>
    </w:p>
    <w:p w14:paraId="1A5AEDC4">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职责： 官方的星史编纂院，负责记录、整理并“必要时”修订历史档案，以符合议会的“官方叙事”。他们不仅记录历史，更在“创造”历史，是历史解释权的最终掌握者。</w:t>
      </w:r>
    </w:p>
    <w:p w14:paraId="19E81EAD">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人员构成：由</w:t>
      </w:r>
      <w:r>
        <w:rPr>
          <w:rFonts w:ascii="sans-serif" w:hAnsi="sans-serif" w:eastAsia="sans-serif" w:cs="sans-serif"/>
          <w:i w:val="0"/>
          <w:iCs w:val="0"/>
          <w:caps w:val="0"/>
          <w:color w:val="1A1C1E"/>
          <w:spacing w:val="0"/>
          <w:sz w:val="21"/>
          <w:szCs w:val="21"/>
          <w:shd w:val="clear" w:fill="FFFFFF"/>
        </w:rPr>
        <w:t>奥磐王朝</w:t>
      </w:r>
      <w:r>
        <w:rPr>
          <w:rFonts w:hint="default" w:ascii="Calibri" w:hAnsi="Calibri" w:eastAsia="宋体" w:cs="Arial"/>
          <w:kern w:val="2"/>
          <w:sz w:val="21"/>
          <w:szCs w:val="21"/>
          <w:lang w:val="en-US"/>
        </w:rPr>
        <w:t>的世袭史官（确保历史的“正统性”）、</w:t>
      </w:r>
      <w:r>
        <w:rPr>
          <w:rFonts w:ascii="sans-serif" w:hAnsi="sans-serif" w:eastAsia="sans-serif" w:cs="sans-serif"/>
          <w:i w:val="0"/>
          <w:iCs w:val="0"/>
          <w:caps w:val="0"/>
          <w:color w:val="1A1C1E"/>
          <w:spacing w:val="0"/>
          <w:sz w:val="21"/>
          <w:szCs w:val="21"/>
          <w:shd w:val="clear" w:fill="FFFFFF"/>
        </w:rPr>
        <w:t>晶誓公国</w:t>
      </w:r>
      <w:r>
        <w:rPr>
          <w:rFonts w:hint="default" w:ascii="Calibri" w:hAnsi="Calibri" w:eastAsia="宋体" w:cs="Arial"/>
          <w:kern w:val="2"/>
          <w:sz w:val="21"/>
          <w:szCs w:val="21"/>
          <w:lang w:val="en-US"/>
        </w:rPr>
        <w:t>的数据考古学家（负责从遗迹中发掘和解读信息）以及</w:t>
      </w:r>
      <w:r>
        <w:rPr>
          <w:rFonts w:ascii="sans-serif" w:hAnsi="sans-serif" w:eastAsia="sans-serif" w:cs="sans-serif"/>
          <w:i w:val="0"/>
          <w:iCs w:val="0"/>
          <w:caps w:val="0"/>
          <w:color w:val="1A1C1E"/>
          <w:spacing w:val="0"/>
          <w:sz w:val="21"/>
          <w:szCs w:val="21"/>
          <w:shd w:val="clear" w:fill="FFFFFF"/>
        </w:rPr>
        <w:t>甸庭联邦</w:t>
      </w:r>
      <w:r>
        <w:rPr>
          <w:rFonts w:hint="default" w:ascii="Calibri" w:hAnsi="Calibri" w:eastAsia="宋体" w:cs="Arial"/>
          <w:kern w:val="2"/>
          <w:sz w:val="21"/>
          <w:szCs w:val="21"/>
          <w:lang w:val="en-US"/>
        </w:rPr>
        <w:t>的记忆编织者（能够读取和保存精神层面的记忆）组成。</w:t>
      </w:r>
    </w:p>
    <w:p w14:paraId="49A85A46">
      <w:pPr>
        <w:keepNext w:val="0"/>
        <w:keepLines w:val="0"/>
        <w:widowControl w:val="0"/>
        <w:numPr>
          <w:ilvl w:val="0"/>
          <w:numId w:val="5"/>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宣导局 (Propaganda &amp; Censorship Office)：</w:t>
      </w:r>
    </w:p>
    <w:p w14:paraId="0B336BA8">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职责：负责公共信息的发布、意识形态教育，以及对被认为是“有害”、“颠覆性”的信息进行审查与过滤。他们通过掌控媒体、教育和公共话语，潜移默化地引导民众思想。</w:t>
      </w:r>
    </w:p>
    <w:p w14:paraId="4C2858E7">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人员构成：核心是来自</w:t>
      </w:r>
      <w:r>
        <w:rPr>
          <w:rFonts w:ascii="sans-serif" w:hAnsi="sans-serif" w:eastAsia="sans-serif" w:cs="sans-serif"/>
          <w:i w:val="0"/>
          <w:iCs w:val="0"/>
          <w:caps w:val="0"/>
          <w:color w:val="1A1C1E"/>
          <w:spacing w:val="0"/>
          <w:sz w:val="21"/>
          <w:szCs w:val="21"/>
          <w:shd w:val="clear" w:fill="FFFFFF"/>
        </w:rPr>
        <w:t>耀晋帝国</w:t>
      </w:r>
      <w:r>
        <w:rPr>
          <w:rFonts w:hint="default" w:ascii="Calibri" w:hAnsi="Calibri" w:eastAsia="宋体" w:cs="Arial"/>
          <w:kern w:val="2"/>
          <w:sz w:val="21"/>
          <w:szCs w:val="21"/>
          <w:lang w:val="en-US"/>
        </w:rPr>
        <w:t>的教义宣讲官（擅长演讲与煽动）、</w:t>
      </w:r>
      <w:r>
        <w:rPr>
          <w:rFonts w:ascii="sans-serif" w:hAnsi="sans-serif" w:eastAsia="sans-serif" w:cs="sans-serif"/>
          <w:i w:val="0"/>
          <w:iCs w:val="0"/>
          <w:caps w:val="0"/>
          <w:color w:val="1A1C1E"/>
          <w:spacing w:val="0"/>
          <w:sz w:val="21"/>
          <w:szCs w:val="21"/>
          <w:shd w:val="clear" w:fill="FFFFFF"/>
        </w:rPr>
        <w:t>汐约合众国</w:t>
      </w:r>
      <w:r>
        <w:rPr>
          <w:rFonts w:hint="default" w:ascii="Calibri" w:hAnsi="Calibri" w:eastAsia="宋体" w:cs="Arial"/>
          <w:kern w:val="2"/>
          <w:sz w:val="21"/>
          <w:szCs w:val="21"/>
          <w:lang w:val="en-US"/>
        </w:rPr>
        <w:t>的媒体大亨（掌控信息传播渠道）以及</w:t>
      </w:r>
      <w:r>
        <w:rPr>
          <w:rFonts w:ascii="sans-serif" w:hAnsi="sans-serif" w:eastAsia="sans-serif" w:cs="sans-serif"/>
          <w:i w:val="0"/>
          <w:iCs w:val="0"/>
          <w:caps w:val="0"/>
          <w:color w:val="1A1C1E"/>
          <w:spacing w:val="0"/>
          <w:sz w:val="21"/>
          <w:szCs w:val="21"/>
          <w:shd w:val="clear" w:fill="FFFFFF"/>
        </w:rPr>
        <w:t>晶誓公国</w:t>
      </w:r>
      <w:r>
        <w:rPr>
          <w:rFonts w:hint="default" w:ascii="Calibri" w:hAnsi="Calibri" w:eastAsia="宋体" w:cs="Arial"/>
          <w:kern w:val="2"/>
          <w:sz w:val="21"/>
          <w:szCs w:val="21"/>
          <w:lang w:val="en-US"/>
        </w:rPr>
        <w:t>的心理分析师（研究如何最有效地引导舆论）。</w:t>
      </w:r>
    </w:p>
    <w:p w14:paraId="2EBB457C">
      <w:pPr>
        <w:keepNext w:val="0"/>
        <w:keepLines w:val="0"/>
        <w:widowControl w:val="0"/>
        <w:numPr>
          <w:ilvl w:val="0"/>
          <w:numId w:val="5"/>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知研局 (Philosophy &amp; Science Bureau)：</w:t>
      </w:r>
    </w:p>
    <w:p w14:paraId="4E7F67C1">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职责： 研究各域的世界观冲突、哲学前沿以及可能动摇统治根基的科学理论。他们既是知识的探索者，也是思想的“看门人”，负责将新思想纳入现有框架或将其标记为“异端”。</w:t>
      </w:r>
    </w:p>
    <w:p w14:paraId="2687E9A0">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人员构成： 由来自</w:t>
      </w:r>
      <w:r>
        <w:rPr>
          <w:rFonts w:ascii="sans-serif" w:hAnsi="sans-serif" w:eastAsia="sans-serif" w:cs="sans-serif"/>
          <w:i w:val="0"/>
          <w:iCs w:val="0"/>
          <w:caps w:val="0"/>
          <w:color w:val="1A1C1E"/>
          <w:spacing w:val="0"/>
          <w:sz w:val="21"/>
          <w:szCs w:val="21"/>
          <w:shd w:val="clear" w:fill="FFFFFF"/>
        </w:rPr>
        <w:t>甸庭联邦</w:t>
      </w:r>
      <w:r>
        <w:rPr>
          <w:rFonts w:hint="default" w:ascii="Calibri" w:hAnsi="Calibri" w:eastAsia="宋体" w:cs="Arial"/>
          <w:kern w:val="2"/>
          <w:sz w:val="21"/>
          <w:szCs w:val="21"/>
          <w:lang w:val="en-US"/>
        </w:rPr>
        <w:t>的镜中学派大师、</w:t>
      </w:r>
      <w:r>
        <w:rPr>
          <w:rFonts w:ascii="sans-serif" w:hAnsi="sans-serif" w:eastAsia="sans-serif" w:cs="sans-serif"/>
          <w:i w:val="0"/>
          <w:iCs w:val="0"/>
          <w:caps w:val="0"/>
          <w:color w:val="1A1C1E"/>
          <w:spacing w:val="0"/>
          <w:sz w:val="21"/>
          <w:szCs w:val="21"/>
          <w:shd w:val="clear" w:fill="FFFFFF"/>
        </w:rPr>
        <w:t>晶誓公国</w:t>
      </w:r>
      <w:r>
        <w:rPr>
          <w:rFonts w:hint="default" w:ascii="Calibri" w:hAnsi="Calibri" w:eastAsia="宋体" w:cs="Arial"/>
          <w:kern w:val="2"/>
          <w:sz w:val="21"/>
          <w:szCs w:val="21"/>
          <w:lang w:val="en-US"/>
        </w:rPr>
        <w:t>的十字学派逻辑学家以及</w:t>
      </w:r>
      <w:r>
        <w:rPr>
          <w:rFonts w:ascii="sans-serif" w:hAnsi="sans-serif" w:eastAsia="sans-serif" w:cs="sans-serif"/>
          <w:i w:val="0"/>
          <w:iCs w:val="0"/>
          <w:caps w:val="0"/>
          <w:color w:val="1A1C1E"/>
          <w:spacing w:val="0"/>
          <w:sz w:val="21"/>
          <w:szCs w:val="21"/>
          <w:shd w:val="clear" w:fill="FFFFFF"/>
        </w:rPr>
        <w:t>溯曦自治领</w:t>
      </w:r>
      <w:r>
        <w:rPr>
          <w:rFonts w:hint="default" w:ascii="Calibri" w:hAnsi="Calibri" w:eastAsia="宋体" w:cs="Arial"/>
          <w:kern w:val="2"/>
          <w:sz w:val="21"/>
          <w:szCs w:val="21"/>
          <w:lang w:val="en-US"/>
        </w:rPr>
        <w:t>的温和派存在主义学者组成，确保研究的深度和广度，但也充满了内部的哲学辩论。</w:t>
      </w:r>
    </w:p>
    <w:p w14:paraId="2BB9DE12">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p>
    <w:p w14:paraId="2A999377">
      <w:pPr>
        <w:keepNext w:val="0"/>
        <w:keepLines w:val="0"/>
        <w:widowControl/>
        <w:suppressLineNumbers w:val="0"/>
        <w:shd w:val="clear" w:fill="FFFFFF"/>
        <w:spacing w:before="0" w:beforeAutospacing="0" w:after="0" w:afterAutospacing="0" w:line="420" w:lineRule="atLeast"/>
        <w:ind w:left="0" w:leftChars="0" w:right="0" w:rightChars="0" w:firstLine="0" w:firstLineChars="0"/>
        <w:jc w:val="left"/>
        <w:outlineLvl w:val="1"/>
        <w:rPr>
          <w:rFonts w:hint="default" w:ascii="宋体" w:hAnsi="宋体" w:eastAsia="宋体" w:cs="Arial"/>
          <w:b/>
          <w:bCs/>
          <w:kern w:val="2"/>
          <w:sz w:val="28"/>
          <w:szCs w:val="28"/>
          <w:lang w:val="en-US" w:eastAsia="zh-CN"/>
        </w:rPr>
      </w:pPr>
      <w:bookmarkStart w:id="13" w:name="_Toc12400"/>
      <w:r>
        <w:rPr>
          <w:rFonts w:hint="eastAsia" w:ascii="宋体" w:hAnsi="宋体" w:eastAsia="宋体" w:cs="Arial"/>
          <w:b/>
          <w:bCs/>
          <w:kern w:val="2"/>
          <w:sz w:val="28"/>
          <w:szCs w:val="28"/>
          <w:lang w:val="en-US" w:eastAsia="zh-CN"/>
        </w:rPr>
        <w:t>3，</w:t>
      </w:r>
      <w:r>
        <w:rPr>
          <w:rFonts w:hint="default" w:ascii="宋体" w:hAnsi="宋体" w:eastAsia="宋体" w:cs="Arial"/>
          <w:b/>
          <w:bCs/>
          <w:kern w:val="2"/>
          <w:sz w:val="28"/>
          <w:szCs w:val="28"/>
          <w:lang w:val="en-US" w:eastAsia="zh-CN"/>
        </w:rPr>
        <w:t>天衡司 (The Celestial Ministry of Balance)：</w:t>
      </w:r>
      <w:bookmarkEnd w:id="13"/>
    </w:p>
    <w:p w14:paraId="1F741857">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rPr>
      </w:pPr>
      <w:r>
        <w:rPr>
          <w:rFonts w:hint="default" w:ascii="Calibri" w:hAnsi="Calibri" w:eastAsia="宋体" w:cs="Arial"/>
          <w:b/>
          <w:bCs/>
          <w:kern w:val="2"/>
          <w:sz w:val="21"/>
          <w:szCs w:val="21"/>
          <w:lang w:val="en-US"/>
        </w:rPr>
        <w:t>职</w:t>
      </w:r>
      <w:r>
        <w:rPr>
          <w:rFonts w:hint="eastAsia" w:cs="Arial"/>
          <w:b/>
          <w:bCs/>
          <w:kern w:val="2"/>
          <w:sz w:val="21"/>
          <w:szCs w:val="21"/>
          <w:lang w:val="en-US" w:eastAsia="zh-CN"/>
        </w:rPr>
        <w:t>能</w:t>
      </w:r>
      <w:r>
        <w:rPr>
          <w:rFonts w:hint="default" w:ascii="Calibri" w:hAnsi="Calibri" w:eastAsia="宋体" w:cs="Arial"/>
          <w:b/>
          <w:bCs/>
          <w:kern w:val="2"/>
          <w:sz w:val="21"/>
          <w:szCs w:val="21"/>
          <w:lang w:val="en-US"/>
        </w:rPr>
        <w:t>说明：</w:t>
      </w:r>
      <w:r>
        <w:rPr>
          <w:rFonts w:hint="default" w:ascii="Calibri" w:hAnsi="Calibri" w:eastAsia="宋体" w:cs="Arial"/>
          <w:kern w:val="2"/>
          <w:sz w:val="21"/>
          <w:szCs w:val="21"/>
          <w:lang w:val="en-US"/>
        </w:rPr>
        <w:t>监管全星域经济与货币。确保资源和财富在议会设定的框架内流通，是经济秩序的“调节器”。下设币制局（Currency Regulator），监管天衡币发行、汇率及金流监控；商贸局（Interstellar Trade Office），制定跨域贸易规则与关税；经济局（Economic Research Dept），发布经济报告并建议财政政策。相当于IMF与WTO的角色结合。</w:t>
      </w:r>
    </w:p>
    <w:p w14:paraId="64A63DD4">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b/>
          <w:bCs/>
          <w:kern w:val="2"/>
          <w:sz w:val="21"/>
          <w:szCs w:val="21"/>
          <w:lang w:val="en-US"/>
        </w:rPr>
      </w:pPr>
      <w:r>
        <w:rPr>
          <w:rFonts w:hint="default" w:ascii="Calibri" w:hAnsi="Calibri" w:eastAsia="宋体" w:cs="Arial"/>
          <w:b/>
          <w:bCs/>
          <w:kern w:val="2"/>
          <w:sz w:val="21"/>
          <w:szCs w:val="21"/>
          <w:lang w:val="en-US"/>
        </w:rPr>
        <w:t>下属部门：</w:t>
      </w:r>
    </w:p>
    <w:p w14:paraId="28F8F973">
      <w:pPr>
        <w:keepNext w:val="0"/>
        <w:keepLines w:val="0"/>
        <w:widowControl w:val="0"/>
        <w:numPr>
          <w:ilvl w:val="0"/>
          <w:numId w:val="6"/>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币制局（货币监管机构）：监管通用货币“天衡币”的发行、汇率，并监控各域货币的流动。</w:t>
      </w:r>
    </w:p>
    <w:p w14:paraId="53F2673C">
      <w:pPr>
        <w:keepNext w:val="0"/>
        <w:keepLines w:val="0"/>
        <w:widowControl w:val="0"/>
        <w:numPr>
          <w:ilvl w:val="0"/>
          <w:numId w:val="6"/>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商贸局（星际贸易办事处）：制定跨域贸易规则、关税，并仲裁贸易争端。</w:t>
      </w:r>
    </w:p>
    <w:p w14:paraId="64324369">
      <w:pPr>
        <w:keepNext w:val="0"/>
        <w:keepLines w:val="0"/>
        <w:widowControl w:val="0"/>
        <w:numPr>
          <w:ilvl w:val="0"/>
          <w:numId w:val="6"/>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经济发展与研究部（Economic Development &amp; Research Dept.）：发布经济报告，分析经济趋势，为议会提供财政建议政策。</w:t>
      </w:r>
    </w:p>
    <w:p w14:paraId="1DC6898F">
      <w:pPr>
        <w:keepNext w:val="0"/>
        <w:keepLines w:val="0"/>
        <w:widowControl w:val="0"/>
        <w:numPr>
          <w:ilvl w:val="0"/>
          <w:numId w:val="6"/>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星域经济稳定与发展理事会 (Council for Stellar Economic Stability &amp; Development - CSESD)，下设货币政策、贸易规则和宏观研究三个办公室</w:t>
      </w:r>
      <w:r>
        <w:rPr>
          <w:rFonts w:hint="eastAsia" w:cs="Arial"/>
          <w:kern w:val="2"/>
          <w:sz w:val="21"/>
          <w:szCs w:val="21"/>
          <w:lang w:val="en-US" w:eastAsia="zh-CN"/>
        </w:rPr>
        <w:t>，主要负责收集情报和理论研究，为其他三个部门提供建议。</w:t>
      </w:r>
    </w:p>
    <w:p w14:paraId="67723A4D">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p>
    <w:p w14:paraId="655EF3FB">
      <w:pPr>
        <w:keepNext w:val="0"/>
        <w:keepLines w:val="0"/>
        <w:widowControl/>
        <w:suppressLineNumbers w:val="0"/>
        <w:shd w:val="clear" w:fill="FFFFFF"/>
        <w:spacing w:before="0" w:beforeAutospacing="0" w:after="0" w:afterAutospacing="0" w:line="420" w:lineRule="atLeast"/>
        <w:ind w:left="0" w:leftChars="0" w:right="0" w:rightChars="0" w:firstLine="0" w:firstLineChars="0"/>
        <w:outlineLvl w:val="1"/>
        <w:rPr>
          <w:rFonts w:hint="default" w:cs="Arial"/>
          <w:b/>
          <w:bCs/>
          <w:kern w:val="2"/>
          <w:sz w:val="28"/>
          <w:szCs w:val="28"/>
          <w:lang w:val="en-US" w:eastAsia="zh-CN"/>
        </w:rPr>
      </w:pPr>
      <w:bookmarkStart w:id="14" w:name="_Toc14629"/>
      <w:r>
        <w:rPr>
          <w:rFonts w:hint="eastAsia" w:cs="Arial"/>
          <w:b/>
          <w:bCs/>
          <w:kern w:val="2"/>
          <w:sz w:val="28"/>
          <w:szCs w:val="28"/>
          <w:lang w:val="en-US" w:eastAsia="zh-CN"/>
        </w:rPr>
        <w:t>4.互盟</w:t>
      </w:r>
      <w:r>
        <w:rPr>
          <w:rFonts w:hint="default" w:cs="Arial"/>
          <w:b/>
          <w:bCs/>
          <w:kern w:val="2"/>
          <w:sz w:val="28"/>
          <w:szCs w:val="28"/>
          <w:lang w:val="en-US" w:eastAsia="zh-CN"/>
        </w:rPr>
        <w:t>司</w:t>
      </w:r>
      <w:r>
        <w:rPr>
          <w:rFonts w:hint="default" w:ascii="sans-serif" w:hAnsi="sans-serif" w:eastAsia="sans-serif" w:cs="sans-serif"/>
          <w:i w:val="0"/>
          <w:iCs w:val="0"/>
          <w:caps w:val="0"/>
          <w:color w:val="1A1C1E"/>
          <w:spacing w:val="0"/>
          <w:sz w:val="28"/>
          <w:szCs w:val="28"/>
          <w:shd w:val="clear" w:fill="FFFFFF"/>
        </w:rPr>
        <w:t>(The Ministry of Alliances)</w:t>
      </w:r>
      <w:r>
        <w:rPr>
          <w:rFonts w:hint="default" w:cs="Arial"/>
          <w:b/>
          <w:bCs/>
          <w:kern w:val="2"/>
          <w:sz w:val="28"/>
          <w:szCs w:val="28"/>
          <w:lang w:val="en-US" w:eastAsia="zh-CN"/>
        </w:rPr>
        <w:t>：</w:t>
      </w:r>
      <w:bookmarkEnd w:id="14"/>
    </w:p>
    <w:p w14:paraId="6D143D62">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rPr>
      </w:pPr>
      <w:r>
        <w:rPr>
          <w:rFonts w:hint="default" w:ascii="Calibri" w:hAnsi="Calibri" w:eastAsia="宋体" w:cs="Arial"/>
          <w:b/>
          <w:bCs/>
          <w:kern w:val="2"/>
          <w:sz w:val="21"/>
          <w:szCs w:val="21"/>
          <w:lang w:val="en-US"/>
        </w:rPr>
        <w:t>职能说明：</w:t>
      </w:r>
      <w:r>
        <w:rPr>
          <w:rFonts w:hint="default" w:ascii="Calibri" w:hAnsi="Calibri" w:eastAsia="宋体" w:cs="Arial"/>
          <w:kern w:val="2"/>
          <w:sz w:val="21"/>
          <w:szCs w:val="21"/>
          <w:lang w:val="en-US"/>
        </w:rPr>
        <w:t>主导域间外交与文化交流。下设外交局（Diplomatic Corps），组织多域峰会、谈判协议；调解局（Conflict Mediation Office），干预并调停潜在冲突；礼仪局（Cultural &amp; Spiritual Office），推广共通价值观、节日、研究宇宙多元文化。可类比欧盟的价值观外交和梵蒂冈的道德外交，使各域在伦理层面建立联系、避免冲突</w:t>
      </w:r>
      <w:r>
        <w:rPr>
          <w:rFonts w:hint="eastAsia" w:cs="Arial"/>
          <w:kern w:val="2"/>
          <w:sz w:val="21"/>
          <w:szCs w:val="21"/>
          <w:lang w:val="en-US" w:eastAsia="zh-CN"/>
        </w:rPr>
        <w:t>，</w:t>
      </w:r>
      <w:r>
        <w:rPr>
          <w:rFonts w:hint="default" w:ascii="Calibri" w:hAnsi="Calibri" w:eastAsia="宋体" w:cs="Arial"/>
          <w:kern w:val="2"/>
          <w:sz w:val="21"/>
          <w:szCs w:val="21"/>
          <w:lang w:val="en-US"/>
        </w:rPr>
        <w:t>是议会处理内部矛盾的“润滑剂”和展示软实力的“窗口”。</w:t>
      </w:r>
    </w:p>
    <w:p w14:paraId="2A31721E">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b/>
          <w:bCs/>
          <w:kern w:val="2"/>
          <w:sz w:val="21"/>
          <w:szCs w:val="21"/>
          <w:lang w:val="en-US"/>
        </w:rPr>
      </w:pPr>
      <w:r>
        <w:rPr>
          <w:rFonts w:hint="default" w:ascii="Calibri" w:hAnsi="Calibri" w:eastAsia="宋体" w:cs="Arial"/>
          <w:b/>
          <w:bCs/>
          <w:kern w:val="2"/>
          <w:sz w:val="21"/>
          <w:szCs w:val="21"/>
          <w:lang w:val="en-US"/>
        </w:rPr>
        <w:t>下属部门：</w:t>
      </w:r>
    </w:p>
    <w:p w14:paraId="527E9604">
      <w:pPr>
        <w:keepNext w:val="0"/>
        <w:keepLines w:val="0"/>
        <w:widowControl w:val="0"/>
        <w:numPr>
          <w:ilvl w:val="0"/>
          <w:numId w:val="6"/>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外交团 (The Diplomatic Corps)：</w:t>
      </w:r>
    </w:p>
    <w:p w14:paraId="2E43ECFC">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职责： 负责组织七域峰会、谈判并签署跨域协议、在各域派驻大使和代表。他们是议会在各域的“眼睛”和“嘴巴”，负责传递信息和维护关系。</w:t>
      </w:r>
    </w:p>
    <w:p w14:paraId="403A91C9">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人员构成：由来自</w:t>
      </w:r>
      <w:r>
        <w:rPr>
          <w:rFonts w:ascii="sans-serif" w:hAnsi="sans-serif" w:eastAsia="sans-serif" w:cs="sans-serif"/>
          <w:i w:val="0"/>
          <w:iCs w:val="0"/>
          <w:caps w:val="0"/>
          <w:color w:val="1A1C1E"/>
          <w:spacing w:val="0"/>
          <w:sz w:val="21"/>
          <w:szCs w:val="21"/>
          <w:shd w:val="clear" w:fill="FFFFFF"/>
        </w:rPr>
        <w:t>汐约合众国</w:t>
      </w:r>
      <w:r>
        <w:rPr>
          <w:rFonts w:hint="default" w:ascii="Calibri" w:hAnsi="Calibri" w:eastAsia="宋体" w:cs="Arial"/>
          <w:kern w:val="2"/>
          <w:sz w:val="21"/>
          <w:szCs w:val="21"/>
          <w:lang w:val="en-US"/>
        </w:rPr>
        <w:t>的谈判专家（擅长商业博弈）和</w:t>
      </w:r>
      <w:r>
        <w:rPr>
          <w:rFonts w:ascii="sans-serif" w:hAnsi="sans-serif" w:eastAsia="sans-serif" w:cs="sans-serif"/>
          <w:i w:val="0"/>
          <w:iCs w:val="0"/>
          <w:caps w:val="0"/>
          <w:color w:val="1A1C1E"/>
          <w:spacing w:val="0"/>
          <w:sz w:val="21"/>
          <w:szCs w:val="21"/>
          <w:shd w:val="clear" w:fill="FFFFFF"/>
        </w:rPr>
        <w:t>甸庭联邦</w:t>
      </w:r>
      <w:r>
        <w:rPr>
          <w:rFonts w:hint="default" w:ascii="Calibri" w:hAnsi="Calibri" w:eastAsia="宋体" w:cs="Arial"/>
          <w:kern w:val="2"/>
          <w:sz w:val="21"/>
          <w:szCs w:val="21"/>
          <w:lang w:val="en-US"/>
        </w:rPr>
        <w:t>的亲善大使（擅长建立信任）组成，成员必须精通多域语言和文化。</w:t>
      </w:r>
    </w:p>
    <w:p w14:paraId="5DD4A585">
      <w:pPr>
        <w:keepNext w:val="0"/>
        <w:keepLines w:val="0"/>
        <w:widowControl w:val="0"/>
        <w:numPr>
          <w:ilvl w:val="0"/>
          <w:numId w:val="6"/>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盟邦调解办公室 (Office of Allied Mediation)</w:t>
      </w:r>
      <w:r>
        <w:rPr>
          <w:rFonts w:hint="eastAsia" w:ascii="Calibri" w:hAnsi="Calibri" w:eastAsia="宋体" w:cs="Arial"/>
          <w:kern w:val="2"/>
          <w:sz w:val="21"/>
          <w:szCs w:val="21"/>
          <w:lang w:val="en-US" w:eastAsia="zh-CN"/>
        </w:rPr>
        <w:t>：</w:t>
      </w:r>
    </w:p>
    <w:p w14:paraId="1079B14E">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职责： 专门干预并调停各域之间的潜在冲突，无论是领土争端、资源纠纷还是文化冲突。他们是防止事态升级的“消防队”。</w:t>
      </w:r>
    </w:p>
    <w:p w14:paraId="578C2016">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人员构成：由经验丰富的退休外交官、备受尊敬的中立学者（如溯曦自治领 的智者）以及受过专门训练的心理调解师组成。</w:t>
      </w:r>
    </w:p>
    <w:p w14:paraId="3BACC71A">
      <w:pPr>
        <w:keepNext w:val="0"/>
        <w:keepLines w:val="0"/>
        <w:widowControl w:val="0"/>
        <w:numPr>
          <w:ilvl w:val="0"/>
          <w:numId w:val="6"/>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文化与价值融合署 (Agency for Cultural &amp; Value Integration)：</w:t>
      </w:r>
    </w:p>
    <w:p w14:paraId="50988200">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职责： 负责推广被议会认可的共通价值观和文化符号，组织跨域的艺术节、体育赛事和学术论坛，以增进相互理解，消解敌意。他们是文化战线的“工兵”。</w:t>
      </w:r>
    </w:p>
    <w:p w14:paraId="31776E83">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人员构成： 由来自甸庭联邦的艺术家、溯曦自治领 的哲学家以及各域的文化学者组成，致力于寻找并放大各文明之间的共同点。</w:t>
      </w:r>
    </w:p>
    <w:p w14:paraId="2BAF8A00">
      <w:pPr>
        <w:keepNext w:val="0"/>
        <w:keepLines w:val="0"/>
        <w:widowControl w:val="0"/>
        <w:numPr>
          <w:ilvl w:val="0"/>
          <w:numId w:val="0"/>
        </w:numPr>
        <w:suppressLineNumbers w:val="0"/>
        <w:spacing w:before="0" w:beforeAutospacing="0" w:after="0" w:afterAutospacing="0"/>
        <w:ind w:right="0" w:rightChars="0"/>
        <w:jc w:val="both"/>
        <w:rPr>
          <w:rFonts w:hint="default" w:cs="Arial"/>
          <w:kern w:val="2"/>
          <w:sz w:val="28"/>
          <w:szCs w:val="28"/>
          <w:lang w:val="en-US" w:eastAsia="zh-CN"/>
        </w:rPr>
      </w:pPr>
    </w:p>
    <w:p w14:paraId="611E3857">
      <w:pPr>
        <w:keepNext w:val="0"/>
        <w:keepLines w:val="0"/>
        <w:widowControl w:val="0"/>
        <w:numPr>
          <w:ilvl w:val="0"/>
          <w:numId w:val="0"/>
        </w:numPr>
        <w:suppressLineNumbers w:val="0"/>
        <w:spacing w:before="0" w:beforeAutospacing="0" w:after="0" w:afterAutospacing="0"/>
        <w:ind w:left="0" w:leftChars="0" w:right="0" w:rightChars="0" w:firstLine="0" w:firstLineChars="0"/>
        <w:jc w:val="both"/>
        <w:outlineLvl w:val="1"/>
        <w:rPr>
          <w:rFonts w:hint="default" w:ascii="Calibri" w:hAnsi="Calibri" w:eastAsia="宋体" w:cs="Arial"/>
          <w:b/>
          <w:bCs/>
          <w:kern w:val="2"/>
          <w:sz w:val="21"/>
          <w:szCs w:val="21"/>
          <w:lang w:val="en-US" w:eastAsia="zh-CN"/>
        </w:rPr>
      </w:pPr>
      <w:bookmarkStart w:id="15" w:name="_Toc22207"/>
      <w:r>
        <w:rPr>
          <w:rFonts w:hint="eastAsia" w:cs="Arial"/>
          <w:b/>
          <w:bCs/>
          <w:kern w:val="2"/>
          <w:sz w:val="28"/>
          <w:szCs w:val="28"/>
          <w:lang w:val="en-US" w:eastAsia="zh-CN"/>
        </w:rPr>
        <w:t>5.</w:t>
      </w:r>
      <w:r>
        <w:rPr>
          <w:rFonts w:hint="default" w:cs="Arial"/>
          <w:b/>
          <w:bCs/>
          <w:kern w:val="2"/>
          <w:sz w:val="28"/>
          <w:szCs w:val="28"/>
          <w:lang w:val="en-US" w:eastAsia="zh-CN"/>
        </w:rPr>
        <w:t>拓变司 (The Ministry of Transformation)</w:t>
      </w:r>
      <w:bookmarkEnd w:id="15"/>
      <w:r>
        <w:rPr>
          <w:rFonts w:hint="default" w:cs="Arial"/>
          <w:b/>
          <w:bCs/>
          <w:kern w:val="2"/>
          <w:sz w:val="28"/>
          <w:szCs w:val="28"/>
          <w:lang w:val="en-US" w:eastAsia="zh-CN"/>
        </w:rPr>
        <w:t xml:space="preserve"> </w:t>
      </w:r>
    </w:p>
    <w:p w14:paraId="567A739B">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eastAsia" w:cs="Arial"/>
          <w:b/>
          <w:bCs/>
          <w:kern w:val="2"/>
          <w:sz w:val="21"/>
          <w:szCs w:val="21"/>
          <w:lang w:val="en-US" w:eastAsia="zh-CN"/>
        </w:rPr>
        <w:t>职能说明：</w:t>
      </w:r>
      <w:r>
        <w:rPr>
          <w:rFonts w:hint="default" w:ascii="Calibri" w:hAnsi="Calibri" w:eastAsia="宋体" w:cs="Arial"/>
          <w:kern w:val="2"/>
          <w:sz w:val="21"/>
          <w:szCs w:val="21"/>
          <w:lang w:val="en-US" w:eastAsia="zh-CN"/>
        </w:rPr>
        <w:t>完善部分职务说明：作为“技术伦理局”，拓变司是议会对未来的“缰绳”，负责引导、审查和控制一切可能改变世界格局的新技术、新思想和新力量。它既是创新的推动者，也是最紧张的守门人。其内部充满了</w:t>
      </w:r>
      <w:r>
        <w:rPr>
          <w:rFonts w:ascii="sans-serif" w:hAnsi="sans-serif" w:eastAsia="sans-serif" w:cs="sans-serif"/>
          <w:i w:val="0"/>
          <w:iCs w:val="0"/>
          <w:caps w:val="0"/>
          <w:color w:val="1A1C1E"/>
          <w:spacing w:val="0"/>
          <w:sz w:val="21"/>
          <w:szCs w:val="21"/>
          <w:shd w:val="clear" w:fill="FFFFFF"/>
        </w:rPr>
        <w:t>耀晋帝国</w:t>
      </w:r>
      <w:r>
        <w:rPr>
          <w:rFonts w:hint="default" w:ascii="Calibri" w:hAnsi="Calibri" w:eastAsia="宋体" w:cs="Arial"/>
          <w:kern w:val="2"/>
          <w:sz w:val="21"/>
          <w:szCs w:val="21"/>
          <w:lang w:val="en-US" w:eastAsia="zh-CN"/>
        </w:rPr>
        <w:t>“神权目的论”与</w:t>
      </w:r>
      <w:r>
        <w:rPr>
          <w:rFonts w:ascii="sans-serif" w:hAnsi="sans-serif" w:eastAsia="sans-serif" w:cs="sans-serif"/>
          <w:i w:val="0"/>
          <w:iCs w:val="0"/>
          <w:caps w:val="0"/>
          <w:color w:val="1A1C1E"/>
          <w:spacing w:val="0"/>
          <w:sz w:val="21"/>
          <w:szCs w:val="21"/>
          <w:shd w:val="clear" w:fill="FFFFFF"/>
        </w:rPr>
        <w:t>晶誓公国</w:t>
      </w:r>
      <w:r>
        <w:rPr>
          <w:rFonts w:hint="default" w:ascii="Calibri" w:hAnsi="Calibri" w:eastAsia="宋体" w:cs="Arial"/>
          <w:kern w:val="2"/>
          <w:sz w:val="21"/>
          <w:szCs w:val="21"/>
          <w:lang w:val="en-US" w:eastAsia="zh-CN"/>
        </w:rPr>
        <w:t>“技术理性主义”的冲突与融合。</w:t>
      </w:r>
    </w:p>
    <w:p w14:paraId="295648A9">
      <w:pPr>
        <w:keepNext w:val="0"/>
        <w:keepLines w:val="0"/>
        <w:widowControl w:val="0"/>
        <w:numPr>
          <w:ilvl w:val="0"/>
          <w:numId w:val="0"/>
        </w:numPr>
        <w:suppressLineNumbers w:val="0"/>
        <w:spacing w:before="0" w:beforeAutospacing="0" w:after="0" w:afterAutospacing="0"/>
        <w:ind w:left="0" w:leftChars="0" w:right="0" w:rightChars="0" w:firstLine="422" w:firstLineChars="200"/>
        <w:jc w:val="both"/>
        <w:outlineLvl w:val="2"/>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下属部门：</w:t>
      </w:r>
    </w:p>
    <w:p w14:paraId="7E74A53E">
      <w:pPr>
        <w:keepNext w:val="0"/>
        <w:keepLines w:val="0"/>
        <w:widowControl w:val="0"/>
        <w:numPr>
          <w:ilvl w:val="0"/>
          <w:numId w:val="6"/>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创新审批理事会（Innovation Approval Council - IAC）：</w:t>
      </w:r>
    </w:p>
    <w:p w14:paraId="29E25E5E">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职责：负责审查所有提交至议会的重大技术创新、魔法研究和新物种改造等项目。评估其对社会结构、生态平衡和哲学伦理的潜在影响，并决定是否领取“拓变许可证”。是所有“变革”的第一道关卡。</w:t>
      </w:r>
    </w:p>
    <w:p w14:paraId="14C48DFA">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人员构成：由晶誓公国的天工院学士（评估技术）、耀晋帝国的高级祭司（其是否符合“天命”或“神圣目的”）、 甸庭联邦的生命学派学者（评估生态与伦理风险）共同组成。</w:t>
      </w:r>
    </w:p>
    <w:p w14:paraId="1B3563F5">
      <w:pPr>
        <w:keepNext w:val="0"/>
        <w:keepLines w:val="0"/>
        <w:widowControl w:val="0"/>
        <w:numPr>
          <w:ilvl w:val="0"/>
          <w:numId w:val="7"/>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技术伦理监察局（Technological Ethics Watchdog Bureau - TEWB）：</w:t>
      </w:r>
    </w:p>
    <w:p w14:paraId="5AEA43E8">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职责：负责监视已获批准项目的运作情况，调查尚未授权的秘密研究（如龚镇岳的某些实验），以及收集可能构成“技术异端”的证据。他们是议会技术的“警察”。</w:t>
      </w:r>
    </w:p>
    <w:p w14:paraId="4F255517">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人员构成：主要由晶誓公国的数据追踪者（优秀从信息流中发现异常）、 耀晋帝国的审判官（熟练的实地调查和审讯）以及部分来自</w:t>
      </w:r>
      <w:r>
        <w:rPr>
          <w:rFonts w:ascii="sans-serif" w:hAnsi="sans-serif" w:eastAsia="sans-serif" w:cs="sans-serif"/>
          <w:i w:val="0"/>
          <w:iCs w:val="0"/>
          <w:caps w:val="0"/>
          <w:color w:val="1A1C1E"/>
          <w:spacing w:val="0"/>
          <w:sz w:val="21"/>
          <w:szCs w:val="21"/>
          <w:shd w:val="clear" w:fill="FFFFFF"/>
        </w:rPr>
        <w:t>玄帷联合</w:t>
      </w:r>
      <w:r>
        <w:rPr>
          <w:rFonts w:hint="default" w:ascii="Calibri" w:hAnsi="Calibri" w:eastAsia="宋体" w:cs="Arial"/>
          <w:kern w:val="2"/>
          <w:sz w:val="21"/>
          <w:szCs w:val="21"/>
          <w:lang w:val="en-US" w:eastAsia="zh-CN"/>
        </w:rPr>
        <w:t>、拥有特殊渗透技巧的“顾问”组成。</w:t>
      </w:r>
    </w:p>
    <w:p w14:paraId="29B48FBD">
      <w:pPr>
        <w:pStyle w:val="7"/>
        <w:keepNext w:val="0"/>
        <w:keepLines w:val="0"/>
        <w:widowControl/>
        <w:numPr>
          <w:ilvl w:val="0"/>
          <w:numId w:val="7"/>
        </w:numPr>
        <w:suppressLineNumbers w:val="0"/>
        <w:spacing w:before="0" w:beforeAutospacing="0" w:after="45" w:afterAutospacing="0" w:line="300" w:lineRule="atLeast"/>
        <w:ind w:left="420" w:leftChars="0" w:right="0" w:hanging="420" w:firstLineChars="0"/>
        <w:rPr>
          <w:rFonts w:hint="default" w:ascii="Calibri" w:hAnsi="Calibri" w:eastAsia="宋体" w:cs="Arial"/>
          <w:kern w:val="2"/>
          <w:sz w:val="21"/>
          <w:szCs w:val="21"/>
          <w:lang w:val="en-US" w:eastAsia="zh-CN" w:bidi="ar-SA"/>
        </w:rPr>
      </w:pPr>
      <w:r>
        <w:rPr>
          <w:rFonts w:hint="default" w:ascii="Calibri" w:hAnsi="Calibri" w:eastAsia="宋体" w:cs="Arial"/>
          <w:kern w:val="2"/>
          <w:sz w:val="21"/>
          <w:szCs w:val="21"/>
          <w:lang w:val="en-US" w:eastAsia="zh-CN" w:bidi="ar-SA"/>
        </w:rPr>
        <w:t>未来风险与适应性规划署（Future Risk &amp; Adaptability Planning Agency - FRAPA）：</w:t>
      </w:r>
    </w:p>
    <w:p w14:paraId="27EB41D4">
      <w:pPr>
        <w:pStyle w:val="7"/>
        <w:keepNext w:val="0"/>
        <w:keepLines w:val="0"/>
        <w:widowControl/>
        <w:numPr>
          <w:ilvl w:val="0"/>
          <w:numId w:val="0"/>
        </w:numPr>
        <w:suppressLineNumbers w:val="0"/>
        <w:spacing w:before="0" w:beforeAutospacing="0" w:after="45" w:afterAutospacing="0" w:line="300" w:lineRule="atLeast"/>
        <w:ind w:leftChars="0" w:right="0" w:rightChars="0" w:firstLine="420" w:firstLineChars="200"/>
        <w:rPr>
          <w:rFonts w:hint="default" w:ascii="Calibri" w:hAnsi="Calibri" w:eastAsia="宋体" w:cs="Arial"/>
          <w:kern w:val="2"/>
          <w:sz w:val="21"/>
          <w:szCs w:val="21"/>
          <w:lang w:val="en-US" w:eastAsia="zh-CN" w:bidi="ar-SA"/>
        </w:rPr>
      </w:pPr>
      <w:r>
        <w:rPr>
          <w:rFonts w:hint="default" w:ascii="Calibri" w:hAnsi="Calibri" w:eastAsia="宋体" w:cs="Arial"/>
          <w:kern w:val="2"/>
          <w:sz w:val="21"/>
          <w:szCs w:val="21"/>
          <w:lang w:val="en-US" w:eastAsia="zh-CN" w:bidi="ar-SA"/>
        </w:rPr>
        <w:t>职责：负责研究和预测长期的、星球级的潜在威胁，如“晶脉共生律”的临界点、地外文明的接触可能、以及“记忆熵增律”的最终后果等。它们是议会的战略智库，为负责未知的未来制定预案。</w:t>
      </w:r>
    </w:p>
    <w:p w14:paraId="0F419546">
      <w:pPr>
        <w:pStyle w:val="7"/>
        <w:keepNext w:val="0"/>
        <w:keepLines w:val="0"/>
        <w:widowControl/>
        <w:suppressLineNumbers w:val="0"/>
        <w:spacing w:before="0" w:beforeAutospacing="0" w:after="45" w:afterAutospacing="0" w:line="300" w:lineRule="atLeast"/>
        <w:ind w:right="0" w:firstLine="420" w:firstLineChars="200"/>
        <w:rPr>
          <w:rFonts w:hint="default" w:ascii="sans-serif" w:hAnsi="sans-serif" w:eastAsia="sans-serif" w:cs="sans-serif"/>
          <w:i w:val="0"/>
          <w:iCs w:val="0"/>
          <w:caps w:val="0"/>
          <w:color w:val="1A1C1E"/>
          <w:spacing w:val="0"/>
          <w:sz w:val="21"/>
          <w:szCs w:val="21"/>
          <w:shd w:val="clear" w:fill="FFFFFF"/>
        </w:rPr>
      </w:pPr>
      <w:r>
        <w:rPr>
          <w:rFonts w:hint="default" w:ascii="Calibri" w:hAnsi="Calibri" w:eastAsia="宋体" w:cs="Arial"/>
          <w:kern w:val="2"/>
          <w:sz w:val="21"/>
          <w:szCs w:val="21"/>
          <w:lang w:val="en-US" w:eastAsia="zh-CN" w:bidi="ar-SA"/>
        </w:rPr>
        <w:t>人员构成：由各领域最远见的智者组成，</w:t>
      </w:r>
      <w:r>
        <w:rPr>
          <w:rFonts w:hint="default" w:ascii="sans-serif" w:hAnsi="sans-serif" w:eastAsia="sans-serif" w:cs="sans-serif"/>
          <w:i w:val="0"/>
          <w:iCs w:val="0"/>
          <w:caps w:val="0"/>
          <w:color w:val="1A1C1E"/>
          <w:spacing w:val="0"/>
          <w:sz w:val="21"/>
          <w:szCs w:val="21"/>
          <w:shd w:val="clear" w:fill="FFFFFF"/>
        </w:rPr>
        <w:t>包括</w:t>
      </w:r>
      <w:r>
        <w:rPr>
          <w:rFonts w:hint="eastAsia" w:ascii="sans-serif" w:hAnsi="sans-serif" w:eastAsia="宋体" w:cs="sans-serif"/>
          <w:i w:val="0"/>
          <w:iCs w:val="0"/>
          <w:caps w:val="0"/>
          <w:color w:val="1A1C1E"/>
          <w:spacing w:val="0"/>
          <w:sz w:val="21"/>
          <w:szCs w:val="21"/>
          <w:shd w:val="clear" w:fill="FFFFFF"/>
          <w:lang w:val="en-US" w:eastAsia="zh-CN"/>
        </w:rPr>
        <w:t>天文学家</w:t>
      </w:r>
      <w:r>
        <w:rPr>
          <w:rFonts w:hint="default" w:ascii="sans-serif" w:hAnsi="sans-serif" w:eastAsia="sans-serif" w:cs="sans-serif"/>
          <w:i w:val="0"/>
          <w:iCs w:val="0"/>
          <w:caps w:val="0"/>
          <w:color w:val="1A1C1E"/>
          <w:spacing w:val="0"/>
          <w:sz w:val="21"/>
          <w:szCs w:val="21"/>
          <w:shd w:val="clear" w:fill="FFFFFF"/>
        </w:rPr>
        <w:t>、</w:t>
      </w:r>
      <w:r>
        <w:rPr>
          <w:rFonts w:ascii="sans-serif" w:hAnsi="sans-serif" w:eastAsia="sans-serif" w:cs="sans-serif"/>
          <w:i w:val="0"/>
          <w:iCs w:val="0"/>
          <w:caps w:val="0"/>
          <w:color w:val="1A1C1E"/>
          <w:spacing w:val="0"/>
          <w:sz w:val="21"/>
          <w:szCs w:val="21"/>
          <w:shd w:val="clear" w:fill="FFFFFF"/>
        </w:rPr>
        <w:t>溯曦自治领</w:t>
      </w:r>
      <w:r>
        <w:rPr>
          <w:rFonts w:hint="default" w:ascii="sans-serif" w:hAnsi="sans-serif" w:eastAsia="sans-serif" w:cs="sans-serif"/>
          <w:i w:val="0"/>
          <w:iCs w:val="0"/>
          <w:caps w:val="0"/>
          <w:color w:val="1A1C1E"/>
          <w:spacing w:val="0"/>
          <w:sz w:val="21"/>
          <w:szCs w:val="21"/>
          <w:shd w:val="clear" w:fill="FFFFFF"/>
        </w:rPr>
        <w:t>的哲学大师、</w:t>
      </w:r>
      <w:r>
        <w:rPr>
          <w:rFonts w:ascii="sans-serif" w:hAnsi="sans-serif" w:eastAsia="sans-serif" w:cs="sans-serif"/>
          <w:i w:val="0"/>
          <w:iCs w:val="0"/>
          <w:caps w:val="0"/>
          <w:color w:val="1A1C1E"/>
          <w:spacing w:val="0"/>
          <w:sz w:val="21"/>
          <w:szCs w:val="21"/>
          <w:shd w:val="clear" w:fill="FFFFFF"/>
        </w:rPr>
        <w:t>晶誓公国</w:t>
      </w:r>
      <w:r>
        <w:rPr>
          <w:rFonts w:hint="default" w:ascii="sans-serif" w:hAnsi="sans-serif" w:eastAsia="sans-serif" w:cs="sans-serif"/>
          <w:i w:val="0"/>
          <w:iCs w:val="0"/>
          <w:caps w:val="0"/>
          <w:color w:val="1A1C1E"/>
          <w:spacing w:val="0"/>
          <w:sz w:val="21"/>
          <w:szCs w:val="21"/>
          <w:shd w:val="clear" w:fill="FFFFFF"/>
        </w:rPr>
        <w:t>的星轨测量</w:t>
      </w:r>
      <w:r>
        <w:rPr>
          <w:rFonts w:hint="eastAsia" w:ascii="sans-serif" w:hAnsi="sans-serif" w:eastAsia="宋体" w:cs="sans-serif"/>
          <w:i w:val="0"/>
          <w:iCs w:val="0"/>
          <w:caps w:val="0"/>
          <w:color w:val="1A1C1E"/>
          <w:spacing w:val="0"/>
          <w:sz w:val="21"/>
          <w:szCs w:val="21"/>
          <w:shd w:val="clear" w:fill="FFFFFF"/>
          <w:lang w:eastAsia="zh-CN"/>
        </w:rPr>
        <w:t>，</w:t>
      </w:r>
      <w:r>
        <w:rPr>
          <w:rFonts w:hint="default" w:ascii="sans-serif" w:hAnsi="sans-serif" w:eastAsia="sans-serif" w:cs="sans-serif"/>
          <w:i w:val="0"/>
          <w:iCs w:val="0"/>
          <w:caps w:val="0"/>
          <w:color w:val="1A1C1E"/>
          <w:spacing w:val="0"/>
          <w:sz w:val="21"/>
          <w:szCs w:val="21"/>
          <w:shd w:val="clear" w:fill="FFFFFF"/>
        </w:rPr>
        <w:t>该部门的研究成果有时会与议会的短期利益产生冲突，是</w:t>
      </w:r>
      <w:r>
        <w:rPr>
          <w:rFonts w:hint="eastAsia" w:ascii="sans-serif" w:hAnsi="sans-serif" w:eastAsia="宋体" w:cs="sans-serif"/>
          <w:i w:val="0"/>
          <w:iCs w:val="0"/>
          <w:caps w:val="0"/>
          <w:color w:val="1A1C1E"/>
          <w:spacing w:val="0"/>
          <w:sz w:val="21"/>
          <w:szCs w:val="21"/>
          <w:shd w:val="clear" w:fill="FFFFFF"/>
          <w:lang w:val="en-US" w:eastAsia="zh-CN"/>
        </w:rPr>
        <w:t>部分</w:t>
      </w:r>
      <w:r>
        <w:rPr>
          <w:rFonts w:hint="default" w:ascii="sans-serif" w:hAnsi="sans-serif" w:eastAsia="sans-serif" w:cs="sans-serif"/>
          <w:i w:val="0"/>
          <w:iCs w:val="0"/>
          <w:caps w:val="0"/>
          <w:color w:val="1A1C1E"/>
          <w:spacing w:val="0"/>
          <w:sz w:val="21"/>
          <w:szCs w:val="21"/>
          <w:shd w:val="clear" w:fill="FFFFFF"/>
        </w:rPr>
        <w:t>内部矛盾的</w:t>
      </w:r>
      <w:r>
        <w:rPr>
          <w:rFonts w:hint="eastAsia" w:ascii="sans-serif" w:hAnsi="sans-serif" w:eastAsia="宋体" w:cs="sans-serif"/>
          <w:i w:val="0"/>
          <w:iCs w:val="0"/>
          <w:caps w:val="0"/>
          <w:color w:val="1A1C1E"/>
          <w:spacing w:val="0"/>
          <w:sz w:val="21"/>
          <w:szCs w:val="21"/>
          <w:shd w:val="clear" w:fill="FFFFFF"/>
          <w:lang w:val="en-US" w:eastAsia="zh-CN"/>
        </w:rPr>
        <w:t>起</w:t>
      </w:r>
      <w:r>
        <w:rPr>
          <w:rFonts w:hint="default" w:ascii="sans-serif" w:hAnsi="sans-serif" w:eastAsia="sans-serif" w:cs="sans-serif"/>
          <w:i w:val="0"/>
          <w:iCs w:val="0"/>
          <w:caps w:val="0"/>
          <w:color w:val="1A1C1E"/>
          <w:spacing w:val="0"/>
          <w:sz w:val="21"/>
          <w:szCs w:val="21"/>
          <w:shd w:val="clear" w:fill="FFFFFF"/>
        </w:rPr>
        <w:t>源地。</w:t>
      </w:r>
    </w:p>
    <w:p w14:paraId="3076AFEF">
      <w:pPr>
        <w:pStyle w:val="7"/>
        <w:keepNext w:val="0"/>
        <w:keepLines w:val="0"/>
        <w:widowControl/>
        <w:suppressLineNumbers w:val="0"/>
        <w:spacing w:before="0" w:beforeAutospacing="0" w:after="45" w:afterAutospacing="0" w:line="300" w:lineRule="atLeast"/>
        <w:ind w:right="0"/>
        <w:rPr>
          <w:rFonts w:hint="default" w:ascii="sans-serif" w:hAnsi="sans-serif" w:eastAsia="sans-serif" w:cs="sans-serif"/>
          <w:i w:val="0"/>
          <w:iCs w:val="0"/>
          <w:caps w:val="0"/>
          <w:color w:val="1A1C1E"/>
          <w:spacing w:val="0"/>
          <w:sz w:val="21"/>
          <w:szCs w:val="21"/>
          <w:shd w:val="clear" w:fill="FFFFFF"/>
        </w:rPr>
      </w:pPr>
      <w:r>
        <w:rPr>
          <w:rFonts w:hint="eastAsia" w:ascii="sans-serif" w:hAnsi="sans-serif" w:eastAsia="宋体" w:cs="sans-serif"/>
          <w:b/>
          <w:bCs/>
          <w:i w:val="0"/>
          <w:iCs w:val="0"/>
          <w:caps w:val="0"/>
          <w:color w:val="1A1C1E"/>
          <w:spacing w:val="0"/>
          <w:sz w:val="28"/>
          <w:szCs w:val="28"/>
          <w:shd w:val="clear" w:fill="FFFFFF"/>
          <w:lang w:val="en-US" w:eastAsia="zh-CN"/>
        </w:rPr>
        <w:t>6.</w:t>
      </w:r>
      <w:r>
        <w:rPr>
          <w:rFonts w:hint="default" w:ascii="sans-serif" w:hAnsi="sans-serif" w:eastAsia="sans-serif" w:cs="sans-serif"/>
          <w:b/>
          <w:bCs/>
          <w:i w:val="0"/>
          <w:iCs w:val="0"/>
          <w:caps w:val="0"/>
          <w:color w:val="1A1C1E"/>
          <w:spacing w:val="0"/>
          <w:sz w:val="28"/>
          <w:szCs w:val="28"/>
          <w:shd w:val="clear" w:fill="FFFFFF"/>
        </w:rPr>
        <w:t xml:space="preserve">督法司 (The Ministry of Jurisprudence) </w:t>
      </w:r>
    </w:p>
    <w:p w14:paraId="29CC757B">
      <w:pPr>
        <w:pStyle w:val="7"/>
        <w:keepNext w:val="0"/>
        <w:keepLines w:val="0"/>
        <w:widowControl/>
        <w:numPr>
          <w:ilvl w:val="0"/>
          <w:numId w:val="0"/>
        </w:numPr>
        <w:suppressLineNumbers w:val="0"/>
        <w:spacing w:before="0" w:beforeAutospacing="0" w:after="45" w:afterAutospacing="0" w:line="300" w:lineRule="atLeast"/>
        <w:ind w:leftChars="0" w:right="0" w:rightChars="0" w:firstLine="422" w:firstLineChars="200"/>
        <w:rPr>
          <w:rFonts w:hint="default" w:ascii="Calibri" w:hAnsi="Calibri" w:eastAsia="宋体" w:cs="Arial"/>
          <w:kern w:val="2"/>
          <w:sz w:val="21"/>
          <w:szCs w:val="21"/>
          <w:lang w:val="en-US" w:eastAsia="zh-CN" w:bidi="ar-SA"/>
        </w:rPr>
      </w:pPr>
      <w:r>
        <w:rPr>
          <w:rFonts w:hint="default" w:ascii="Calibri" w:hAnsi="Calibri" w:eastAsia="宋体" w:cs="Arial"/>
          <w:b/>
          <w:bCs/>
          <w:kern w:val="2"/>
          <w:sz w:val="21"/>
          <w:szCs w:val="21"/>
          <w:lang w:val="en-US" w:eastAsia="zh-CN" w:bidi="ar-SA"/>
        </w:rPr>
        <w:t xml:space="preserve">职能说明： </w:t>
      </w:r>
      <w:r>
        <w:rPr>
          <w:rFonts w:hint="default" w:ascii="Calibri" w:hAnsi="Calibri" w:eastAsia="宋体" w:cs="Arial"/>
          <w:kern w:val="2"/>
          <w:sz w:val="21"/>
          <w:szCs w:val="21"/>
          <w:lang w:val="en-US" w:eastAsia="zh-CN" w:bidi="ar-SA"/>
        </w:rPr>
        <w:t>督法司是天象议会独立的司法与监察机关，是星域法律的“最后守护者”和议会权力的“笼子”。它的存在，旨在确保其他五司的权力在法律框架内运行，并为各域提供一个公正的最终申诉渠道。</w:t>
      </w:r>
    </w:p>
    <w:p w14:paraId="74A5EE6A">
      <w:pPr>
        <w:pStyle w:val="7"/>
        <w:keepNext w:val="0"/>
        <w:keepLines w:val="0"/>
        <w:widowControl/>
        <w:numPr>
          <w:ilvl w:val="0"/>
          <w:numId w:val="0"/>
        </w:numPr>
        <w:suppressLineNumbers w:val="0"/>
        <w:spacing w:before="0" w:beforeAutospacing="0" w:after="45" w:afterAutospacing="0" w:line="300" w:lineRule="atLeast"/>
        <w:ind w:leftChars="0" w:right="0" w:rightChars="0" w:firstLine="422" w:firstLineChars="200"/>
        <w:rPr>
          <w:rFonts w:hint="default" w:ascii="Calibri" w:hAnsi="Calibri" w:eastAsia="宋体" w:cs="Arial"/>
          <w:kern w:val="2"/>
          <w:sz w:val="21"/>
          <w:szCs w:val="21"/>
          <w:lang w:val="en-US" w:eastAsia="zh-CN" w:bidi="ar-SA"/>
        </w:rPr>
      </w:pPr>
      <w:r>
        <w:rPr>
          <w:rFonts w:hint="default" w:ascii="Calibri" w:hAnsi="Calibri" w:eastAsia="宋体" w:cs="Arial"/>
          <w:b/>
          <w:bCs/>
          <w:kern w:val="2"/>
          <w:sz w:val="21"/>
          <w:szCs w:val="21"/>
          <w:lang w:val="en-US" w:eastAsia="zh-CN" w:bidi="ar-SA"/>
        </w:rPr>
        <w:t>下属部门：</w:t>
      </w:r>
    </w:p>
    <w:p w14:paraId="34F42C26">
      <w:pPr>
        <w:pStyle w:val="7"/>
        <w:keepNext w:val="0"/>
        <w:keepLines w:val="0"/>
        <w:widowControl/>
        <w:numPr>
          <w:ilvl w:val="0"/>
          <w:numId w:val="7"/>
        </w:numPr>
        <w:suppressLineNumbers w:val="0"/>
        <w:spacing w:before="0" w:beforeAutospacing="0" w:after="45" w:afterAutospacing="0" w:line="300" w:lineRule="atLeast"/>
        <w:ind w:left="420" w:leftChars="0" w:right="0" w:rightChars="0" w:hanging="420" w:firstLineChars="0"/>
        <w:rPr>
          <w:rFonts w:hint="default" w:ascii="Calibri" w:hAnsi="Calibri" w:eastAsia="宋体" w:cs="Arial"/>
          <w:kern w:val="2"/>
          <w:sz w:val="21"/>
          <w:szCs w:val="21"/>
          <w:lang w:val="en-US" w:eastAsia="zh-CN" w:bidi="ar-SA"/>
        </w:rPr>
      </w:pPr>
      <w:r>
        <w:rPr>
          <w:rFonts w:hint="default" w:ascii="Calibri" w:hAnsi="Calibri" w:eastAsia="宋体" w:cs="Arial"/>
          <w:kern w:val="2"/>
          <w:sz w:val="21"/>
          <w:szCs w:val="21"/>
          <w:lang w:val="en-US" w:eastAsia="zh-CN" w:bidi="ar-SA"/>
        </w:rPr>
        <w:t>星界最高法院 (The Stellar Supreme Court)： (原统序司“裁决局”)</w:t>
      </w:r>
    </w:p>
    <w:p w14:paraId="57F19742">
      <w:pPr>
        <w:pStyle w:val="7"/>
        <w:keepNext w:val="0"/>
        <w:keepLines w:val="0"/>
        <w:widowControl/>
        <w:numPr>
          <w:ilvl w:val="0"/>
          <w:numId w:val="0"/>
        </w:numPr>
        <w:suppressLineNumbers w:val="0"/>
        <w:spacing w:before="0" w:beforeAutospacing="0" w:after="45" w:afterAutospacing="0" w:line="300" w:lineRule="atLeast"/>
        <w:ind w:leftChars="0" w:right="0" w:rightChars="0" w:firstLine="420" w:firstLineChars="200"/>
        <w:rPr>
          <w:rFonts w:hint="default" w:ascii="Calibri" w:hAnsi="Calibri" w:eastAsia="宋体" w:cs="Arial"/>
          <w:kern w:val="2"/>
          <w:sz w:val="21"/>
          <w:szCs w:val="21"/>
          <w:lang w:val="en-US" w:eastAsia="zh-CN" w:bidi="ar-SA"/>
        </w:rPr>
      </w:pPr>
      <w:r>
        <w:rPr>
          <w:rFonts w:hint="default" w:ascii="Calibri" w:hAnsi="Calibri" w:eastAsia="宋体" w:cs="Arial"/>
          <w:kern w:val="2"/>
          <w:sz w:val="21"/>
          <w:szCs w:val="21"/>
          <w:lang w:val="en-US" w:eastAsia="zh-CN" w:bidi="ar-SA"/>
        </w:rPr>
        <w:t>职责： 负责审理所有违反《星界律令》的重大刑事和民事案件，拥有对星界律令的最终解释权。其审判对象可以小到一个跨域走私犯，大到一个发动侵略战争的大域领袖。</w:t>
      </w:r>
    </w:p>
    <w:p w14:paraId="036BF395">
      <w:pPr>
        <w:pStyle w:val="7"/>
        <w:keepNext w:val="0"/>
        <w:keepLines w:val="0"/>
        <w:widowControl/>
        <w:numPr>
          <w:ilvl w:val="0"/>
          <w:numId w:val="0"/>
        </w:numPr>
        <w:suppressLineNumbers w:val="0"/>
        <w:spacing w:before="0" w:beforeAutospacing="0" w:after="45" w:afterAutospacing="0" w:line="300" w:lineRule="atLeast"/>
        <w:ind w:leftChars="0" w:right="0" w:rightChars="0" w:firstLine="420" w:firstLineChars="200"/>
        <w:rPr>
          <w:rFonts w:hint="default" w:ascii="Calibri" w:hAnsi="Calibri" w:eastAsia="宋体" w:cs="Arial"/>
          <w:kern w:val="2"/>
          <w:sz w:val="21"/>
          <w:szCs w:val="21"/>
          <w:lang w:val="en-US" w:eastAsia="zh-CN" w:bidi="ar-SA"/>
        </w:rPr>
      </w:pPr>
      <w:r>
        <w:rPr>
          <w:rFonts w:hint="default" w:ascii="Calibri" w:hAnsi="Calibri" w:eastAsia="宋体" w:cs="Arial"/>
          <w:kern w:val="2"/>
          <w:sz w:val="21"/>
          <w:szCs w:val="21"/>
          <w:lang w:val="en-US" w:eastAsia="zh-CN" w:bidi="ar-SA"/>
        </w:rPr>
        <w:t>人员构成： 由一个“九人（或奇数）大法官团”组成。大法官为终身制，由各域提名、经互盟司协调、最终由议会全体投票（需超过三分之二多数）通过方可任命。这确保了其人选的专业性、中立性和权威性。</w:t>
      </w:r>
    </w:p>
    <w:p w14:paraId="10E92885">
      <w:pPr>
        <w:pStyle w:val="7"/>
        <w:keepNext w:val="0"/>
        <w:keepLines w:val="0"/>
        <w:widowControl/>
        <w:numPr>
          <w:ilvl w:val="0"/>
          <w:numId w:val="7"/>
        </w:numPr>
        <w:suppressLineNumbers w:val="0"/>
        <w:spacing w:before="0" w:beforeAutospacing="0" w:after="45" w:afterAutospacing="0" w:line="300" w:lineRule="atLeast"/>
        <w:ind w:left="420" w:leftChars="0" w:right="0" w:rightChars="0" w:hanging="420" w:firstLineChars="0"/>
        <w:rPr>
          <w:rFonts w:hint="default" w:ascii="Calibri" w:hAnsi="Calibri" w:eastAsia="宋体" w:cs="Arial"/>
          <w:kern w:val="2"/>
          <w:sz w:val="21"/>
          <w:szCs w:val="21"/>
          <w:lang w:val="en-US" w:eastAsia="zh-CN" w:bidi="ar-SA"/>
        </w:rPr>
      </w:pPr>
      <w:r>
        <w:rPr>
          <w:rFonts w:hint="default" w:ascii="Calibri" w:hAnsi="Calibri" w:eastAsia="宋体" w:cs="Arial"/>
          <w:kern w:val="2"/>
          <w:sz w:val="21"/>
          <w:szCs w:val="21"/>
          <w:lang w:val="en-US" w:eastAsia="zh-CN" w:bidi="ar-SA"/>
        </w:rPr>
        <w:t>异端复核法庭 (The Heresy Review Tribunal)： (原拓变司“异端审判庭”的司法部分)</w:t>
      </w:r>
    </w:p>
    <w:p w14:paraId="637516DD">
      <w:pPr>
        <w:pStyle w:val="7"/>
        <w:keepNext w:val="0"/>
        <w:keepLines w:val="0"/>
        <w:widowControl/>
        <w:numPr>
          <w:ilvl w:val="0"/>
          <w:numId w:val="0"/>
        </w:numPr>
        <w:suppressLineNumbers w:val="0"/>
        <w:spacing w:before="0" w:beforeAutospacing="0" w:after="45" w:afterAutospacing="0" w:line="300" w:lineRule="atLeast"/>
        <w:ind w:leftChars="0" w:right="0" w:rightChars="0" w:firstLine="420" w:firstLineChars="200"/>
        <w:rPr>
          <w:rFonts w:hint="default" w:ascii="Calibri" w:hAnsi="Calibri" w:eastAsia="宋体" w:cs="Arial"/>
          <w:kern w:val="2"/>
          <w:sz w:val="21"/>
          <w:szCs w:val="21"/>
          <w:lang w:val="en-US" w:eastAsia="zh-CN" w:bidi="ar-SA"/>
        </w:rPr>
      </w:pPr>
      <w:r>
        <w:rPr>
          <w:rFonts w:hint="default" w:ascii="Calibri" w:hAnsi="Calibri" w:eastAsia="宋体" w:cs="Arial"/>
          <w:kern w:val="2"/>
          <w:sz w:val="21"/>
          <w:szCs w:val="21"/>
          <w:lang w:val="en-US" w:eastAsia="zh-CN" w:bidi="ar-SA"/>
        </w:rPr>
        <w:t>职责：不进行初审，只进行复核。当一个个体或组织被拓变司或典理司认定为“技术异端”或“思想异端”并处以重罚后，他们有权向该法庭提出上诉。法庭将依据《星界律令》中关于“思想自由”和“创新权利”的条款，复核判决的合法性与合理性。</w:t>
      </w:r>
    </w:p>
    <w:p w14:paraId="187DDD85">
      <w:pPr>
        <w:pStyle w:val="7"/>
        <w:keepNext w:val="0"/>
        <w:keepLines w:val="0"/>
        <w:widowControl/>
        <w:numPr>
          <w:ilvl w:val="0"/>
          <w:numId w:val="0"/>
        </w:numPr>
        <w:suppressLineNumbers w:val="0"/>
        <w:spacing w:before="0" w:beforeAutospacing="0" w:after="45" w:afterAutospacing="0" w:line="300" w:lineRule="atLeast"/>
        <w:ind w:leftChars="0" w:right="0" w:rightChars="0" w:firstLine="420" w:firstLineChars="200"/>
        <w:rPr>
          <w:rFonts w:hint="default" w:ascii="Calibri" w:hAnsi="Calibri" w:eastAsia="宋体" w:cs="Arial"/>
          <w:kern w:val="2"/>
          <w:sz w:val="21"/>
          <w:szCs w:val="21"/>
          <w:lang w:val="en-US" w:eastAsia="zh-CN" w:bidi="ar-SA"/>
        </w:rPr>
      </w:pPr>
      <w:r>
        <w:rPr>
          <w:rFonts w:hint="default" w:ascii="Calibri" w:hAnsi="Calibri" w:eastAsia="宋体" w:cs="Arial"/>
          <w:kern w:val="2"/>
          <w:sz w:val="21"/>
          <w:szCs w:val="21"/>
          <w:lang w:val="en-US" w:eastAsia="zh-CN" w:bidi="ar-SA"/>
        </w:rPr>
        <w:t>人员构成： 由专门研究科技、哲学与法律交叉领域的法官组成，其中必须包含来自</w:t>
      </w:r>
      <w:r>
        <w:rPr>
          <w:rFonts w:ascii="sans-serif" w:hAnsi="sans-serif" w:eastAsia="sans-serif" w:cs="sans-serif"/>
          <w:i w:val="0"/>
          <w:iCs w:val="0"/>
          <w:caps w:val="0"/>
          <w:color w:val="1A1C1E"/>
          <w:spacing w:val="0"/>
          <w:sz w:val="21"/>
          <w:szCs w:val="21"/>
          <w:shd w:val="clear" w:fill="FFFFFF"/>
        </w:rPr>
        <w:t>溯曦自治领</w:t>
      </w:r>
      <w:r>
        <w:rPr>
          <w:rFonts w:hint="default" w:ascii="Calibri" w:hAnsi="Calibri" w:eastAsia="宋体" w:cs="Arial"/>
          <w:kern w:val="2"/>
          <w:sz w:val="21"/>
          <w:szCs w:val="21"/>
          <w:lang w:val="en-US" w:eastAsia="zh-CN" w:bidi="ar-SA"/>
        </w:rPr>
        <w:t>的代表，以确保“自由意志”的辩护权。</w:t>
      </w:r>
    </w:p>
    <w:p w14:paraId="5E028EE3">
      <w:pPr>
        <w:pStyle w:val="7"/>
        <w:keepNext w:val="0"/>
        <w:keepLines w:val="0"/>
        <w:widowControl/>
        <w:numPr>
          <w:ilvl w:val="0"/>
          <w:numId w:val="0"/>
        </w:numPr>
        <w:suppressLineNumbers w:val="0"/>
        <w:spacing w:before="0" w:beforeAutospacing="0" w:after="45" w:afterAutospacing="0" w:line="300" w:lineRule="atLeast"/>
        <w:ind w:leftChars="0" w:right="0" w:rightChars="0" w:firstLine="420" w:firstLineChars="200"/>
        <w:rPr>
          <w:rFonts w:hint="default" w:ascii="Calibri" w:hAnsi="Calibri" w:eastAsia="宋体" w:cs="Arial"/>
          <w:kern w:val="2"/>
          <w:sz w:val="21"/>
          <w:szCs w:val="21"/>
          <w:lang w:val="en-US" w:eastAsia="zh-CN" w:bidi="ar-SA"/>
        </w:rPr>
      </w:pPr>
      <w:r>
        <w:rPr>
          <w:rFonts w:hint="default" w:ascii="Calibri" w:hAnsi="Calibri" w:eastAsia="宋体" w:cs="Arial"/>
          <w:kern w:val="2"/>
          <w:sz w:val="21"/>
          <w:szCs w:val="21"/>
          <w:lang w:val="en-US" w:eastAsia="zh-CN" w:bidi="ar-SA"/>
        </w:rPr>
        <w:t>议会监察署 (The Office of Parliamentary Supervision)：</w:t>
      </w:r>
    </w:p>
    <w:p w14:paraId="27DE5CF2">
      <w:pPr>
        <w:pStyle w:val="7"/>
        <w:keepNext w:val="0"/>
        <w:keepLines w:val="0"/>
        <w:widowControl/>
        <w:numPr>
          <w:ilvl w:val="0"/>
          <w:numId w:val="0"/>
        </w:numPr>
        <w:suppressLineNumbers w:val="0"/>
        <w:spacing w:before="0" w:beforeAutospacing="0" w:after="45" w:afterAutospacing="0" w:line="300" w:lineRule="atLeast"/>
        <w:ind w:leftChars="0" w:right="0" w:rightChars="0" w:firstLine="420" w:firstLineChars="200"/>
        <w:rPr>
          <w:rFonts w:hint="default" w:ascii="Calibri" w:hAnsi="Calibri" w:eastAsia="宋体" w:cs="Arial"/>
          <w:kern w:val="2"/>
          <w:sz w:val="21"/>
          <w:szCs w:val="21"/>
          <w:lang w:val="en-US" w:eastAsia="zh-CN" w:bidi="ar-SA"/>
        </w:rPr>
      </w:pPr>
      <w:r>
        <w:rPr>
          <w:rFonts w:hint="default" w:ascii="Calibri" w:hAnsi="Calibri" w:eastAsia="宋体" w:cs="Arial"/>
          <w:kern w:val="2"/>
          <w:sz w:val="21"/>
          <w:szCs w:val="21"/>
          <w:lang w:val="en-US" w:eastAsia="zh-CN" w:bidi="ar-SA"/>
        </w:rPr>
        <w:t>职责： 负责监督天象议会各司及其官员的行为，调查腐败、滥用职权、泄密等渎职行为。拥有独立的调查权，并可向最高法院提起对议会官员的弹劾诉讼。</w:t>
      </w:r>
    </w:p>
    <w:p w14:paraId="430D2A98">
      <w:pPr>
        <w:pStyle w:val="7"/>
        <w:keepNext w:val="0"/>
        <w:keepLines w:val="0"/>
        <w:widowControl/>
        <w:numPr>
          <w:ilvl w:val="0"/>
          <w:numId w:val="0"/>
        </w:numPr>
        <w:suppressLineNumbers w:val="0"/>
        <w:spacing w:before="0" w:beforeAutospacing="0" w:after="45" w:afterAutospacing="0" w:line="300" w:lineRule="atLeast"/>
        <w:ind w:leftChars="0" w:right="0" w:rightChars="0" w:firstLine="420" w:firstLineChars="200"/>
        <w:rPr>
          <w:rFonts w:hint="default" w:ascii="sans-serif" w:hAnsi="sans-serif" w:eastAsia="sans-serif" w:cs="sans-serif"/>
          <w:i w:val="0"/>
          <w:iCs w:val="0"/>
          <w:caps w:val="0"/>
          <w:color w:val="1A1C1E"/>
          <w:spacing w:val="0"/>
          <w:sz w:val="21"/>
          <w:szCs w:val="21"/>
          <w:shd w:val="clear" w:fill="FFFFFF"/>
        </w:rPr>
      </w:pPr>
      <w:r>
        <w:rPr>
          <w:rFonts w:hint="default" w:ascii="Calibri" w:hAnsi="Calibri" w:eastAsia="宋体" w:cs="Arial"/>
          <w:kern w:val="2"/>
          <w:sz w:val="21"/>
          <w:szCs w:val="21"/>
          <w:lang w:val="en-US" w:eastAsia="zh-CN" w:bidi="ar-SA"/>
        </w:rPr>
        <w:t>人员构成： 由各域派遣的、以正直和严苛著称的监察官组成。其署长由大法官团任命，直接对大法官团负责，不受其他五司的干涉。</w:t>
      </w:r>
    </w:p>
    <w:p w14:paraId="2E9658DD">
      <w:pPr>
        <w:keepNext w:val="0"/>
        <w:keepLines w:val="0"/>
        <w:widowControl w:val="0"/>
        <w:numPr>
          <w:ilvl w:val="0"/>
          <w:numId w:val="0"/>
        </w:numPr>
        <w:suppressLineNumbers w:val="0"/>
        <w:spacing w:before="0" w:beforeAutospacing="0" w:after="0" w:afterAutospacing="0"/>
        <w:ind w:right="0" w:rightChars="0"/>
        <w:jc w:val="both"/>
        <w:rPr>
          <w:rFonts w:hint="eastAsia" w:cs="Arial"/>
          <w:kern w:val="2"/>
          <w:sz w:val="32"/>
          <w:szCs w:val="32"/>
          <w:lang w:val="en-US" w:eastAsia="zh-CN"/>
        </w:rPr>
      </w:pPr>
    </w:p>
    <w:p w14:paraId="135D8748">
      <w:pPr>
        <w:keepNext w:val="0"/>
        <w:keepLines w:val="0"/>
        <w:widowControl w:val="0"/>
        <w:numPr>
          <w:ilvl w:val="0"/>
          <w:numId w:val="0"/>
        </w:numPr>
        <w:suppressLineNumbers w:val="0"/>
        <w:spacing w:before="0" w:beforeAutospacing="0" w:after="0" w:afterAutospacing="0"/>
        <w:ind w:left="0" w:leftChars="0" w:right="0" w:rightChars="0" w:firstLine="0" w:firstLineChars="0"/>
        <w:jc w:val="both"/>
        <w:outlineLvl w:val="0"/>
        <w:rPr>
          <w:rFonts w:hint="eastAsia" w:cs="Arial"/>
          <w:b/>
          <w:bCs/>
          <w:kern w:val="2"/>
          <w:sz w:val="32"/>
          <w:szCs w:val="32"/>
          <w:lang w:val="en-US" w:eastAsia="zh-CN"/>
        </w:rPr>
      </w:pPr>
      <w:bookmarkStart w:id="16" w:name="_Toc14064"/>
      <w:r>
        <w:rPr>
          <w:rFonts w:hint="eastAsia" w:cs="Arial"/>
          <w:b/>
          <w:bCs/>
          <w:kern w:val="2"/>
          <w:sz w:val="32"/>
          <w:szCs w:val="32"/>
          <w:lang w:val="en-US" w:eastAsia="zh-CN"/>
        </w:rPr>
        <w:t>三、其他个体社团</w:t>
      </w:r>
      <w:bookmarkEnd w:id="16"/>
    </w:p>
    <w:p w14:paraId="63702769">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在天象议会这个台精密的权力机器之中，各种隐秘社团犹如深海的暗流，其关系并非简单的黑白对立，而是充满了灰色的地带和复杂的博弈。</w:t>
      </w:r>
    </w:p>
    <w:p w14:paraId="18F44CF9">
      <w:pPr>
        <w:keepNext w:val="0"/>
        <w:keepLines w:val="0"/>
        <w:widowControl w:val="0"/>
        <w:numPr>
          <w:ilvl w:val="0"/>
          <w:numId w:val="0"/>
        </w:numPr>
        <w:suppressLineNumbers w:val="0"/>
        <w:spacing w:before="0" w:beforeAutospacing="0" w:after="0" w:afterAutospacing="0"/>
        <w:ind w:left="0" w:leftChars="0" w:right="0" w:rightChars="0" w:firstLine="0" w:firstLineChars="0"/>
        <w:jc w:val="both"/>
        <w:outlineLvl w:val="1"/>
        <w:rPr>
          <w:rFonts w:hint="default" w:ascii="Calibri" w:hAnsi="Calibri" w:eastAsia="宋体" w:cs="Arial"/>
          <w:b/>
          <w:bCs/>
          <w:kern w:val="2"/>
          <w:sz w:val="28"/>
          <w:szCs w:val="28"/>
          <w:lang w:val="en-US" w:eastAsia="zh-CN"/>
        </w:rPr>
      </w:pPr>
      <w:bookmarkStart w:id="17" w:name="_Toc2762"/>
      <w:r>
        <w:rPr>
          <w:rFonts w:hint="eastAsia" w:cs="Arial"/>
          <w:b/>
          <w:bCs/>
          <w:kern w:val="2"/>
          <w:sz w:val="28"/>
          <w:szCs w:val="28"/>
          <w:lang w:val="en-US" w:eastAsia="zh-CN"/>
        </w:rPr>
        <w:t>1.</w:t>
      </w:r>
      <w:r>
        <w:rPr>
          <w:rFonts w:hint="default" w:ascii="Calibri" w:hAnsi="Calibri" w:eastAsia="宋体" w:cs="Arial"/>
          <w:b/>
          <w:bCs/>
          <w:kern w:val="2"/>
          <w:sz w:val="28"/>
          <w:szCs w:val="28"/>
          <w:lang w:val="en-US" w:eastAsia="zh-CN"/>
        </w:rPr>
        <w:t>“高歌者”（The Harbingers / The</w:t>
      </w:r>
      <w:r>
        <w:rPr>
          <w:rFonts w:hint="eastAsia" w:cs="Arial"/>
          <w:b/>
          <w:bCs/>
          <w:kern w:val="2"/>
          <w:sz w:val="28"/>
          <w:szCs w:val="28"/>
          <w:lang w:val="en-US" w:eastAsia="zh-CN"/>
        </w:rPr>
        <w:t xml:space="preserve"> </w:t>
      </w:r>
      <w:r>
        <w:rPr>
          <w:rFonts w:hint="default" w:ascii="Calibri" w:hAnsi="Calibri" w:eastAsia="宋体" w:cs="Arial"/>
          <w:b/>
          <w:bCs/>
          <w:kern w:val="2"/>
          <w:sz w:val="28"/>
          <w:szCs w:val="28"/>
          <w:lang w:val="en-US" w:eastAsia="zh-CN"/>
        </w:rPr>
        <w:t>Proclaimers）</w:t>
      </w:r>
      <w:bookmarkEnd w:id="17"/>
    </w:p>
    <w:p w14:paraId="58B0B0BA">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核心理念：</w:t>
      </w:r>
    </w:p>
    <w:p w14:paraId="20E3EE9B">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激进的存在主义与个体解放。他们追求的是打破一切外部施加的“本质”，实现个体的绝对自由。</w:t>
      </w:r>
    </w:p>
    <w:p w14:paraId="647DDB1E">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行动方式与侧重点：</w:t>
      </w:r>
    </w:p>
    <w:p w14:paraId="410A0F8D">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思想解放：</w:t>
      </w:r>
    </w:p>
    <w:p w14:paraId="09192CC6">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他们的核心战场在精神领域通过传播创新性思想、唤醒个体意识、挑战既定规则的“合法性”来动摇议会的统治根基。</w:t>
      </w:r>
    </w:p>
    <w:p w14:paraId="35523AA4">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非暴力与象征性统治主要：虽然不必要的武力自卫，但他们更倾向于通过类似“公民不服从”的方式进行抗争，如组织“虚无戏剧节”、进行哲学辩论、发起“静默抗议”等。他们的目标是“杀死皇帝的权威，而非皇帝本人”。</w:t>
      </w:r>
    </w:p>
    <w:p w14:paraId="306E3356">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对议会的态度：</w:t>
      </w:r>
    </w:p>
    <w:p w14:paraId="75D63729">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将议会视为刺激人性的巨大“规训机器”，是其战争的思想解放对象。</w:t>
      </w:r>
    </w:p>
    <w:p w14:paraId="12860971">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p>
    <w:p w14:paraId="1E3FB167">
      <w:pPr>
        <w:keepNext w:val="0"/>
        <w:keepLines w:val="0"/>
        <w:widowControl w:val="0"/>
        <w:numPr>
          <w:ilvl w:val="0"/>
          <w:numId w:val="0"/>
        </w:numPr>
        <w:suppressLineNumbers w:val="0"/>
        <w:spacing w:before="0" w:beforeAutospacing="0" w:after="0" w:afterAutospacing="0"/>
        <w:ind w:left="0" w:leftChars="0" w:right="0" w:rightChars="0" w:firstLine="0" w:firstLineChars="0"/>
        <w:jc w:val="both"/>
        <w:outlineLvl w:val="1"/>
        <w:rPr>
          <w:rFonts w:hint="default" w:ascii="Calibri" w:hAnsi="Calibri" w:eastAsia="宋体" w:cs="Arial"/>
          <w:b/>
          <w:bCs/>
          <w:kern w:val="2"/>
          <w:sz w:val="28"/>
          <w:szCs w:val="28"/>
          <w:lang w:val="en-US" w:eastAsia="zh-CN"/>
        </w:rPr>
      </w:pPr>
      <w:bookmarkStart w:id="18" w:name="_Toc5031"/>
      <w:r>
        <w:rPr>
          <w:rFonts w:hint="eastAsia" w:cs="Arial"/>
          <w:b/>
          <w:bCs/>
          <w:kern w:val="2"/>
          <w:sz w:val="28"/>
          <w:szCs w:val="28"/>
          <w:lang w:val="en-US" w:eastAsia="zh-CN"/>
        </w:rPr>
        <w:t>2.</w:t>
      </w:r>
      <w:r>
        <w:rPr>
          <w:rFonts w:hint="default" w:ascii="Calibri" w:hAnsi="Calibri" w:eastAsia="宋体" w:cs="Arial"/>
          <w:b/>
          <w:bCs/>
          <w:kern w:val="2"/>
          <w:sz w:val="28"/>
          <w:szCs w:val="28"/>
          <w:lang w:val="en-US" w:eastAsia="zh-CN"/>
        </w:rPr>
        <w:t>“新秩序”（The New Order）</w:t>
      </w:r>
      <w:bookmarkEnd w:id="18"/>
    </w:p>
    <w:p w14:paraId="49CEAA97">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核心理念：</w:t>
      </w:r>
    </w:p>
    <w:p w14:paraId="1FF341FB">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极致的功利主义与社会工程学。他们追求通过绝对理性的规划和技术手段，构建一个完美、高效的终极社会。</w:t>
      </w:r>
    </w:p>
    <w:p w14:paraId="5DACC5D4">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行动方式与侧重点：</w:t>
      </w:r>
    </w:p>
    <w:p w14:paraId="6EF69ABB">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技术创新与权力渗透：</w:t>
      </w:r>
    </w:p>
    <w:p w14:paraId="5330E7B0">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他们的核心战场在物质与权力领域。通过预留目标技术、渗透议会高层、控制经济命脉来实现其目标。</w:t>
      </w:r>
    </w:p>
    <w:p w14:paraId="4752A7ED">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精英主义与实用主义：</w:t>
      </w:r>
    </w:p>
    <w:p w14:paraId="3F4C37BA">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他们的成功变革必须由少数精英自上而下推动。他们鄙视群众的“愚昧”和“低效”，认为只有精英的绝对领导才能带来真正的进步。</w:t>
      </w:r>
    </w:p>
    <w:p w14:paraId="78DBF218">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对议会的态度：</w:t>
      </w:r>
    </w:p>
    <w:p w14:paraId="4988ECCE">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将议会视为一个充满官僚主义、效率低下、期待“升级”或“替换”的旧系统。</w:t>
      </w:r>
    </w:p>
    <w:p w14:paraId="41B0013A">
      <w:pPr>
        <w:keepNext w:val="0"/>
        <w:keepLines w:val="0"/>
        <w:widowControl w:val="0"/>
        <w:numPr>
          <w:ilvl w:val="0"/>
          <w:numId w:val="0"/>
        </w:numPr>
        <w:suppressLineNumbers w:val="0"/>
        <w:spacing w:before="0" w:beforeAutospacing="0" w:after="0" w:afterAutospacing="0"/>
        <w:ind w:right="0" w:rightChars="0"/>
        <w:jc w:val="both"/>
        <w:rPr>
          <w:rFonts w:hint="eastAsia" w:cs="Arial"/>
          <w:kern w:val="2"/>
          <w:sz w:val="28"/>
          <w:szCs w:val="28"/>
          <w:lang w:val="en-US" w:eastAsia="zh-CN"/>
        </w:rPr>
      </w:pPr>
    </w:p>
    <w:p w14:paraId="0A2FC2E1">
      <w:pPr>
        <w:keepNext w:val="0"/>
        <w:keepLines w:val="0"/>
        <w:widowControl w:val="0"/>
        <w:numPr>
          <w:ilvl w:val="0"/>
          <w:numId w:val="0"/>
        </w:numPr>
        <w:suppressLineNumbers w:val="0"/>
        <w:spacing w:before="0" w:beforeAutospacing="0" w:after="0" w:afterAutospacing="0"/>
        <w:ind w:left="0" w:leftChars="0" w:right="0" w:rightChars="0" w:firstLine="0" w:firstLineChars="0"/>
        <w:jc w:val="both"/>
        <w:outlineLvl w:val="1"/>
        <w:rPr>
          <w:rFonts w:hint="default" w:ascii="Calibri" w:hAnsi="Calibri" w:eastAsia="宋体" w:cs="Arial"/>
          <w:b/>
          <w:bCs/>
          <w:kern w:val="2"/>
          <w:sz w:val="28"/>
          <w:szCs w:val="28"/>
          <w:lang w:val="en-US" w:eastAsia="zh-CN"/>
        </w:rPr>
      </w:pPr>
      <w:bookmarkStart w:id="19" w:name="_Toc1731"/>
      <w:r>
        <w:rPr>
          <w:rFonts w:hint="eastAsia" w:cs="Arial"/>
          <w:b/>
          <w:bCs/>
          <w:kern w:val="2"/>
          <w:sz w:val="28"/>
          <w:szCs w:val="28"/>
          <w:lang w:val="en-US" w:eastAsia="zh-CN"/>
        </w:rPr>
        <w:t>3.</w:t>
      </w:r>
      <w:r>
        <w:rPr>
          <w:rFonts w:hint="default" w:ascii="Calibri" w:hAnsi="Calibri" w:eastAsia="宋体" w:cs="Arial"/>
          <w:b/>
          <w:bCs/>
          <w:kern w:val="2"/>
          <w:sz w:val="28"/>
          <w:szCs w:val="28"/>
          <w:lang w:val="en-US" w:eastAsia="zh-CN"/>
        </w:rPr>
        <w:t>赤眉</w:t>
      </w:r>
      <w:bookmarkEnd w:id="19"/>
    </w:p>
    <w:p w14:paraId="1D053CC9">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核心理念：</w:t>
      </w:r>
      <w:r>
        <w:rPr>
          <w:rFonts w:hint="default" w:ascii="Calibri" w:hAnsi="Calibri" w:eastAsia="宋体" w:cs="Arial"/>
          <w:kern w:val="2"/>
          <w:sz w:val="21"/>
          <w:szCs w:val="21"/>
          <w:lang w:val="en-US" w:eastAsia="zh-CN"/>
        </w:rPr>
        <w:t xml:space="preserve"> </w:t>
      </w:r>
    </w:p>
    <w:p w14:paraId="11CD1166">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纯粹愤怒与平等</w:t>
      </w:r>
      <w:r>
        <w:rPr>
          <w:rFonts w:hint="eastAsia" w:cs="Arial"/>
          <w:kern w:val="2"/>
          <w:sz w:val="21"/>
          <w:szCs w:val="21"/>
          <w:lang w:val="en-US" w:eastAsia="zh-CN"/>
        </w:rPr>
        <w:t>的</w:t>
      </w:r>
      <w:r>
        <w:rPr>
          <w:rFonts w:hint="default" w:ascii="Calibri" w:hAnsi="Calibri" w:eastAsia="宋体" w:cs="Arial"/>
          <w:kern w:val="2"/>
          <w:sz w:val="21"/>
          <w:szCs w:val="21"/>
          <w:lang w:val="en-US" w:eastAsia="zh-CN"/>
        </w:rPr>
        <w:t>马克思主义阶级革命。革命口号</w:t>
      </w:r>
      <w:r>
        <w:rPr>
          <w:rFonts w:hint="eastAsia" w:cs="Arial"/>
          <w:kern w:val="2"/>
          <w:sz w:val="21"/>
          <w:szCs w:val="21"/>
          <w:lang w:val="en-US" w:eastAsia="zh-CN"/>
        </w:rPr>
        <w:t>可以是</w:t>
      </w:r>
      <w:r>
        <w:rPr>
          <w:rFonts w:hint="default" w:ascii="Calibri" w:hAnsi="Calibri" w:eastAsia="宋体" w:cs="Arial"/>
          <w:kern w:val="2"/>
          <w:sz w:val="21"/>
          <w:szCs w:val="21"/>
          <w:lang w:val="en-US" w:eastAsia="zh-CN"/>
        </w:rPr>
        <w:t>：“让晶石归于开采它的双手，让土地归于耕种它的犁铧！”</w:t>
      </w:r>
    </w:p>
    <w:p w14:paraId="76A02DD2">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哲学根源：</w:t>
      </w:r>
    </w:p>
    <w:p w14:paraId="127B424D">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最朴素的马克思主义：与前两者不同， “赤眉”不关心复杂的哲学思辨。他们的理论简单直接：是炼士和穑夫创造了世界的财富，但这些财富却被仪士和贾士窃取。因此，必须通过暴力，夺回本就属于自己的东西。“赤眉”的目标非常具体：取代所有剥削阶层（无论是议会官僚、域领主还是资本家），将生产资料（晶石矿脉、土地、工厂）归于劳动者共同所有。他们不关心个体的精神解放或社会的终极效率，只关心物质的公平分配。</w:t>
      </w:r>
    </w:p>
    <w:p w14:paraId="6D3074DA">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“官逼民反”的朴素正义</w:t>
      </w:r>
      <w:r>
        <w:rPr>
          <w:rFonts w:hint="eastAsia" w:cs="Arial"/>
          <w:kern w:val="2"/>
          <w:sz w:val="21"/>
          <w:szCs w:val="21"/>
          <w:lang w:val="en-US" w:eastAsia="zh-CN"/>
        </w:rPr>
        <w:t>观。</w:t>
      </w:r>
      <w:r>
        <w:rPr>
          <w:rFonts w:hint="default" w:ascii="Calibri" w:hAnsi="Calibri" w:eastAsia="宋体" w:cs="Arial"/>
          <w:kern w:val="2"/>
          <w:sz w:val="21"/>
          <w:szCs w:val="21"/>
          <w:lang w:val="en-US" w:eastAsia="zh-CN"/>
        </w:rPr>
        <w:t>他们的行动，往往是由某个具体的压迫事件点燃的（如矿难后监工的无情、税吏的残酷、领主的强征）。他们的暴力充满了复仇的怒火，具有一种原始的、令人动容的正义感，也因此极具感染力。</w:t>
      </w:r>
    </w:p>
    <w:p w14:paraId="191B1BB1">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组织结构：</w:t>
      </w:r>
      <w:r>
        <w:rPr>
          <w:rFonts w:hint="default" w:ascii="Calibri" w:hAnsi="Calibri" w:eastAsia="宋体" w:cs="Arial"/>
          <w:kern w:val="2"/>
          <w:sz w:val="21"/>
          <w:szCs w:val="21"/>
          <w:lang w:val="en-US" w:eastAsia="zh-CN"/>
        </w:rPr>
        <w:t>蜂巢式的去中心化网络</w:t>
      </w:r>
    </w:p>
    <w:p w14:paraId="296F624F">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为了对抗天象议会情报局和各域统治机器的剿杀，“赤眉”不可能采用金字塔式的传统组织结构，那太容易被“斩首”。</w:t>
      </w:r>
    </w:p>
    <w:p w14:paraId="6E037AAD">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“赤眉火种”小组</w:t>
      </w:r>
      <w:r>
        <w:rPr>
          <w:rFonts w:hint="default" w:ascii="Calibri" w:hAnsi="Calibri" w:eastAsia="宋体" w:cs="Arial"/>
          <w:kern w:val="2"/>
          <w:sz w:val="21"/>
          <w:szCs w:val="21"/>
          <w:lang w:val="en-US" w:eastAsia="zh-CN"/>
        </w:rPr>
        <w:t>：</w:t>
      </w:r>
    </w:p>
    <w:p w14:paraId="427B4DB6">
      <w:pPr>
        <w:keepNext w:val="0"/>
        <w:keepLines w:val="0"/>
        <w:widowControl w:val="0"/>
        <w:numPr>
          <w:ilvl w:val="0"/>
          <w:numId w:val="7"/>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这是“赤眉”最基本的组织单位。通常由3到5个绝对互信的人（工友、同乡、家人）组成。他们平时潜伏在矿场、工厂、农庄中，与普通人无异。</w:t>
      </w:r>
    </w:p>
    <w:p w14:paraId="38D68D04">
      <w:pPr>
        <w:keepNext w:val="0"/>
        <w:keepLines w:val="0"/>
        <w:widowControl w:val="0"/>
        <w:numPr>
          <w:ilvl w:val="0"/>
          <w:numId w:val="7"/>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单线联系与口令系统：</w:t>
      </w:r>
    </w:p>
    <w:p w14:paraId="33D6EECD">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每个“火种”小组只与唯一一个上级联络人通过古老的暗号和口令进行联系。即使一个小组被捕，也无法供出整个网络。</w:t>
      </w:r>
    </w:p>
    <w:p w14:paraId="647E2648">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活动范围：</w:t>
      </w:r>
    </w:p>
    <w:p w14:paraId="749D124B">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遍布七大范围的底层社会，其核心力量是</w:t>
      </w:r>
      <w:r>
        <w:rPr>
          <w:rFonts w:ascii="sans-serif" w:hAnsi="sans-serif" w:eastAsia="sans-serif" w:cs="sans-serif"/>
          <w:i w:val="0"/>
          <w:iCs w:val="0"/>
          <w:caps w:val="0"/>
          <w:color w:val="1A1C1E"/>
          <w:spacing w:val="0"/>
          <w:sz w:val="21"/>
          <w:szCs w:val="21"/>
          <w:shd w:val="clear" w:fill="FFFFFF"/>
        </w:rPr>
        <w:t>晶誓公国</w:t>
      </w:r>
      <w:r>
        <w:rPr>
          <w:rFonts w:hint="default" w:ascii="Calibri" w:hAnsi="Calibri" w:eastAsia="宋体" w:cs="Arial"/>
          <w:kern w:val="2"/>
          <w:sz w:val="21"/>
          <w:szCs w:val="21"/>
          <w:lang w:val="en-US" w:eastAsia="zh-CN"/>
        </w:rPr>
        <w:t>和</w:t>
      </w:r>
      <w:r>
        <w:rPr>
          <w:rFonts w:ascii="sans-serif" w:hAnsi="sans-serif" w:eastAsia="sans-serif" w:cs="sans-serif"/>
          <w:i w:val="0"/>
          <w:iCs w:val="0"/>
          <w:caps w:val="0"/>
          <w:color w:val="1A1C1E"/>
          <w:spacing w:val="0"/>
          <w:sz w:val="21"/>
          <w:szCs w:val="21"/>
          <w:shd w:val="clear" w:fill="FFFFFF"/>
        </w:rPr>
        <w:t>奥磐王朝</w:t>
      </w:r>
      <w:r>
        <w:rPr>
          <w:rFonts w:hint="default" w:ascii="Calibri" w:hAnsi="Calibri" w:eastAsia="宋体" w:cs="Arial"/>
          <w:kern w:val="2"/>
          <w:sz w:val="21"/>
          <w:szCs w:val="21"/>
          <w:lang w:val="en-US" w:eastAsia="zh-CN"/>
        </w:rPr>
        <w:t>的精炼士（矿工），以及各地区受压迫的农民。</w:t>
      </w:r>
    </w:p>
    <w:p w14:paraId="750AA657">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行动方式：</w:t>
      </w:r>
    </w:p>
    <w:p w14:paraId="56C0BEC7">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组织大规模号召、武力暴动、占领矿山和工厂、暗杀堵塞他们的监工和领主。他们的行动直接、暴力，意在彻底摧毁现有的生产关系。</w:t>
      </w:r>
    </w:p>
    <w:p w14:paraId="0992933B">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与议会的关系：</w:t>
      </w:r>
    </w:p>
    <w:p w14:paraId="56339720">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他们是统序司和</w:t>
      </w:r>
      <w:r>
        <w:rPr>
          <w:rFonts w:ascii="sans-serif" w:hAnsi="sans-serif" w:eastAsia="sans-serif" w:cs="sans-serif"/>
          <w:i w:val="0"/>
          <w:iCs w:val="0"/>
          <w:caps w:val="0"/>
          <w:color w:val="1A1C1E"/>
          <w:spacing w:val="0"/>
          <w:sz w:val="21"/>
          <w:szCs w:val="21"/>
          <w:shd w:val="clear" w:fill="FFFFFF"/>
        </w:rPr>
        <w:t>天衡司</w:t>
      </w:r>
      <w:r>
        <w:rPr>
          <w:rFonts w:hint="default" w:ascii="Calibri" w:hAnsi="Calibri" w:eastAsia="宋体" w:cs="Arial"/>
          <w:kern w:val="2"/>
          <w:sz w:val="21"/>
          <w:szCs w:val="21"/>
          <w:lang w:val="en-US" w:eastAsia="zh-CN"/>
        </w:rPr>
        <w:t>最直接的敌人。议会将他们定性为“恐怖组织”，由此进行严厉镇压，但其理念在底层民众中突然号召力，如野火般难以扑灭。</w:t>
      </w:r>
    </w:p>
    <w:p w14:paraId="1C0D1006">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核心优势：</w:t>
      </w:r>
    </w:p>
    <w:p w14:paraId="7629C9F9">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拥有最广泛的群众基础，其行动具有消灭拉朽的物理破坏力，是唯一能真正动摇七大领域生产根基的力量。</w:t>
      </w:r>
    </w:p>
    <w:p w14:paraId="2F37756C">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核心劣势：</w:t>
      </w:r>
    </w:p>
    <w:p w14:paraId="147F8801">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组织相对松散，缺乏战略规划和技术能力，很容易被利用或在胜利后陷入内乱。</w:t>
      </w:r>
    </w:p>
    <w:p w14:paraId="47CF0E33">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p>
    <w:p w14:paraId="3455342D">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kern w:val="2"/>
          <w:sz w:val="21"/>
          <w:szCs w:val="21"/>
          <w:lang w:val="en-US" w:eastAsia="zh-CN"/>
        </w:rPr>
      </w:pPr>
      <w:r>
        <w:rPr>
          <w:rFonts w:hint="eastAsia" w:cs="Arial"/>
          <w:b/>
          <w:bCs/>
          <w:kern w:val="2"/>
          <w:sz w:val="28"/>
          <w:szCs w:val="28"/>
          <w:lang w:val="en-US" w:eastAsia="zh-CN"/>
        </w:rPr>
        <w:t>4.</w:t>
      </w:r>
      <w:r>
        <w:rPr>
          <w:rFonts w:hint="default" w:ascii="Calibri" w:hAnsi="Calibri" w:eastAsia="宋体" w:cs="Arial"/>
          <w:b/>
          <w:bCs/>
          <w:kern w:val="2"/>
          <w:sz w:val="28"/>
          <w:szCs w:val="28"/>
          <w:lang w:val="en-US" w:eastAsia="zh-CN"/>
        </w:rPr>
        <w:t>“赤眉”组织的深度设定：低门槛的暴力与大众的革命</w:t>
      </w:r>
    </w:p>
    <w:p w14:paraId="101BE98D">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4"/>
          <w:szCs w:val="24"/>
          <w:lang w:val="en-US" w:eastAsia="zh-CN"/>
        </w:rPr>
        <w:t>领袖“洪焱”的象征意义：</w:t>
      </w:r>
    </w:p>
    <w:p w14:paraId="27C5BDB9">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洪焱”并非一个具体的、发号施令的独裁者。他更像是一个精神象征和革命图腾。可能历史上确有其人，也可能只是由第一批革命者共同创造出来的符号。在组织内部，“洪焱的指示”通常是指那些经过广泛共识、符合革命最高纲领的行动方针，而非某个人的命令。这使得“斩首洪焱”变得几乎不可能。</w:t>
      </w:r>
    </w:p>
    <w:p w14:paraId="128FF6AC">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p>
    <w:p w14:paraId="35D9E366">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宋体" w:cs="Arial"/>
          <w:b/>
          <w:bCs/>
          <w:kern w:val="2"/>
          <w:sz w:val="24"/>
          <w:szCs w:val="24"/>
          <w:lang w:val="en-US" w:eastAsia="zh-CN"/>
        </w:rPr>
      </w:pPr>
      <w:r>
        <w:rPr>
          <w:rFonts w:hint="default" w:ascii="Calibri" w:hAnsi="Calibri" w:eastAsia="宋体" w:cs="Arial"/>
          <w:b/>
          <w:bCs/>
          <w:kern w:val="2"/>
          <w:sz w:val="24"/>
          <w:szCs w:val="24"/>
          <w:lang w:val="en-US" w:eastAsia="zh-CN"/>
        </w:rPr>
        <w:t>武器体系：</w:t>
      </w:r>
    </w:p>
    <w:p w14:paraId="4569D695">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低门槛、高性价比的“人民战争”装备</w:t>
      </w:r>
    </w:p>
    <w:p w14:paraId="3423CF67">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精锐兵士拥有强大的元素动力装甲和需要高修为催动的法器，“赤眉”无法复制。因此，他们必须另辟蹊径。</w:t>
      </w:r>
    </w:p>
    <w:p w14:paraId="6FE4879C">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核心思想：牺牲威力，换取“泛用性”与“廉价性”</w:t>
      </w:r>
      <w:r>
        <w:rPr>
          <w:rFonts w:hint="eastAsia" w:cs="Arial"/>
          <w:kern w:val="2"/>
          <w:sz w:val="21"/>
          <w:szCs w:val="21"/>
          <w:lang w:val="en-US" w:eastAsia="zh-CN"/>
        </w:rPr>
        <w:t>。</w:t>
      </w:r>
      <w:r>
        <w:rPr>
          <w:rFonts w:hint="default" w:ascii="Calibri" w:hAnsi="Calibri" w:eastAsia="宋体" w:cs="Arial"/>
          <w:kern w:val="2"/>
          <w:sz w:val="21"/>
          <w:szCs w:val="21"/>
          <w:lang w:val="en-US" w:eastAsia="zh-CN"/>
        </w:rPr>
        <w:t>他们的武器设计师（可能是叛逃的低阶炼士或同情革命的研士）遵循一个原则：让一个手无寸铁的矿工，在一周的训练后，就能对一个身穿重甲的中阶兵士造成威胁。</w:t>
      </w:r>
    </w:p>
    <w:p w14:paraId="3DB8C2CE">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p>
    <w:p w14:paraId="7ABDEECF">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宋体" w:cs="Arial"/>
          <w:b/>
          <w:bCs/>
          <w:kern w:val="2"/>
          <w:sz w:val="24"/>
          <w:szCs w:val="24"/>
          <w:lang w:val="en-US" w:eastAsia="zh-CN"/>
        </w:rPr>
      </w:pPr>
      <w:r>
        <w:rPr>
          <w:rFonts w:hint="default" w:ascii="Calibri" w:hAnsi="Calibri" w:eastAsia="宋体" w:cs="Arial"/>
          <w:b/>
          <w:bCs/>
          <w:kern w:val="2"/>
          <w:sz w:val="24"/>
          <w:szCs w:val="24"/>
          <w:lang w:val="en-US" w:eastAsia="zh-CN"/>
        </w:rPr>
        <w:t>“赤潮”系列武器装备：</w:t>
      </w:r>
    </w:p>
    <w:p w14:paraId="34734690">
      <w:pPr>
        <w:keepNext w:val="0"/>
        <w:keepLines w:val="0"/>
        <w:widowControl w:val="0"/>
        <w:numPr>
          <w:ilvl w:val="0"/>
          <w:numId w:val="7"/>
        </w:numPr>
        <w:suppressLineNumbers w:val="0"/>
        <w:spacing w:before="0" w:beforeAutospacing="0" w:after="0" w:afterAutospacing="0"/>
        <w:ind w:left="420" w:leftChars="0" w:right="0" w:rightChars="0" w:hanging="420" w:firstLineChars="0"/>
        <w:jc w:val="both"/>
        <w:rPr>
          <w:rFonts w:hint="default" w:ascii="Calibri" w:hAnsi="Calibri" w:eastAsia="宋体" w:cs="Arial"/>
          <w:b/>
          <w:bCs/>
          <w:kern w:val="2"/>
          <w:sz w:val="21"/>
          <w:szCs w:val="21"/>
          <w:lang w:val="en-US" w:eastAsia="zh-CN"/>
        </w:rPr>
      </w:pPr>
      <w:r>
        <w:rPr>
          <w:rFonts w:hint="eastAsia" w:cs="Arial"/>
          <w:b/>
          <w:bCs/>
          <w:kern w:val="2"/>
          <w:sz w:val="21"/>
          <w:szCs w:val="21"/>
          <w:lang w:val="en-US" w:eastAsia="zh-CN"/>
        </w:rPr>
        <w:t>投掷</w:t>
      </w:r>
      <w:r>
        <w:rPr>
          <w:rFonts w:hint="default" w:ascii="Calibri" w:hAnsi="Calibri" w:eastAsia="宋体" w:cs="Arial"/>
          <w:b/>
          <w:bCs/>
          <w:kern w:val="2"/>
          <w:sz w:val="21"/>
          <w:szCs w:val="21"/>
          <w:lang w:val="en-US" w:eastAsia="zh-CN"/>
        </w:rPr>
        <w:t xml:space="preserve">武器一：“过载晶刺” </w:t>
      </w:r>
    </w:p>
    <w:p w14:paraId="66788651">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 xml:space="preserve"> </w:t>
      </w:r>
      <w:r>
        <w:rPr>
          <w:rFonts w:hint="eastAsia" w:cs="Arial"/>
          <w:kern w:val="2"/>
          <w:sz w:val="21"/>
          <w:szCs w:val="21"/>
          <w:lang w:val="en-US" w:eastAsia="zh-CN"/>
        </w:rPr>
        <w:t xml:space="preserve">   </w:t>
      </w:r>
      <w:r>
        <w:rPr>
          <w:rFonts w:hint="default" w:ascii="Calibri" w:hAnsi="Calibri" w:eastAsia="宋体" w:cs="Arial"/>
          <w:kern w:val="2"/>
          <w:sz w:val="21"/>
          <w:szCs w:val="21"/>
          <w:lang w:val="en-US" w:eastAsia="zh-CN"/>
        </w:rPr>
        <w:t>这不是法杖，而是一种消耗品。它是一根内部刻有简易“能量过载”符文的劣质晶石长矛。低修为的革命者只需向其中注入自己微弱的灵力，就能激活符文，使其在短时间内变得极不稳定。</w:t>
      </w:r>
    </w:p>
    <w:p w14:paraId="3046D9C6">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使用方式： 将其投掷出去，或直接刺向敌人。一旦与高能量物体（如兵士的护盾或动力装甲）接触，内部的过载符文会立刻引爆，产生一次小范围但穿透力极强的冲击。</w:t>
      </w:r>
    </w:p>
    <w:p w14:paraId="31636DCB">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效果：单个“晶刺”的威力或许只能让动力装甲出现一丝裂痕，或让护盾闪烁一下。但当成百上千的“晶刺”如暴雨般投向一个兵士方阵时，其量变引发的质变效果是毁灭性的。它可以有效地破解精锐军队的“能量护盾”优势。</w:t>
      </w:r>
    </w:p>
    <w:p w14:paraId="293FC58E">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宋体" w:cs="Arial"/>
          <w:kern w:val="2"/>
          <w:sz w:val="21"/>
          <w:szCs w:val="21"/>
          <w:lang w:val="en-US" w:eastAsia="zh-CN"/>
        </w:rPr>
      </w:pPr>
    </w:p>
    <w:p w14:paraId="389DAC5F">
      <w:pPr>
        <w:keepNext w:val="0"/>
        <w:keepLines w:val="0"/>
        <w:widowControl w:val="0"/>
        <w:numPr>
          <w:ilvl w:val="0"/>
          <w:numId w:val="7"/>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eastAsia="zh-CN"/>
        </w:rPr>
      </w:pPr>
      <w:r>
        <w:rPr>
          <w:rFonts w:hint="eastAsia" w:cs="Arial"/>
          <w:b/>
          <w:bCs/>
          <w:kern w:val="2"/>
          <w:sz w:val="21"/>
          <w:szCs w:val="21"/>
          <w:lang w:val="en-US" w:eastAsia="zh-CN"/>
        </w:rPr>
        <w:t>投掷</w:t>
      </w:r>
      <w:r>
        <w:rPr>
          <w:rFonts w:hint="default" w:ascii="Calibri" w:hAnsi="Calibri" w:eastAsia="宋体" w:cs="Arial"/>
          <w:b/>
          <w:bCs/>
          <w:kern w:val="2"/>
          <w:sz w:val="21"/>
          <w:szCs w:val="21"/>
          <w:lang w:val="en-US" w:eastAsia="zh-CN"/>
        </w:rPr>
        <w:t>武器二：“共</w:t>
      </w:r>
      <w:r>
        <w:rPr>
          <w:rFonts w:hint="eastAsia" w:cs="Arial"/>
          <w:b/>
          <w:bCs/>
          <w:kern w:val="2"/>
          <w:sz w:val="21"/>
          <w:szCs w:val="21"/>
          <w:lang w:val="en-US" w:eastAsia="zh-CN"/>
        </w:rPr>
        <w:t>震</w:t>
      </w:r>
      <w:r>
        <w:rPr>
          <w:rFonts w:hint="default" w:ascii="Calibri" w:hAnsi="Calibri" w:eastAsia="宋体" w:cs="Arial"/>
          <w:b/>
          <w:bCs/>
          <w:kern w:val="2"/>
          <w:sz w:val="21"/>
          <w:szCs w:val="21"/>
          <w:lang w:val="en-US" w:eastAsia="zh-CN"/>
        </w:rPr>
        <w:t>炸药”</w:t>
      </w:r>
      <w:r>
        <w:rPr>
          <w:rFonts w:hint="default" w:ascii="Calibri" w:hAnsi="Calibri" w:eastAsia="宋体" w:cs="Arial"/>
          <w:kern w:val="2"/>
          <w:sz w:val="21"/>
          <w:szCs w:val="21"/>
          <w:lang w:val="en-US" w:eastAsia="zh-CN"/>
        </w:rPr>
        <w:t xml:space="preserve"> </w:t>
      </w:r>
    </w:p>
    <w:p w14:paraId="5C4D9054">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由叛逃的炼金术士（如幡然醒悟</w:t>
      </w:r>
      <w:r>
        <w:rPr>
          <w:rFonts w:hint="eastAsia" w:cs="Arial"/>
          <w:kern w:val="2"/>
          <w:sz w:val="21"/>
          <w:szCs w:val="21"/>
          <w:lang w:val="en-US" w:eastAsia="zh-CN"/>
        </w:rPr>
        <w:t>的</w:t>
      </w:r>
      <w:r>
        <w:rPr>
          <w:rFonts w:hint="default" w:ascii="Calibri" w:hAnsi="Calibri" w:eastAsia="宋体" w:cs="Arial"/>
          <w:kern w:val="2"/>
          <w:sz w:val="21"/>
          <w:szCs w:val="21"/>
          <w:lang w:val="en-US" w:eastAsia="zh-CN"/>
        </w:rPr>
        <w:t>龚镇岳的某个弟子）利用矿场废料和特定草药混合制成。这种炸药本身威力一般，但它爆炸时会产生一种特殊的“共鸣频率”。</w:t>
      </w:r>
    </w:p>
    <w:p w14:paraId="776FA730">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使用方式： 将其投掷到战场上，特别是针对地形或建筑。</w:t>
      </w:r>
    </w:p>
    <w:p w14:paraId="2DABC86B">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效果：单个炸药无法炸毁城墙。但当数十个“共</w:t>
      </w:r>
      <w:r>
        <w:rPr>
          <w:rFonts w:hint="eastAsia" w:cs="Arial"/>
          <w:kern w:val="2"/>
          <w:sz w:val="21"/>
          <w:szCs w:val="21"/>
          <w:lang w:val="en-US" w:eastAsia="zh-CN"/>
        </w:rPr>
        <w:t>震</w:t>
      </w:r>
      <w:r>
        <w:rPr>
          <w:rFonts w:hint="default" w:ascii="Calibri" w:hAnsi="Calibri" w:eastAsia="宋体" w:cs="Arial"/>
          <w:kern w:val="2"/>
          <w:sz w:val="21"/>
          <w:szCs w:val="21"/>
          <w:lang w:val="en-US" w:eastAsia="zh-CN"/>
        </w:rPr>
        <w:t>炸药”在不同地点以特定节奏引爆时，它们的共鸣频率会相互叠加，引发“结构性共振”，足以使桥梁断裂、地道坍塌、甚至让城墙出现薄弱点。这是一种需要集体配合才能发挥最大威力的智慧型武器。</w:t>
      </w:r>
    </w:p>
    <w:p w14:paraId="765DEED5">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宋体" w:cs="Arial"/>
          <w:kern w:val="2"/>
          <w:sz w:val="21"/>
          <w:szCs w:val="21"/>
          <w:lang w:val="en-US" w:eastAsia="zh-CN"/>
        </w:rPr>
      </w:pPr>
    </w:p>
    <w:p w14:paraId="1142EC46">
      <w:pPr>
        <w:keepNext w:val="0"/>
        <w:keepLines w:val="0"/>
        <w:widowControl w:val="0"/>
        <w:numPr>
          <w:ilvl w:val="0"/>
          <w:numId w:val="7"/>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装备一：“工兵外骨骼”</w:t>
      </w:r>
      <w:r>
        <w:rPr>
          <w:rFonts w:hint="default" w:ascii="Calibri" w:hAnsi="Calibri" w:eastAsia="宋体" w:cs="Arial"/>
          <w:kern w:val="2"/>
          <w:sz w:val="21"/>
          <w:szCs w:val="21"/>
          <w:lang w:val="en-US" w:eastAsia="zh-CN"/>
        </w:rPr>
        <w:t xml:space="preserve"> </w:t>
      </w:r>
    </w:p>
    <w:p w14:paraId="4C072C6A">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这并非军用动力装甲，而是将炼士们日常用于采矿、搬运的“助力机械外骨骼”进行紧急改装的产物。</w:t>
      </w:r>
    </w:p>
    <w:p w14:paraId="239C6D5F">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改装方式：拆除安全限制器，将关节部位焊接上粗糙的铁甲或盾牌，将动力臂改装成可以投掷“晶刺”或用作攻城锤的简易武器。</w:t>
      </w:r>
    </w:p>
    <w:p w14:paraId="497C7416">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效果：它无法抵挡高阶法术或重型武器，但能让一个普通炼士拥有接近低阶兵士的力量和防御力。当数千名穿着这种轰鸣作响、简陋粗糙的“铁罐头”的工人从矿井中冲出时，其视觉和心理上的冲击力是巨大的。</w:t>
      </w:r>
    </w:p>
    <w:p w14:paraId="698865D0">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宋体" w:cs="Arial"/>
          <w:b/>
          <w:bCs/>
          <w:kern w:val="2"/>
          <w:sz w:val="21"/>
          <w:szCs w:val="21"/>
          <w:lang w:val="en-US" w:eastAsia="zh-CN"/>
        </w:rPr>
      </w:pPr>
    </w:p>
    <w:p w14:paraId="200547AB">
      <w:pPr>
        <w:keepNext w:val="0"/>
        <w:keepLines w:val="0"/>
        <w:widowControl w:val="0"/>
        <w:numPr>
          <w:ilvl w:val="0"/>
          <w:numId w:val="7"/>
        </w:numPr>
        <w:suppressLineNumbers w:val="0"/>
        <w:spacing w:before="0" w:beforeAutospacing="0" w:after="0" w:afterAutospacing="0"/>
        <w:ind w:left="420" w:leftChars="0" w:right="0" w:rightChars="0" w:hanging="420" w:firstLineChars="0"/>
        <w:jc w:val="both"/>
        <w:rPr>
          <w:rFonts w:hint="default" w:ascii="Calibri" w:hAnsi="Calibri" w:eastAsia="宋体" w:cs="Arial"/>
          <w:b/>
          <w:bCs/>
          <w:kern w:val="2"/>
          <w:sz w:val="21"/>
          <w:szCs w:val="21"/>
          <w:lang w:val="en-US" w:eastAsia="zh-CN"/>
        </w:rPr>
      </w:pPr>
      <w:r>
        <w:rPr>
          <w:rFonts w:hint="eastAsia" w:cs="Arial"/>
          <w:b/>
          <w:bCs/>
          <w:kern w:val="2"/>
          <w:sz w:val="21"/>
          <w:szCs w:val="21"/>
          <w:lang w:val="en-US" w:eastAsia="zh-CN"/>
        </w:rPr>
        <w:t>装备二：</w:t>
      </w:r>
      <w:r>
        <w:rPr>
          <w:rFonts w:hint="default" w:ascii="Calibri" w:hAnsi="Calibri" w:eastAsia="宋体" w:cs="Arial"/>
          <w:b/>
          <w:bCs/>
          <w:kern w:val="2"/>
          <w:sz w:val="21"/>
          <w:szCs w:val="21"/>
          <w:lang w:val="en-US" w:eastAsia="zh-CN"/>
        </w:rPr>
        <w:t>【怒火-Ⅰ型】 “碎石者”气动</w:t>
      </w:r>
      <w:r>
        <w:rPr>
          <w:rFonts w:hint="eastAsia" w:cs="Arial"/>
          <w:b/>
          <w:bCs/>
          <w:kern w:val="2"/>
          <w:sz w:val="21"/>
          <w:szCs w:val="21"/>
          <w:lang w:val="en-US" w:eastAsia="zh-CN"/>
        </w:rPr>
        <w:t>枪</w:t>
      </w:r>
    </w:p>
    <w:p w14:paraId="462DE308">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武器定位：</w:t>
      </w:r>
      <w:r>
        <w:rPr>
          <w:rFonts w:hint="default" w:ascii="Calibri" w:hAnsi="Calibri" w:eastAsia="宋体" w:cs="Arial"/>
          <w:kern w:val="2"/>
          <w:sz w:val="21"/>
          <w:szCs w:val="21"/>
          <w:lang w:val="en-US" w:eastAsia="zh-CN"/>
        </w:rPr>
        <w:t>“赤眉”步兵班组的基础远程武器，定位类似于现实世界的自动步枪，用于提供中近距离的火力压制。</w:t>
      </w:r>
    </w:p>
    <w:p w14:paraId="4B831260">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外形与结构：</w:t>
      </w:r>
      <w:r>
        <w:rPr>
          <w:rFonts w:hint="default" w:ascii="Calibri" w:hAnsi="Calibri" w:eastAsia="宋体" w:cs="Arial"/>
          <w:kern w:val="2"/>
          <w:sz w:val="21"/>
          <w:szCs w:val="21"/>
          <w:lang w:val="en-US" w:eastAsia="zh-CN"/>
        </w:rPr>
        <w:t>外形粗犷、笨重，充满了拼凑感和工业时代的暴力美学。枪身主要由高强度钢管和合金制成，这是从矿井的管道和支撑结构上拆卸下来的。</w:t>
      </w:r>
    </w:p>
    <w:p w14:paraId="63CD19A1">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核心部件是一个手掌大小的“微型气压缩机”，由一名稍有修为的炼士或一个小型“灵石电池”驱动。枪托后面连接着一个可替换的“气瓶”。</w:t>
      </w:r>
    </w:p>
    <w:p w14:paraId="7BF3ABD9">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没有精密的弹匣，而是一个位于枪身上方的、类似于漏斗的“弹丸装填口”。</w:t>
      </w:r>
    </w:p>
    <w:p w14:paraId="46047E76">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弹药：</w:t>
      </w:r>
      <w:r>
        <w:rPr>
          <w:rFonts w:hint="default" w:ascii="Calibri" w:hAnsi="Calibri" w:eastAsia="宋体" w:cs="Arial"/>
          <w:kern w:val="2"/>
          <w:sz w:val="21"/>
          <w:szCs w:val="21"/>
          <w:lang w:val="en-US" w:eastAsia="zh-CN"/>
        </w:rPr>
        <w:t>“淬火矿砂弹丸”</w:t>
      </w:r>
      <w:r>
        <w:rPr>
          <w:rFonts w:hint="eastAsia" w:cs="Arial"/>
          <w:kern w:val="2"/>
          <w:sz w:val="21"/>
          <w:szCs w:val="21"/>
          <w:lang w:val="en-US" w:eastAsia="zh-CN"/>
        </w:rPr>
        <w:t>。、</w:t>
      </w:r>
      <w:r>
        <w:rPr>
          <w:rFonts w:hint="default" w:ascii="Calibri" w:hAnsi="Calibri" w:eastAsia="宋体" w:cs="Arial"/>
          <w:kern w:val="2"/>
          <w:sz w:val="21"/>
          <w:szCs w:val="21"/>
          <w:lang w:val="en-US" w:eastAsia="zh-CN"/>
        </w:rPr>
        <w:t>弹药并非金属子弹，而是将开采出的劣质晶石矿砂与火山灰、金属碎屑混合，再用一种黏合剂（可能是某种植物树脂）压制成的、拇指大小的不规则球状弹丸。</w:t>
      </w:r>
    </w:p>
    <w:p w14:paraId="0994BAC6">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特性：</w:t>
      </w:r>
      <w:r>
        <w:rPr>
          <w:rFonts w:hint="default" w:ascii="Calibri" w:hAnsi="Calibri" w:eastAsia="宋体" w:cs="Arial"/>
          <w:kern w:val="2"/>
          <w:sz w:val="21"/>
          <w:szCs w:val="21"/>
          <w:lang w:val="en-US" w:eastAsia="zh-CN"/>
        </w:rPr>
        <w:t>廉价易制</w:t>
      </w:r>
      <w:r>
        <w:rPr>
          <w:rFonts w:hint="eastAsia" w:cs="Arial"/>
          <w:kern w:val="2"/>
          <w:sz w:val="21"/>
          <w:szCs w:val="21"/>
          <w:lang w:val="en-US" w:eastAsia="zh-CN"/>
        </w:rPr>
        <w:t>，</w:t>
      </w:r>
      <w:r>
        <w:rPr>
          <w:rFonts w:hint="default" w:ascii="Calibri" w:hAnsi="Calibri" w:eastAsia="宋体" w:cs="Arial"/>
          <w:kern w:val="2"/>
          <w:sz w:val="21"/>
          <w:szCs w:val="21"/>
          <w:lang w:val="en-US" w:eastAsia="zh-CN"/>
        </w:rPr>
        <w:t>原材料遍地都是，几乎零成本，可以海量生产。不精准</w:t>
      </w:r>
      <w:r>
        <w:rPr>
          <w:rFonts w:hint="eastAsia" w:cs="Arial"/>
          <w:kern w:val="2"/>
          <w:sz w:val="21"/>
          <w:szCs w:val="21"/>
          <w:lang w:val="en-US" w:eastAsia="zh-CN"/>
        </w:rPr>
        <w:t>，</w:t>
      </w:r>
      <w:r>
        <w:rPr>
          <w:rFonts w:hint="default" w:ascii="Calibri" w:hAnsi="Calibri" w:eastAsia="宋体" w:cs="Arial"/>
          <w:kern w:val="2"/>
          <w:sz w:val="21"/>
          <w:szCs w:val="21"/>
          <w:lang w:val="en-US" w:eastAsia="zh-CN"/>
        </w:rPr>
        <w:t>由于外形不规则，其弹道极其不稳定，几乎没有单发精度可言。但这也意味着，它能形成一片覆盖范围广的“弹幕”。</w:t>
      </w:r>
    </w:p>
    <w:p w14:paraId="5512D378">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发射原理与效果：</w:t>
      </w:r>
      <w:r>
        <w:rPr>
          <w:rFonts w:hint="default" w:ascii="Calibri" w:hAnsi="Calibri" w:eastAsia="宋体" w:cs="Arial"/>
          <w:kern w:val="2"/>
          <w:sz w:val="21"/>
          <w:szCs w:val="21"/>
          <w:lang w:val="en-US" w:eastAsia="zh-CN"/>
        </w:rPr>
        <w:t>发射过程</w:t>
      </w:r>
      <w:r>
        <w:rPr>
          <w:rFonts w:hint="eastAsia" w:cs="Arial"/>
          <w:kern w:val="2"/>
          <w:sz w:val="21"/>
          <w:szCs w:val="21"/>
          <w:lang w:val="en-US" w:eastAsia="zh-CN"/>
        </w:rPr>
        <w:t>为</w:t>
      </w:r>
      <w:r>
        <w:rPr>
          <w:rFonts w:hint="default" w:ascii="Calibri" w:hAnsi="Calibri" w:eastAsia="宋体" w:cs="Arial"/>
          <w:kern w:val="2"/>
          <w:sz w:val="21"/>
          <w:szCs w:val="21"/>
          <w:lang w:val="en-US" w:eastAsia="zh-CN"/>
        </w:rPr>
        <w:t>射手扣动扳机，高压气瓶中的压缩灵气瞬间释放，通过枪管将“矿砂弹丸”高速喷射出去。它可以进行半自动射击，甚至通过一个简陋的拨杆切换成全自动模式，以极高的射速倾泻弹药。</w:t>
      </w:r>
    </w:p>
    <w:p w14:paraId="5F7324B5">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杀伤效果：</w:t>
      </w:r>
      <w:r>
        <w:rPr>
          <w:rFonts w:hint="default" w:ascii="Calibri" w:hAnsi="Calibri" w:eastAsia="宋体" w:cs="Arial"/>
          <w:kern w:val="2"/>
          <w:sz w:val="21"/>
          <w:szCs w:val="21"/>
          <w:lang w:val="en-US" w:eastAsia="zh-CN"/>
        </w:rPr>
        <w:t>对无甲目标在近距离上，高速飞行的矿砂弹丸如同霰弹枪一样，能造成可怕的动能冲击和撕裂伤。对装甲目标（核心战术价值）单发弹丸无法击穿兵士的重甲。但是，当密集的弹丸雨点般地砸在动力装甲或能量护盾上时，会产生以下两种战术效果：“磨砂”效应： 高硬度的矿砂会迅速磨损盔甲的涂层，刮花视觉传感器，使其致盲</w:t>
      </w:r>
      <w:r>
        <w:rPr>
          <w:rFonts w:hint="eastAsia" w:cs="Arial"/>
          <w:kern w:val="2"/>
          <w:sz w:val="21"/>
          <w:szCs w:val="21"/>
          <w:lang w:val="en-US" w:eastAsia="zh-CN"/>
        </w:rPr>
        <w:t>；</w:t>
      </w:r>
      <w:r>
        <w:rPr>
          <w:rFonts w:hint="default" w:ascii="Calibri" w:hAnsi="Calibri" w:eastAsia="宋体" w:cs="Arial"/>
          <w:kern w:val="2"/>
          <w:sz w:val="21"/>
          <w:szCs w:val="21"/>
          <w:lang w:val="en-US" w:eastAsia="zh-CN"/>
        </w:rPr>
        <w:t>“震荡与过载”： 持续、高频率的物理冲击，会极大地干扰动力装甲内部的精密元件和能量传导，甚至可能导致其短暂过载或宕机。能量护盾在这种饱和式攻击下，能量消耗会急剧增加。</w:t>
      </w:r>
    </w:p>
    <w:p w14:paraId="26443D89">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宋体" w:cs="Arial"/>
          <w:b/>
          <w:bCs/>
          <w:kern w:val="2"/>
          <w:sz w:val="21"/>
          <w:szCs w:val="21"/>
          <w:lang w:val="en-US" w:eastAsia="zh-CN"/>
        </w:rPr>
      </w:pPr>
    </w:p>
    <w:p w14:paraId="0DE487F7">
      <w:pPr>
        <w:keepNext w:val="0"/>
        <w:keepLines w:val="0"/>
        <w:widowControl w:val="0"/>
        <w:numPr>
          <w:ilvl w:val="0"/>
          <w:numId w:val="7"/>
        </w:numPr>
        <w:suppressLineNumbers w:val="0"/>
        <w:spacing w:before="0" w:beforeAutospacing="0" w:after="0" w:afterAutospacing="0"/>
        <w:ind w:left="420" w:leftChars="0" w:right="0" w:rightChars="0" w:hanging="420" w:firstLineChars="0"/>
        <w:jc w:val="both"/>
        <w:rPr>
          <w:rFonts w:hint="default" w:ascii="Calibri" w:hAnsi="Calibri" w:eastAsia="宋体" w:cs="Arial"/>
          <w:b/>
          <w:bCs/>
          <w:kern w:val="2"/>
          <w:sz w:val="21"/>
          <w:szCs w:val="21"/>
          <w:lang w:val="en-US" w:eastAsia="zh-CN"/>
        </w:rPr>
      </w:pPr>
      <w:r>
        <w:rPr>
          <w:rFonts w:hint="eastAsia" w:cs="Arial"/>
          <w:b/>
          <w:bCs/>
          <w:kern w:val="2"/>
          <w:sz w:val="21"/>
          <w:szCs w:val="21"/>
          <w:lang w:val="en-US" w:eastAsia="zh-CN"/>
        </w:rPr>
        <w:t>装备三：</w:t>
      </w:r>
      <w:r>
        <w:rPr>
          <w:rFonts w:hint="default" w:ascii="Calibri" w:hAnsi="Calibri" w:eastAsia="宋体" w:cs="Arial"/>
          <w:b/>
          <w:bCs/>
          <w:kern w:val="2"/>
          <w:sz w:val="21"/>
          <w:szCs w:val="21"/>
          <w:lang w:val="en-US" w:eastAsia="zh-CN"/>
        </w:rPr>
        <w:t>（班组支援武器）【怒火-Ⅱ型】 “尘埃”榴弹发射器</w:t>
      </w:r>
    </w:p>
    <w:p w14:paraId="124F0CD5">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武器定位：</w:t>
      </w:r>
      <w:r>
        <w:rPr>
          <w:rFonts w:hint="default" w:ascii="Calibri" w:hAnsi="Calibri" w:eastAsia="宋体" w:cs="Arial"/>
          <w:kern w:val="2"/>
          <w:sz w:val="21"/>
          <w:szCs w:val="21"/>
          <w:lang w:val="en-US" w:eastAsia="zh-CN"/>
        </w:rPr>
        <w:t>由班组中的重火力手使用，用于区域压制、破防和制造混乱。定位类似于现实世界的榴弹发射器或掷弹筒。</w:t>
      </w:r>
    </w:p>
    <w:p w14:paraId="53758914">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外形与结构：</w:t>
      </w:r>
      <w:r>
        <w:rPr>
          <w:rFonts w:hint="default" w:ascii="Calibri" w:hAnsi="Calibri" w:eastAsia="宋体" w:cs="Arial"/>
          <w:kern w:val="2"/>
          <w:sz w:val="21"/>
          <w:szCs w:val="21"/>
          <w:lang w:val="en-US" w:eastAsia="zh-CN"/>
        </w:rPr>
        <w:t>可以看作是“碎石者”的放大加粗版，枪管更短，口径更大。它通常被架在一名穿着“工兵外骨骼”的强壮战士的肩膀上发射。</w:t>
      </w:r>
    </w:p>
    <w:p w14:paraId="5FE96ACC">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弹药：</w:t>
      </w:r>
      <w:r>
        <w:rPr>
          <w:rFonts w:hint="default" w:ascii="Calibri" w:hAnsi="Calibri" w:eastAsia="宋体" w:cs="Arial"/>
          <w:kern w:val="2"/>
          <w:sz w:val="21"/>
          <w:szCs w:val="21"/>
          <w:lang w:val="en-US" w:eastAsia="zh-CN"/>
        </w:rPr>
        <w:t>“炼金尘埃榴弹”</w:t>
      </w:r>
      <w:r>
        <w:rPr>
          <w:rFonts w:hint="eastAsia" w:cs="Arial"/>
          <w:kern w:val="2"/>
          <w:sz w:val="21"/>
          <w:szCs w:val="21"/>
          <w:lang w:val="en-US" w:eastAsia="zh-CN"/>
        </w:rPr>
        <w:t>。</w:t>
      </w:r>
      <w:r>
        <w:rPr>
          <w:rFonts w:hint="default" w:ascii="Calibri" w:hAnsi="Calibri" w:eastAsia="宋体" w:cs="Arial"/>
          <w:kern w:val="2"/>
          <w:sz w:val="21"/>
          <w:szCs w:val="21"/>
          <w:lang w:val="en-US" w:eastAsia="zh-CN"/>
        </w:rPr>
        <w:t>这是龚镇岳那类叛逃科学家的杰作。弹头是一个陶土或薄铁制成的易碎外壳，里面装填的并非炸药，而是多种炼金粉末的混合物。</w:t>
      </w:r>
    </w:p>
    <w:p w14:paraId="155F02DC">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例如：</w:t>
      </w:r>
    </w:p>
    <w:p w14:paraId="7D0028FD">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“燃爆粉尘”： 磨成粉末的“赤元”晶石粉尘，与空气混合后达到一定浓度，一旦遇到火星（可以由榴弹自带的微小火石触发）就会产生剧烈的粉尘爆炸。</w:t>
      </w:r>
    </w:p>
    <w:p w14:paraId="44CC8A76">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“腐蚀烟幕”： 某种化工厂的副产品，遇空气会产生能强烈腐蚀金属、干扰灵能感知的酸性烟幕。</w:t>
      </w:r>
    </w:p>
    <w:p w14:paraId="3BB52DA8">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“灵脉干扰砂”： 含有特殊矿物成分的粉尘，散布在地面后能短暂地扰乱该区域的地脉能量，使依赖大地灵气的法术失灵。</w:t>
      </w:r>
    </w:p>
    <w:p w14:paraId="0CCE0AC3">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发射原理与效果：</w:t>
      </w:r>
      <w:r>
        <w:rPr>
          <w:rFonts w:hint="default" w:ascii="Calibri" w:hAnsi="Calibri" w:eastAsia="宋体" w:cs="Arial"/>
          <w:kern w:val="2"/>
          <w:sz w:val="21"/>
          <w:szCs w:val="21"/>
          <w:lang w:val="en-US" w:eastAsia="zh-CN"/>
        </w:rPr>
        <w:t>同样由压缩灵气发射，但射程更近，弹道是高抛物线。其目的不是直接杀伤，而是改变战场环境，创造战术优势：</w:t>
      </w:r>
    </w:p>
    <w:p w14:paraId="46390971">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用“燃爆粉尘”在敌方阵地制造混乱和恐慌。</w:t>
      </w:r>
    </w:p>
    <w:p w14:paraId="1B82BBCE">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用“腐蚀烟幕”遮蔽敌方视线，并持续损伤其装甲。</w:t>
      </w:r>
    </w:p>
    <w:p w14:paraId="3E6676E1">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用“灵脉干扰砂”为己方的“过载晶刺”突击创造条件。</w:t>
      </w:r>
    </w:p>
    <w:p w14:paraId="0A6749D2">
      <w:pPr>
        <w:keepNext w:val="0"/>
        <w:keepLines w:val="0"/>
        <w:widowControl w:val="0"/>
        <w:numPr>
          <w:ilvl w:val="0"/>
          <w:numId w:val="0"/>
        </w:numPr>
        <w:suppressLineNumbers w:val="0"/>
        <w:spacing w:before="0" w:beforeAutospacing="0" w:after="0" w:afterAutospacing="0"/>
        <w:ind w:leftChars="0" w:right="0" w:rightChars="0"/>
        <w:jc w:val="left"/>
        <w:rPr>
          <w:rFonts w:hint="default" w:ascii="Calibri" w:hAnsi="Calibri" w:eastAsia="宋体" w:cs="Arial"/>
          <w:b/>
          <w:bCs/>
          <w:kern w:val="2"/>
          <w:sz w:val="21"/>
          <w:szCs w:val="21"/>
          <w:lang w:val="en-US" w:eastAsia="zh-CN"/>
        </w:rPr>
      </w:pPr>
    </w:p>
    <w:p w14:paraId="0A3D4F8D">
      <w:pPr>
        <w:keepNext w:val="0"/>
        <w:keepLines w:val="0"/>
        <w:widowControl w:val="0"/>
        <w:numPr>
          <w:ilvl w:val="0"/>
          <w:numId w:val="7"/>
        </w:numPr>
        <w:suppressLineNumbers w:val="0"/>
        <w:spacing w:before="0" w:beforeAutospacing="0" w:after="0" w:afterAutospacing="0"/>
        <w:ind w:left="420" w:leftChars="0" w:right="0" w:rightChars="0" w:hanging="420" w:firstLineChars="0"/>
        <w:jc w:val="left"/>
        <w:rPr>
          <w:rFonts w:hint="default" w:ascii="Calibri" w:hAnsi="Calibri" w:eastAsia="宋体" w:cs="Arial"/>
          <w:b/>
          <w:bCs/>
          <w:kern w:val="2"/>
          <w:sz w:val="21"/>
          <w:szCs w:val="21"/>
          <w:lang w:val="en-US" w:eastAsia="zh-CN"/>
        </w:rPr>
      </w:pPr>
      <w:r>
        <w:rPr>
          <w:rFonts w:hint="eastAsia" w:cs="Arial"/>
          <w:b/>
          <w:bCs/>
          <w:kern w:val="2"/>
          <w:sz w:val="21"/>
          <w:szCs w:val="21"/>
          <w:lang w:val="en-US" w:eastAsia="zh-CN"/>
        </w:rPr>
        <w:t>近战武器一：</w:t>
      </w:r>
      <w:r>
        <w:rPr>
          <w:rFonts w:hint="default" w:ascii="Calibri" w:hAnsi="Calibri" w:eastAsia="宋体" w:cs="Arial"/>
          <w:b/>
          <w:bCs/>
          <w:kern w:val="2"/>
          <w:sz w:val="21"/>
          <w:szCs w:val="21"/>
          <w:lang w:val="en-US" w:eastAsia="zh-CN"/>
        </w:rPr>
        <w:t>【链锯-Ⅰ型】 “碎甲者”链锯剑</w:t>
      </w:r>
    </w:p>
    <w:p w14:paraId="5D820AFA">
      <w:pPr>
        <w:keepNext w:val="0"/>
        <w:keepLines w:val="0"/>
        <w:widowControl w:val="0"/>
        <w:numPr>
          <w:ilvl w:val="0"/>
          <w:numId w:val="0"/>
        </w:numPr>
        <w:suppressLineNumbers w:val="0"/>
        <w:spacing w:before="0" w:beforeAutospacing="0" w:after="0" w:afterAutospacing="0"/>
        <w:ind w:leftChars="0"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武器定位：</w:t>
      </w:r>
      <w:r>
        <w:rPr>
          <w:rFonts w:hint="default" w:ascii="Calibri" w:hAnsi="Calibri" w:eastAsia="宋体" w:cs="Arial"/>
          <w:kern w:val="2"/>
          <w:sz w:val="21"/>
          <w:szCs w:val="21"/>
          <w:lang w:val="en-US" w:eastAsia="zh-CN"/>
        </w:rPr>
        <w:t>“赤眉”冲锋队和“工兵外骨骼”驾驶者的主战近战武器。它不追求灵巧与格挡，其唯一目的就是以最野蛮的方式撕开、破坏敌人的重型装甲。</w:t>
      </w:r>
    </w:p>
    <w:p w14:paraId="21EA890C">
      <w:pPr>
        <w:keepNext w:val="0"/>
        <w:keepLines w:val="0"/>
        <w:widowControl w:val="0"/>
        <w:numPr>
          <w:ilvl w:val="0"/>
          <w:numId w:val="0"/>
        </w:numPr>
        <w:suppressLineNumbers w:val="0"/>
        <w:spacing w:before="0" w:beforeAutospacing="0" w:after="0" w:afterAutospacing="0"/>
        <w:ind w:leftChars="0" w:right="0" w:rightChars="0" w:firstLine="422" w:firstLineChars="20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外形与结构：</w:t>
      </w:r>
    </w:p>
    <w:p w14:paraId="123804CF">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外形是一柄沉重的、类似罗马短剑或单手斧的短柄武器。其“剑身”或“斧刃”部分被一条高速转动的、布满了“金刚砂锯齿”的链条所取代。</w:t>
      </w:r>
    </w:p>
    <w:p w14:paraId="04DE0479">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武器的动力源自一个可替换的、与“怒火”发射器气瓶规格通用的小型高压气瓶或灵石电池，通过一个简陋的开关启动。</w:t>
      </w:r>
    </w:p>
    <w:p w14:paraId="63291D2E">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它的握把粗糙，通常会用布条或皮革缠绕以增加摩擦力，整体充满了原始的工业感。</w:t>
      </w:r>
    </w:p>
    <w:p w14:paraId="23C4557B">
      <w:pPr>
        <w:keepNext w:val="0"/>
        <w:keepLines w:val="0"/>
        <w:widowControl w:val="0"/>
        <w:numPr>
          <w:ilvl w:val="0"/>
          <w:numId w:val="0"/>
        </w:numPr>
        <w:suppressLineNumbers w:val="0"/>
        <w:spacing w:before="0" w:beforeAutospacing="0" w:after="0" w:afterAutospacing="0"/>
        <w:ind w:leftChars="0"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运作原理与杀伤效果：</w:t>
      </w:r>
    </w:p>
    <w:p w14:paraId="1400D979">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原理：启动后，高压气体或灵石电力驱动链条高速转动。链条上的每一个锯齿都由廉价但极其坚硬的金刚砂与奥磐王朝的铁矿渣混合铸成。</w:t>
      </w:r>
    </w:p>
    <w:p w14:paraId="11498DC1">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对无甲/轻甲目标： 效果极其血腥残忍，高速转动的链锯能瞬间撕裂血肉，造成可怕的创口。</w:t>
      </w:r>
    </w:p>
    <w:p w14:paraId="0C6C53FA">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对装甲目标（核心战术价值）：</w:t>
      </w:r>
    </w:p>
    <w:p w14:paraId="24739CB6">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“碾磨”破防： 它不靠劈砍，而是靠持续不断的高速碾磨来破坏装甲。当链锯接触到敌方精锐兵士的动力装甲时，会爆发出刺耳的金属摩擦声和耀眼的火花。它可能无法一击破甲，但能在短时间内将一整块护甲磨穿、磨薄，直至其失去防御能力。</w:t>
      </w:r>
    </w:p>
    <w:p w14:paraId="2449468D">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“卡滞”与“撕裂”关节：链锯剑对动力装甲的关节、缝隙和能源导管等薄弱部位具有毁灭性的效果。一旦咬合住，它就能轻易地将关节卡死，或直接撕裂裸露的管线，导致装甲瘫痪。</w:t>
      </w:r>
    </w:p>
    <w:p w14:paraId="7257BF66">
      <w:pPr>
        <w:keepNext w:val="0"/>
        <w:keepLines w:val="0"/>
        <w:widowControl w:val="0"/>
        <w:numPr>
          <w:ilvl w:val="0"/>
          <w:numId w:val="0"/>
        </w:numPr>
        <w:suppressLineNumbers w:val="0"/>
        <w:spacing w:before="0" w:beforeAutospacing="0" w:after="0" w:afterAutospacing="0"/>
        <w:ind w:leftChars="0"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心理威慑：</w:t>
      </w:r>
      <w:r>
        <w:rPr>
          <w:rFonts w:hint="default" w:ascii="Calibri" w:hAnsi="Calibri" w:eastAsia="宋体" w:cs="Arial"/>
          <w:kern w:val="2"/>
          <w:sz w:val="21"/>
          <w:szCs w:val="21"/>
          <w:lang w:val="en-US" w:eastAsia="zh-CN"/>
        </w:rPr>
        <w:t>链锯启动时发出的巨大、狂暴的噪音，以及它在敌人装甲上碾磨出的刺耳尖啸，本身就是一种强大的心理武器，能让纪律严明的兵士也感到发自内心的恐惧。</w:t>
      </w:r>
    </w:p>
    <w:p w14:paraId="298C00AB">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p>
    <w:p w14:paraId="70F42A9D">
      <w:pPr>
        <w:keepNext w:val="0"/>
        <w:keepLines w:val="0"/>
        <w:widowControl w:val="0"/>
        <w:numPr>
          <w:ilvl w:val="0"/>
          <w:numId w:val="7"/>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eastAsia="zh-CN"/>
        </w:rPr>
      </w:pPr>
      <w:r>
        <w:rPr>
          <w:rFonts w:hint="eastAsia" w:cs="Arial"/>
          <w:b/>
          <w:bCs/>
          <w:kern w:val="2"/>
          <w:sz w:val="21"/>
          <w:szCs w:val="21"/>
          <w:lang w:val="en-US" w:eastAsia="zh-CN"/>
        </w:rPr>
        <w:t>近战</w:t>
      </w:r>
      <w:r>
        <w:rPr>
          <w:rFonts w:hint="default" w:ascii="Calibri" w:hAnsi="Calibri" w:eastAsia="宋体" w:cs="Arial"/>
          <w:b/>
          <w:bCs/>
          <w:kern w:val="2"/>
          <w:sz w:val="21"/>
          <w:szCs w:val="21"/>
          <w:lang w:val="en-US" w:eastAsia="zh-CN"/>
        </w:rPr>
        <w:t>武器</w:t>
      </w:r>
      <w:r>
        <w:rPr>
          <w:rFonts w:hint="eastAsia" w:cs="Arial"/>
          <w:b/>
          <w:bCs/>
          <w:kern w:val="2"/>
          <w:sz w:val="21"/>
          <w:szCs w:val="21"/>
          <w:lang w:val="en-US" w:eastAsia="zh-CN"/>
        </w:rPr>
        <w:t>二</w:t>
      </w:r>
      <w:r>
        <w:rPr>
          <w:rFonts w:hint="default" w:ascii="Calibri" w:hAnsi="Calibri" w:eastAsia="宋体" w:cs="Arial"/>
          <w:b/>
          <w:bCs/>
          <w:kern w:val="2"/>
          <w:sz w:val="21"/>
          <w:szCs w:val="21"/>
          <w:lang w:val="en-US" w:eastAsia="zh-CN"/>
        </w:rPr>
        <w:t>：【链锯-Ⅱ型】 “绊索”切割链</w:t>
      </w:r>
    </w:p>
    <w:p w14:paraId="1FD9FC54">
      <w:pPr>
        <w:keepNext w:val="0"/>
        <w:keepLines w:val="0"/>
        <w:widowControl w:val="0"/>
        <w:numPr>
          <w:ilvl w:val="0"/>
          <w:numId w:val="0"/>
        </w:numPr>
        <w:suppressLineNumbers w:val="0"/>
        <w:spacing w:before="0" w:beforeAutospacing="0" w:after="0" w:afterAutospacing="0"/>
        <w:ind w:leftChars="0"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武器定位：</w:t>
      </w:r>
      <w:r>
        <w:rPr>
          <w:rFonts w:hint="default" w:ascii="Calibri" w:hAnsi="Calibri" w:eastAsia="宋体" w:cs="Arial"/>
          <w:kern w:val="2"/>
          <w:sz w:val="21"/>
          <w:szCs w:val="21"/>
          <w:lang w:val="en-US" w:eastAsia="zh-CN"/>
        </w:rPr>
        <w:t>由敏捷的革命者（可能是前游士或受过专门训练的女性成员）使用的中距离控制与杀伤武器。定位类似于现实世界的链鞭、流星锤，但更具杀伤力。</w:t>
      </w:r>
    </w:p>
    <w:p w14:paraId="152CF886">
      <w:pPr>
        <w:keepNext w:val="0"/>
        <w:keepLines w:val="0"/>
        <w:widowControl w:val="0"/>
        <w:numPr>
          <w:ilvl w:val="0"/>
          <w:numId w:val="0"/>
        </w:numPr>
        <w:suppressLineNumbers w:val="0"/>
        <w:spacing w:before="0" w:beforeAutospacing="0" w:after="0" w:afterAutospacing="0"/>
        <w:ind w:leftChars="0"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外形与结构：</w:t>
      </w:r>
    </w:p>
    <w:p w14:paraId="35698CAD">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武器主体是一条长约2到3米的、由“金刚砂锯齿”链接而成的柔性切割链。</w:t>
      </w:r>
    </w:p>
    <w:p w14:paraId="32196AC2">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一端是一个可以持握的、同样由气瓶或电池驱动的小型动力握把。另一端则是一个带有配重的“破甲锥”。</w:t>
      </w:r>
    </w:p>
    <w:p w14:paraId="353EC0E2">
      <w:pPr>
        <w:keepNext w:val="0"/>
        <w:keepLines w:val="0"/>
        <w:widowControl w:val="0"/>
        <w:numPr>
          <w:ilvl w:val="0"/>
          <w:numId w:val="0"/>
        </w:numPr>
        <w:suppressLineNumbers w:val="0"/>
        <w:spacing w:before="0" w:beforeAutospacing="0" w:after="0" w:afterAutospacing="0"/>
        <w:ind w:leftChars="0" w:right="0" w:rightChars="0" w:firstLine="422" w:firstLineChars="20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使用方式与效果：</w:t>
      </w:r>
    </w:p>
    <w:p w14:paraId="377E9D13">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缠绕与切割：使用者可以像挥舞鞭子一样，将切割链高速甩出，缠绕住敌人的四肢、武器或脖颈。一旦缠住，立即启动动力握把，高速转动的链条将开始对被困部位进行残酷的切割。这种攻击方式对于行动相对笨重的重甲兵士极为有效。</w:t>
      </w:r>
    </w:p>
    <w:p w14:paraId="7F12A646">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绊倒与区域封锁：几名使用者可以协同作战，在狭窄的通道（如矿道、街巷）中拉直切割链，制造一道高速旋转的、无法通过的“死亡绊索”，能瞬间切断冲锋中敌人的双腿。</w:t>
      </w:r>
    </w:p>
    <w:p w14:paraId="7DC3083B">
      <w:pPr>
        <w:keepNext w:val="0"/>
        <w:keepLines w:val="0"/>
        <w:widowControl w:val="0"/>
        <w:numPr>
          <w:ilvl w:val="0"/>
          <w:numId w:val="0"/>
        </w:numPr>
        <w:suppressLineNumbers w:val="0"/>
        <w:spacing w:before="0" w:beforeAutospacing="0" w:after="0" w:afterAutospacing="0"/>
        <w:ind w:leftChars="0"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投掷攻击：</w:t>
      </w:r>
      <w:r>
        <w:rPr>
          <w:rFonts w:hint="default" w:ascii="Calibri" w:hAnsi="Calibri" w:eastAsia="宋体" w:cs="Arial"/>
          <w:kern w:val="2"/>
          <w:sz w:val="21"/>
          <w:szCs w:val="21"/>
          <w:lang w:val="en-US" w:eastAsia="zh-CN"/>
        </w:rPr>
        <w:t>甩动链条，利用离心力将末端的“破甲锥”投掷出去，可以对中距离的敌人造成精准的穿刺伤害。</w:t>
      </w:r>
    </w:p>
    <w:p w14:paraId="290B7509">
      <w:pPr>
        <w:keepNext w:val="0"/>
        <w:keepLines w:val="0"/>
        <w:widowControl w:val="0"/>
        <w:numPr>
          <w:ilvl w:val="0"/>
          <w:numId w:val="0"/>
        </w:numPr>
        <w:suppressLineNumbers w:val="0"/>
        <w:spacing w:before="0" w:beforeAutospacing="0" w:after="0" w:afterAutospacing="0"/>
        <w:ind w:leftChars="0" w:right="0" w:rightChars="0"/>
        <w:jc w:val="both"/>
        <w:rPr>
          <w:rFonts w:hint="eastAsia" w:cs="Arial"/>
          <w:kern w:val="2"/>
          <w:sz w:val="21"/>
          <w:szCs w:val="21"/>
          <w:lang w:val="en-US" w:eastAsia="zh-CN"/>
        </w:rPr>
      </w:pPr>
    </w:p>
    <w:p w14:paraId="42C74C68">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宋体" w:cs="Arial"/>
          <w:kern w:val="2"/>
          <w:sz w:val="24"/>
          <w:szCs w:val="24"/>
          <w:lang w:val="en-US" w:eastAsia="zh-CN"/>
        </w:rPr>
      </w:pPr>
      <w:r>
        <w:rPr>
          <w:rFonts w:hint="default" w:ascii="Calibri" w:hAnsi="Calibri" w:eastAsia="宋体" w:cs="Arial"/>
          <w:b/>
          <w:bCs/>
          <w:kern w:val="2"/>
          <w:sz w:val="24"/>
          <w:szCs w:val="24"/>
          <w:lang w:val="en-US" w:eastAsia="zh-CN"/>
        </w:rPr>
        <w:t>“气瓶”的灵气填充与更换后勤体系</w:t>
      </w:r>
    </w:p>
    <w:p w14:paraId="4D918BAC">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核心思路：</w:t>
      </w:r>
      <w:r>
        <w:rPr>
          <w:rFonts w:hint="default" w:ascii="Calibri" w:hAnsi="Calibri" w:eastAsia="宋体" w:cs="Arial"/>
          <w:kern w:val="2"/>
          <w:sz w:val="21"/>
          <w:szCs w:val="21"/>
          <w:lang w:val="en-US" w:eastAsia="zh-CN"/>
        </w:rPr>
        <w:t>“气瓶”内的并非纯粹的、高等级的灵气，而是一种经过提纯和压缩的“混合动力源”。它的填充方式多样，使得“赤眉”部队能在各种环境下作战，摆脱对单一资源的依赖。</w:t>
      </w:r>
    </w:p>
    <w:p w14:paraId="5514F177">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p>
    <w:p w14:paraId="31FCB2A6">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4"/>
          <w:szCs w:val="24"/>
          <w:lang w:val="en-US" w:eastAsia="zh-CN"/>
        </w:rPr>
      </w:pPr>
      <w:r>
        <w:rPr>
          <w:rFonts w:hint="default" w:ascii="Calibri" w:hAnsi="Calibri" w:eastAsia="宋体" w:cs="Arial"/>
          <w:b/>
          <w:bCs/>
          <w:kern w:val="2"/>
          <w:sz w:val="24"/>
          <w:szCs w:val="24"/>
          <w:lang w:val="en-US" w:eastAsia="zh-CN"/>
        </w:rPr>
        <w:t>气瓶的构造与种类</w:t>
      </w:r>
    </w:p>
    <w:p w14:paraId="614727FB">
      <w:pPr>
        <w:keepNext w:val="0"/>
        <w:keepLines w:val="0"/>
        <w:widowControl w:val="0"/>
        <w:numPr>
          <w:ilvl w:val="0"/>
          <w:numId w:val="7"/>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标准“赤眉一型”气瓶：</w:t>
      </w:r>
    </w:p>
    <w:p w14:paraId="345065A7">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构造：</w:t>
      </w:r>
      <w:r>
        <w:rPr>
          <w:rFonts w:hint="default" w:ascii="Calibri" w:hAnsi="Calibri" w:eastAsia="宋体" w:cs="Arial"/>
          <w:kern w:val="2"/>
          <w:sz w:val="21"/>
          <w:szCs w:val="21"/>
          <w:lang w:val="en-US" w:eastAsia="zh-CN"/>
        </w:rPr>
        <w:t>这是一个由耐高压合金制成的标准化金属罐，大小如一个水壶。其接口是特别设计的简易“卡扣式”，可以快速地从“怒火”发射器上拆卸和安装。瓶壁内侧刻有简易的“聚气符文”，能减缓能量的自然逸散。</w:t>
      </w:r>
    </w:p>
    <w:p w14:paraId="0449C089">
      <w:pPr>
        <w:keepNext w:val="0"/>
        <w:keepLines w:val="0"/>
        <w:widowControl w:val="0"/>
        <w:numPr>
          <w:ilvl w:val="0"/>
          <w:numId w:val="7"/>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应急“再生”气瓶：</w:t>
      </w:r>
    </w:p>
    <w:p w14:paraId="21F78844">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构造</w:t>
      </w:r>
      <w:r>
        <w:rPr>
          <w:rFonts w:hint="eastAsia" w:cs="Arial"/>
          <w:b/>
          <w:bCs/>
          <w:kern w:val="2"/>
          <w:sz w:val="21"/>
          <w:szCs w:val="21"/>
          <w:lang w:val="en-US" w:eastAsia="zh-CN"/>
        </w:rPr>
        <w:t>：</w:t>
      </w:r>
      <w:r>
        <w:rPr>
          <w:rFonts w:hint="default" w:ascii="Calibri" w:hAnsi="Calibri" w:eastAsia="宋体" w:cs="Arial"/>
          <w:kern w:val="2"/>
          <w:sz w:val="21"/>
          <w:szCs w:val="21"/>
          <w:lang w:val="en-US" w:eastAsia="zh-CN"/>
        </w:rPr>
        <w:t>一种更简陋的、用坚硬陶土甚至掏空的兽骨制作的气瓶。它的“聚气符文”效果很差，能量逸散快，且无法承受高强度压缩。</w:t>
      </w:r>
    </w:p>
    <w:p w14:paraId="51C09355">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用途：</w:t>
      </w:r>
      <w:r>
        <w:rPr>
          <w:rFonts w:hint="default" w:ascii="Calibri" w:hAnsi="Calibri" w:eastAsia="宋体" w:cs="Arial"/>
          <w:kern w:val="2"/>
          <w:sz w:val="21"/>
          <w:szCs w:val="21"/>
          <w:lang w:val="en-US" w:eastAsia="zh-CN"/>
        </w:rPr>
        <w:t>仅在标准气瓶耗尽、无法补充的紧急情况下，作为一次性消耗品使用。</w:t>
      </w:r>
    </w:p>
    <w:p w14:paraId="42832E7E">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p>
    <w:p w14:paraId="03D8D17B">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4"/>
          <w:szCs w:val="24"/>
          <w:lang w:val="en-US" w:eastAsia="zh-CN"/>
        </w:rPr>
      </w:pPr>
      <w:r>
        <w:rPr>
          <w:rFonts w:hint="default" w:ascii="Calibri" w:hAnsi="Calibri" w:eastAsia="宋体" w:cs="Arial"/>
          <w:b/>
          <w:bCs/>
          <w:kern w:val="2"/>
          <w:sz w:val="24"/>
          <w:szCs w:val="24"/>
          <w:lang w:val="en-US" w:eastAsia="zh-CN"/>
        </w:rPr>
        <w:t>灵气的填充方式：多元化的“补给线”</w:t>
      </w:r>
    </w:p>
    <w:p w14:paraId="29CC9F7A">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“赤眉”不可能拥有像国家军队那样稳定高效的后勤补给站。他们的填充方式，是灵活且多元的。</w:t>
      </w:r>
    </w:p>
    <w:p w14:paraId="5DC3F2E1">
      <w:pPr>
        <w:keepNext w:val="0"/>
        <w:keepLines w:val="0"/>
        <w:widowControl w:val="0"/>
        <w:numPr>
          <w:ilvl w:val="0"/>
          <w:numId w:val="7"/>
        </w:numPr>
        <w:suppressLineNumbers w:val="0"/>
        <w:spacing w:before="0" w:beforeAutospacing="0" w:after="0" w:afterAutospacing="0"/>
        <w:ind w:left="420" w:leftChars="0" w:right="0" w:rightChars="0" w:hanging="420" w:firstLine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核心方式：集体协作式“手动填充”</w:t>
      </w:r>
    </w:p>
    <w:p w14:paraId="55B0D305">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原理：</w:t>
      </w:r>
      <w:r>
        <w:rPr>
          <w:rFonts w:hint="default" w:ascii="Calibri" w:hAnsi="Calibri" w:eastAsia="宋体" w:cs="Arial"/>
          <w:kern w:val="2"/>
          <w:sz w:val="21"/>
          <w:szCs w:val="21"/>
          <w:lang w:val="en-US" w:eastAsia="zh-CN"/>
        </w:rPr>
        <w:t>这是最主要、最可靠的填充方式，单个低修为的革命者无法完成高压填充，但他们可以积少成多。</w:t>
      </w:r>
    </w:p>
    <w:p w14:paraId="307C2DEC">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具体设备：</w:t>
      </w:r>
    </w:p>
    <w:p w14:paraId="586E4BC3">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百人转轮”聚气阵：在秘密的据点里，“赤眉”的工匠会制造一种大型的、类似手摇纺车或水车的聚气设备。设备的核心是一个大型的母晶石（可能是从矿井偷来的高品质原矿），周围连接着上百个“灵力输入端口”。</w:t>
      </w:r>
    </w:p>
    <w:p w14:paraId="4F57F895">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填充过程：</w:t>
      </w:r>
    </w:p>
    <w:p w14:paraId="37FC17D1">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第一步：集体输入。一百名结束了一天战斗或劳动的革命者，将自己的双手按在输入端口上，同时向其中注入自己微弱的灵力。</w:t>
      </w:r>
    </w:p>
    <w:p w14:paraId="610182BB">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第二步：阵法转化。“百人转轮”中心的聚气阵法会将这上百股微弱、驳杂的灵力汇集、过滤、提纯、并转化为更纯净的能量。</w:t>
      </w:r>
    </w:p>
    <w:p w14:paraId="5563865D">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第三步：高压压缩。在“转轮”达到一定转速和能量阈值后，一名修为稍高的炼士（通常是小组长或技术骨干）会操控一个巨大的、类似锻压机的手动杠杆，将转化后的能量高压注入到一排排连接好的标准气瓶中。</w:t>
      </w:r>
    </w:p>
    <w:p w14:paraId="5DD1C825">
      <w:pPr>
        <w:keepNext w:val="0"/>
        <w:keepLines w:val="0"/>
        <w:widowControl w:val="0"/>
        <w:numPr>
          <w:ilvl w:val="0"/>
          <w:numId w:val="7"/>
        </w:numPr>
        <w:suppressLineNumbers w:val="0"/>
        <w:spacing w:before="0" w:beforeAutospacing="0" w:after="0" w:afterAutospacing="0"/>
        <w:ind w:left="420" w:leftChars="0" w:right="0" w:rightChars="0" w:hanging="420" w:firstLine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辅助方式：利用环境的“野战填充”</w:t>
      </w:r>
    </w:p>
    <w:p w14:paraId="48F8CCC1">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地脉吸取：</w:t>
      </w:r>
    </w:p>
    <w:p w14:paraId="3B7D4EF2">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在一些灵脉较为活跃的区域（如奥磐王朝的山区或甸庭联邦的森林深处），他们会使用一种名为“地龙</w:t>
      </w:r>
      <w:r>
        <w:rPr>
          <w:rFonts w:hint="eastAsia" w:cs="Arial"/>
          <w:kern w:val="2"/>
          <w:sz w:val="21"/>
          <w:szCs w:val="21"/>
          <w:lang w:val="en-US" w:eastAsia="zh-CN"/>
        </w:rPr>
        <w:t>头</w:t>
      </w:r>
      <w:r>
        <w:rPr>
          <w:rFonts w:hint="default" w:ascii="Calibri" w:hAnsi="Calibri" w:eastAsia="宋体" w:cs="Arial"/>
          <w:kern w:val="2"/>
          <w:sz w:val="21"/>
          <w:szCs w:val="21"/>
          <w:lang w:val="en-US" w:eastAsia="zh-CN"/>
        </w:rPr>
        <w:t>”的简易装置。将其插入地下，可以非常缓慢地、涓滴式地从地脉中吸取逸散的灵气，为气瓶进行“慢充”。这种方式效率</w:t>
      </w:r>
      <w:r>
        <w:rPr>
          <w:rFonts w:hint="eastAsia" w:cs="Arial"/>
          <w:kern w:val="2"/>
          <w:sz w:val="21"/>
          <w:szCs w:val="21"/>
          <w:lang w:val="en-US" w:eastAsia="zh-CN"/>
        </w:rPr>
        <w:t>较</w:t>
      </w:r>
      <w:r>
        <w:rPr>
          <w:rFonts w:hint="default" w:ascii="Calibri" w:hAnsi="Calibri" w:eastAsia="宋体" w:cs="Arial"/>
          <w:kern w:val="2"/>
          <w:sz w:val="21"/>
          <w:szCs w:val="21"/>
          <w:lang w:val="en-US" w:eastAsia="zh-CN"/>
        </w:rPr>
        <w:t>低，但胜在隐蔽和可持续。</w:t>
      </w:r>
    </w:p>
    <w:p w14:paraId="57546C30">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元素转化：</w:t>
      </w:r>
    </w:p>
    <w:p w14:paraId="22C55406">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在特定环境下，可以利用自然元素进行转化。例如，在耀晋帝国的火山地带，可以将气瓶放置在火山口附近，通过瓶身上特殊的“火转气”符文，缓慢吸收空气中的火元素并转化为可用的压缩灵气。在雷雨天，甚至可以用简陋的“引雷针”捕捉闪电的能量。</w:t>
      </w:r>
    </w:p>
    <w:p w14:paraId="792C3653">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kern w:val="2"/>
          <w:sz w:val="21"/>
          <w:szCs w:val="21"/>
          <w:lang w:val="en-US" w:eastAsia="zh-CN"/>
        </w:rPr>
      </w:pPr>
    </w:p>
    <w:p w14:paraId="70E76A9D">
      <w:pPr>
        <w:keepNext w:val="0"/>
        <w:keepLines w:val="0"/>
        <w:widowControl w:val="0"/>
        <w:numPr>
          <w:ilvl w:val="0"/>
          <w:numId w:val="7"/>
        </w:numPr>
        <w:suppressLineNumbers w:val="0"/>
        <w:spacing w:before="0" w:beforeAutospacing="0" w:after="0" w:afterAutospacing="0"/>
        <w:ind w:left="420" w:leftChars="0" w:right="0" w:rightChars="0" w:hanging="420" w:firstLineChars="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投机方式：黑市交易与战场缴获</w:t>
      </w:r>
    </w:p>
    <w:p w14:paraId="42F52F9A">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黑市购买： “赤眉”会用缴获的贵金属或向同情者募集的资金，在玄帷联合控制的黑市上，向那些唯利是图的贾士购买高纯度的压缩灵气或标准气瓶。这是最快但成本最高，且最不可靠的方式。</w:t>
      </w:r>
    </w:p>
    <w:p w14:paraId="0660000F">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战场缴获与改装：缴获敌方兵士的“动力核心”或能量背包是巨大的战利品。他们无法直接使用，但据点里的炼金术士和工匠，可以将这些高科技装备暴力拆解，将其中的高纯度能量转移、稀释后，再填充到己方的标准气瓶中。</w:t>
      </w:r>
    </w:p>
    <w:p w14:paraId="19C76DED">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kern w:val="2"/>
          <w:sz w:val="21"/>
          <w:szCs w:val="21"/>
          <w:lang w:val="en-US" w:eastAsia="zh-CN"/>
        </w:rPr>
      </w:pPr>
    </w:p>
    <w:p w14:paraId="3273E26F">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kern w:val="2"/>
          <w:sz w:val="24"/>
          <w:szCs w:val="24"/>
          <w:lang w:val="en-US" w:eastAsia="zh-CN"/>
        </w:rPr>
      </w:pPr>
      <w:r>
        <w:rPr>
          <w:rFonts w:hint="default" w:ascii="Calibri" w:hAnsi="Calibri" w:eastAsia="宋体" w:cs="Arial"/>
          <w:b/>
          <w:bCs/>
          <w:kern w:val="2"/>
          <w:sz w:val="24"/>
          <w:szCs w:val="24"/>
          <w:lang w:val="en-US" w:eastAsia="zh-CN"/>
        </w:rPr>
        <w:t>更换流程与战术考量</w:t>
      </w:r>
    </w:p>
    <w:p w14:paraId="0EC4C9E6">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b/>
          <w:bCs/>
          <w:kern w:val="2"/>
          <w:sz w:val="21"/>
          <w:szCs w:val="21"/>
          <w:lang w:val="en-US" w:eastAsia="zh-CN"/>
        </w:rPr>
      </w:pPr>
      <w:r>
        <w:rPr>
          <w:rFonts w:hint="default" w:ascii="Calibri" w:hAnsi="Calibri" w:eastAsia="宋体" w:cs="Arial"/>
          <w:b/>
          <w:bCs/>
          <w:kern w:val="2"/>
          <w:sz w:val="21"/>
          <w:szCs w:val="21"/>
          <w:lang w:val="en-US" w:eastAsia="zh-CN"/>
        </w:rPr>
        <w:t>更换流程：</w:t>
      </w:r>
    </w:p>
    <w:p w14:paraId="01E8A70A">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在战场上，每个“怒火”发射器的使用者通常会携带一个主气瓶和一到两个备用气瓶。</w:t>
      </w:r>
    </w:p>
    <w:p w14:paraId="23B7BCF7">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“卡扣式”的设计，让一个熟练的士兵可以在十秒内完成气瓶的更换。这通常需要在战友的火力掩护下进行。</w:t>
      </w:r>
    </w:p>
    <w:p w14:paraId="69D49A59">
      <w:pPr>
        <w:keepNext w:val="0"/>
        <w:keepLines w:val="0"/>
        <w:widowControl w:val="0"/>
        <w:numPr>
          <w:ilvl w:val="0"/>
          <w:numId w:val="0"/>
        </w:numPr>
        <w:suppressLineNumbers w:val="0"/>
        <w:spacing w:before="0" w:beforeAutospacing="0" w:after="0" w:afterAutospacing="0"/>
        <w:ind w:right="0" w:rightChars="0" w:firstLine="422" w:firstLineChars="200"/>
        <w:jc w:val="both"/>
        <w:rPr>
          <w:rFonts w:hint="default" w:ascii="Calibri" w:hAnsi="Calibri" w:eastAsia="宋体" w:cs="Arial"/>
          <w:kern w:val="2"/>
          <w:sz w:val="21"/>
          <w:szCs w:val="21"/>
          <w:lang w:val="en-US" w:eastAsia="zh-CN"/>
        </w:rPr>
      </w:pPr>
      <w:r>
        <w:rPr>
          <w:rFonts w:hint="default" w:ascii="Calibri" w:hAnsi="Calibri" w:eastAsia="宋体" w:cs="Arial"/>
          <w:b/>
          <w:bCs/>
          <w:kern w:val="2"/>
          <w:sz w:val="21"/>
          <w:szCs w:val="21"/>
          <w:lang w:val="en-US" w:eastAsia="zh-CN"/>
        </w:rPr>
        <w:t>战术意义：</w:t>
      </w:r>
    </w:p>
    <w:p w14:paraId="1C0C3613">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火力持续性： 多样的填充方式，保证了“赤眉”的火力不会因单一补给线被切断而完全瘫痪。</w:t>
      </w:r>
    </w:p>
    <w:p w14:paraId="2642CDA3">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后勤的脆弱性：“百人转轮”聚气阵是他们最重要的后勤设施，一旦被统序司的情报局发现并摧毁，将对整个战区的“赤眉”部队造成毁灭性打击。因此，保护和转移这些聚气设备，将是革命战争中重要的情节线。</w:t>
      </w:r>
    </w:p>
    <w:p w14:paraId="1DF72E4F">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“气瓶管理”的戏剧性： 一个小组在执行任务时，对剩余气瓶数量的精确计算；在弹尽粮绝时，是否要冒着暴露的风险进行“野战填充”；以及如何分配最后一瓶高纯度灵气……这些细节都将成为充满张力的情节。</w:t>
      </w:r>
    </w:p>
    <w:p w14:paraId="47980A7E">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1"/>
          <w:szCs w:val="21"/>
          <w:lang w:val="en-US" w:eastAsia="zh-CN"/>
        </w:rPr>
      </w:pPr>
    </w:p>
    <w:p w14:paraId="7479E397">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kern w:val="2"/>
          <w:sz w:val="24"/>
          <w:szCs w:val="24"/>
          <w:lang w:val="en-US" w:eastAsia="zh-CN"/>
        </w:rPr>
      </w:pPr>
      <w:r>
        <w:rPr>
          <w:rFonts w:hint="default" w:ascii="Calibri" w:hAnsi="Calibri" w:eastAsia="宋体" w:cs="Arial"/>
          <w:b/>
          <w:bCs/>
          <w:kern w:val="2"/>
          <w:sz w:val="24"/>
          <w:szCs w:val="24"/>
          <w:lang w:val="en-US" w:eastAsia="zh-CN"/>
        </w:rPr>
        <w:t>与其他组织的关系演化</w:t>
      </w:r>
    </w:p>
    <w:p w14:paraId="1030B650">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与“高歌者”：“高歌者”会对“赤眉”的暴力手段和对个体生命的漠视感到担忧，但他们也不得不承认，正是“赤眉”的武装斗争，才为他们的思想传播创造了空间和听众。当一个农奴拿起“过载晶刺”时，他才真正有资格和意愿去聆听“自由”的含义。</w:t>
      </w:r>
    </w:p>
    <w:p w14:paraId="549938F0">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与“新秩序”：“新秩序”的精英们会鄙视“赤眉”这些粗糙、低效、只能造成混乱的武器。但他们也会敏锐地发现其背后的“大众动员”价值。他们可能会秘密地向“赤眉”提供某种改良版的“共鸣炸药”图纸，引导他们去攻击某个特定的、阻碍自己计划的军事要塞，以达到“借刀杀人”的目的。</w:t>
      </w:r>
    </w:p>
    <w:p w14:paraId="1C422F56">
      <w:pPr>
        <w:keepNext w:val="0"/>
        <w:keepLines w:val="0"/>
        <w:widowControl w:val="0"/>
        <w:numPr>
          <w:ilvl w:val="0"/>
          <w:numId w:val="0"/>
        </w:numPr>
        <w:suppressLineNumbers w:val="0"/>
        <w:spacing w:before="0" w:beforeAutospacing="0" w:after="0" w:afterAutospacing="0"/>
        <w:ind w:right="0" w:rightChars="0" w:firstLine="560" w:firstLineChars="200"/>
        <w:jc w:val="both"/>
        <w:rPr>
          <w:rFonts w:hint="default" w:ascii="Calibri" w:hAnsi="Calibri" w:eastAsia="宋体" w:cs="Arial"/>
          <w:kern w:val="2"/>
          <w:sz w:val="28"/>
          <w:szCs w:val="28"/>
          <w:lang w:val="en-US" w:eastAsia="zh-CN"/>
        </w:rPr>
      </w:pPr>
    </w:p>
    <w:p w14:paraId="72378D9F">
      <w:pPr>
        <w:keepNext w:val="0"/>
        <w:keepLines w:val="0"/>
        <w:widowControl w:val="0"/>
        <w:numPr>
          <w:ilvl w:val="0"/>
          <w:numId w:val="0"/>
        </w:numPr>
        <w:suppressLineNumbers w:val="0"/>
        <w:spacing w:before="0" w:beforeAutospacing="0" w:after="0" w:afterAutospacing="0"/>
        <w:ind w:left="0" w:leftChars="0" w:right="0" w:rightChars="0" w:firstLine="0" w:firstLineChars="0"/>
        <w:jc w:val="both"/>
        <w:outlineLvl w:val="1"/>
        <w:rPr>
          <w:rFonts w:hint="default" w:ascii="Calibri" w:hAnsi="Calibri" w:eastAsia="宋体" w:cs="Arial"/>
          <w:b/>
          <w:bCs/>
          <w:kern w:val="2"/>
          <w:sz w:val="28"/>
          <w:szCs w:val="28"/>
          <w:lang w:val="en-US" w:eastAsia="zh-CN"/>
        </w:rPr>
      </w:pPr>
      <w:bookmarkStart w:id="20" w:name="_Toc29577"/>
      <w:r>
        <w:rPr>
          <w:rFonts w:hint="eastAsia" w:cs="Arial"/>
          <w:b/>
          <w:bCs/>
          <w:kern w:val="2"/>
          <w:sz w:val="28"/>
          <w:szCs w:val="28"/>
          <w:lang w:val="en-US" w:eastAsia="zh-CN"/>
        </w:rPr>
        <w:t>5</w:t>
      </w:r>
      <w:r>
        <w:rPr>
          <w:rFonts w:hint="eastAsia" w:ascii="Calibri" w:hAnsi="Calibri" w:eastAsia="宋体" w:cs="Arial"/>
          <w:b/>
          <w:bCs/>
          <w:kern w:val="2"/>
          <w:sz w:val="28"/>
          <w:szCs w:val="28"/>
          <w:lang w:val="en-US" w:eastAsia="zh-CN"/>
        </w:rPr>
        <w:t>.组织间的</w:t>
      </w:r>
      <w:r>
        <w:rPr>
          <w:rFonts w:hint="default" w:ascii="Calibri" w:hAnsi="Calibri" w:eastAsia="宋体" w:cs="Arial"/>
          <w:b/>
          <w:bCs/>
          <w:kern w:val="2"/>
          <w:sz w:val="28"/>
          <w:szCs w:val="28"/>
          <w:lang w:val="en-US" w:eastAsia="zh-CN"/>
        </w:rPr>
        <w:t>对立与联系：革命三角“高歌者”、“新秩序”与“赤眉”的复杂关系</w:t>
      </w:r>
      <w:bookmarkEnd w:id="20"/>
    </w:p>
    <w:p w14:paraId="59196D7D">
      <w:pPr>
        <w:keepNext w:val="0"/>
        <w:keepLines w:val="0"/>
        <w:widowControl w:val="0"/>
        <w:numPr>
          <w:ilvl w:val="0"/>
          <w:numId w:val="0"/>
        </w:numPr>
        <w:suppressLineNumbers w:val="0"/>
        <w:spacing w:before="0" w:beforeAutospacing="0" w:after="0" w:afterAutospacing="0"/>
        <w:ind w:right="0" w:rightChars="0" w:firstLine="280" w:firstLineChars="100"/>
        <w:jc w:val="center"/>
        <w:rPr>
          <w:rFonts w:hint="default" w:ascii="Calibri" w:hAnsi="Calibri" w:eastAsia="宋体" w:cs="Arial"/>
          <w:kern w:val="2"/>
          <w:sz w:val="28"/>
          <w:szCs w:val="28"/>
          <w:lang w:val="en-US" w:eastAsia="zh-CN"/>
        </w:rPr>
      </w:pPr>
    </w:p>
    <w:p w14:paraId="2AA92818">
      <w:pPr>
        <w:keepNext w:val="0"/>
        <w:keepLines w:val="0"/>
        <w:widowControl w:val="0"/>
        <w:numPr>
          <w:ilvl w:val="0"/>
          <w:numId w:val="0"/>
        </w:numPr>
        <w:suppressLineNumbers w:val="0"/>
        <w:spacing w:before="0" w:beforeAutospacing="0" w:after="0" w:afterAutospacing="0"/>
        <w:ind w:left="0" w:leftChars="0" w:right="0" w:rightChars="0" w:firstLine="281" w:firstLineChars="100"/>
        <w:jc w:val="center"/>
        <w:outlineLvl w:val="2"/>
        <w:rPr>
          <w:rFonts w:hint="default" w:ascii="Calibri" w:hAnsi="Calibri" w:eastAsia="宋体" w:cs="Arial"/>
          <w:b/>
          <w:bCs/>
          <w:kern w:val="2"/>
          <w:sz w:val="28"/>
          <w:szCs w:val="28"/>
          <w:lang w:val="en-US" w:eastAsia="zh-CN"/>
        </w:rPr>
      </w:pPr>
      <w:r>
        <w:rPr>
          <w:rFonts w:hint="default" w:ascii="Calibri" w:hAnsi="Calibri" w:eastAsia="宋体" w:cs="Arial"/>
          <w:b/>
          <w:bCs/>
          <w:kern w:val="2"/>
          <w:sz w:val="28"/>
          <w:szCs w:val="28"/>
          <w:lang w:val="en-US" w:eastAsia="zh-CN"/>
        </w:rPr>
        <w:t>“高歌者”</w:t>
      </w:r>
      <w:r>
        <w:rPr>
          <w:rFonts w:hint="eastAsia" w:ascii="Calibri" w:hAnsi="Calibri" w:eastAsia="宋体" w:cs="Arial"/>
          <w:b/>
          <w:bCs/>
          <w:kern w:val="2"/>
          <w:sz w:val="28"/>
          <w:szCs w:val="28"/>
          <w:lang w:val="en-US" w:eastAsia="zh-CN"/>
        </w:rPr>
        <w:t>与</w:t>
      </w:r>
      <w:r>
        <w:rPr>
          <w:rFonts w:hint="default" w:ascii="Calibri" w:hAnsi="Calibri" w:eastAsia="宋体" w:cs="Arial"/>
          <w:b/>
          <w:bCs/>
          <w:kern w:val="2"/>
          <w:sz w:val="28"/>
          <w:szCs w:val="28"/>
          <w:lang w:val="en-US" w:eastAsia="zh-CN"/>
        </w:rPr>
        <w:t>“新秩序”：理想主义的两个面</w:t>
      </w:r>
    </w:p>
    <w:p w14:paraId="708BA344">
      <w:pPr>
        <w:keepNext w:val="0"/>
        <w:keepLines w:val="0"/>
        <w:widowControl w:val="0"/>
        <w:numPr>
          <w:ilvl w:val="0"/>
          <w:numId w:val="0"/>
        </w:numPr>
        <w:suppressLineNumbers w:val="0"/>
        <w:spacing w:before="0" w:beforeAutospacing="0" w:after="0" w:afterAutospacing="0"/>
        <w:ind w:leftChars="0" w:right="0" w:rightChars="0"/>
        <w:jc w:val="center"/>
        <w:rPr>
          <w:rFonts w:hint="default" w:ascii="Calibri" w:hAnsi="Calibri" w:eastAsia="宋体" w:cs="Arial"/>
          <w:kern w:val="2"/>
          <w:sz w:val="21"/>
          <w:szCs w:val="21"/>
          <w:lang w:val="en-US" w:eastAsia="zh-CN"/>
        </w:rPr>
      </w:pPr>
    </w:p>
    <w:p w14:paraId="2CABA1E2">
      <w:pPr>
        <w:keepNext w:val="0"/>
        <w:keepLines w:val="0"/>
        <w:widowControl w:val="0"/>
        <w:numPr>
          <w:ilvl w:val="0"/>
          <w:numId w:val="0"/>
        </w:numPr>
        <w:suppressLineNumbers w:val="0"/>
        <w:spacing w:before="0" w:beforeAutospacing="0" w:after="0" w:afterAutospacing="0"/>
        <w:ind w:right="0" w:rightChars="0" w:firstLine="210" w:firstLineChars="1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高歌者”与“新秩序”在根本哲学上是尖锐对立的：开始追求“个体的无限可能性”，巅峰追求“集体的终极确定性”。然而，正是对“现有世界不完美”的共同认知，以及对“变革”的同样渴望，使他们之间产生了微妙的联系和合作的可能。</w:t>
      </w:r>
    </w:p>
    <w:p w14:paraId="4661FBB8">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共同的敌人：天象议会的腐朽与僵化</w:t>
      </w:r>
    </w:p>
    <w:p w14:paraId="1614B5F1">
      <w:pPr>
        <w:keepNext w:val="0"/>
        <w:keepLines w:val="0"/>
        <w:widowControl w:val="0"/>
        <w:numPr>
          <w:ilvl w:val="0"/>
          <w:numId w:val="8"/>
        </w:numPr>
        <w:suppressLineNumbers w:val="0"/>
        <w:spacing w:before="0" w:beforeAutospacing="0" w:after="0" w:afterAutospacing="0"/>
        <w:ind w:left="425" w:leftChars="0" w:right="0" w:rightChars="0" w:hanging="425" w:firstLineChars="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合作的契机：当选举某个腐烂的政策或某个顽固的保守派领袖成为两个组织共同的障碍时，他们可能会形成“魔鬼的交易”。</w:t>
      </w:r>
    </w:p>
    <w:p w14:paraId="07DDD7D2">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场景示例：“风险变革司”在守护派（如</w:t>
      </w:r>
      <w:r>
        <w:rPr>
          <w:rFonts w:ascii="sans-serif" w:hAnsi="sans-serif" w:eastAsia="sans-serif" w:cs="sans-serif"/>
          <w:i w:val="0"/>
          <w:iCs w:val="0"/>
          <w:caps w:val="0"/>
          <w:color w:val="1A1C1E"/>
          <w:spacing w:val="0"/>
          <w:sz w:val="21"/>
          <w:szCs w:val="21"/>
          <w:shd w:val="clear" w:fill="FFFFFF"/>
        </w:rPr>
        <w:t>奥磐王朝</w:t>
      </w:r>
      <w:r>
        <w:rPr>
          <w:rFonts w:hint="default" w:ascii="Calibri" w:hAnsi="Calibri" w:eastAsia="宋体" w:cs="Arial"/>
          <w:kern w:val="2"/>
          <w:sz w:val="21"/>
          <w:szCs w:val="21"/>
          <w:lang w:val="en-US" w:eastAsia="zh-CN"/>
        </w:rPr>
        <w:t>贵族）的把持下，永久决定封禁</w:t>
      </w:r>
      <w:r>
        <w:rPr>
          <w:rFonts w:ascii="sans-serif" w:hAnsi="sans-serif" w:eastAsia="sans-serif" w:cs="sans-serif"/>
          <w:i w:val="0"/>
          <w:iCs w:val="0"/>
          <w:caps w:val="0"/>
          <w:color w:val="1A1C1E"/>
          <w:spacing w:val="0"/>
          <w:sz w:val="21"/>
          <w:szCs w:val="21"/>
          <w:shd w:val="clear" w:fill="FFFFFF"/>
        </w:rPr>
        <w:t>晶誓公国</w:t>
      </w:r>
      <w:r>
        <w:rPr>
          <w:rFonts w:hint="default" w:ascii="Calibri" w:hAnsi="Calibri" w:eastAsia="宋体" w:cs="Arial"/>
          <w:kern w:val="2"/>
          <w:sz w:val="21"/>
          <w:szCs w:val="21"/>
          <w:lang w:val="en-US" w:eastAsia="zh-CN"/>
        </w:rPr>
        <w:t>的一项可能带来巨大变革、但有伦理的新鲜事。</w:t>
      </w:r>
    </w:p>
    <w:p w14:paraId="5BBF12BB">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“新秩序”希望这种技术能够摧毁他们所用的，但缺乏打破政治僵局的手段。</w:t>
      </w:r>
    </w:p>
    <w:p w14:paraId="37567E6D">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“高歌者”则认为这种“思想审查”本身就是必须对自由探索的压制，被打破。</w:t>
      </w:r>
    </w:p>
    <w:p w14:paraId="53122D86">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合作模式：“高歌者”可能负责在舆论和思想层面制造诸多混乱，例如组织一场席</w:t>
      </w:r>
      <w:r>
        <w:rPr>
          <w:rFonts w:hint="eastAsia" w:cs="Arial"/>
          <w:kern w:val="2"/>
          <w:sz w:val="21"/>
          <w:szCs w:val="21"/>
          <w:lang w:val="en-US" w:eastAsia="zh-CN"/>
        </w:rPr>
        <w:t>卷</w:t>
      </w:r>
      <w:r>
        <w:rPr>
          <w:rFonts w:hint="default" w:ascii="Calibri" w:hAnsi="Calibri" w:eastAsia="宋体" w:cs="Arial"/>
          <w:kern w:val="2"/>
          <w:sz w:val="21"/>
          <w:szCs w:val="21"/>
          <w:lang w:val="en-US" w:eastAsia="zh-CN"/>
        </w:rPr>
        <w:t>星域的“反技术审查”哲学大辩论，或引发动研士阶层进行抗议、引诱台议会的辩论。与此同时，“新秩序”则利用这种混乱，在幕后进行政治操作，甚至采取暗杀等手段，将拯救派领袖拉下马，让支持技术派系上。</w:t>
      </w:r>
    </w:p>
    <w:p w14:paraId="454995B1">
      <w:pPr>
        <w:keepNext w:val="0"/>
        <w:keepLines w:val="0"/>
        <w:widowControl w:val="0"/>
        <w:numPr>
          <w:ilvl w:val="0"/>
          <w:numId w:val="8"/>
        </w:numPr>
        <w:suppressLineNumbers w:val="0"/>
        <w:spacing w:before="0" w:beforeAutospacing="0" w:after="0" w:afterAutospacing="0"/>
        <w:ind w:left="425" w:leftChars="0" w:right="0" w:rightChars="0" w:hanging="425" w:firstLineChars="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理念的灰色地带：当自由秩序需要，当秩序需要变革</w:t>
      </w:r>
    </w:p>
    <w:p w14:paraId="039658B7">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理念的交集：</w:t>
      </w:r>
    </w:p>
    <w:p w14:paraId="19DF4B77">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高歌者”内部的封闭：第一部分激进的“高歌者”成员在追求绝对自由的过程中，可能会发现无序的破坏同样会吞噬个体。为了保护来之不易的“自由空间”（如“荒原集会”），他们可能需要建立某种临时的、最低限度的“秩序”来对抗外部的镇压。接下来，他们甚至可能会发起秘密救助“新秩序”的某些组织方法或技术手段。</w:t>
      </w:r>
    </w:p>
    <w:p w14:paraId="3CCAB8F8">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新秩序”内部的改革派：并非所有“新秩序”都是冷酷的独裁者。其中一部分技术专家或理想主义者，可能真心相信他们的“完美社会”能成员解放生产力，最终实现某种形式的“物质极度丰富跃下的自由”。为了打破议会的僵化体制，实现他们的“技术飞”，可能暂时会忍受甚至利用“高歌者”的思想冲击力，将其视为“必要的瓦解”或“清除系统病毒的杀毒程序”。</w:t>
      </w:r>
    </w:p>
    <w:p w14:paraId="18B6AF38">
      <w:pPr>
        <w:keepNext w:val="0"/>
        <w:keepLines w:val="0"/>
        <w:widowControl w:val="0"/>
        <w:numPr>
          <w:ilvl w:val="0"/>
          <w:numId w:val="8"/>
        </w:numPr>
        <w:suppressLineNumbers w:val="0"/>
        <w:spacing w:before="0" w:beforeAutospacing="0" w:after="0" w:afterAutospacing="0"/>
        <w:ind w:left="425" w:leftChars="0" w:right="0" w:rightChars="0" w:hanging="425" w:firstLineChars="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成员的流动与转化：没有永恒的队列</w:t>
      </w:r>
    </w:p>
    <w:p w14:paraId="3087237E">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双重身份与仇恨：</w:t>
      </w:r>
    </w:p>
    <w:p w14:paraId="56638CEE">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从“高歌者”到“新秩序”：一个“高歌者”成员在目睹了无序带来的破坏性后果后，可能会纯粹的自由产生怀疑，转而拥抱“新秩序”的理念，认为只有绝对的秩序保障才能最低限度的生存。</w:t>
      </w:r>
    </w:p>
    <w:p w14:paraId="1BE96EDE">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从“新秩序”到“高歌者”：一个“新秩序”的工程师（如龚镇岳），亲眼目睹其技术被残酷的社会清洗，或者自己的亲人因不符合“效率标准”而被淘汰后，其信仰可能会彻底崩溃，转而投向“高歌者”，寻求对这种“理性暴政”的彻底裁决。</w:t>
      </w:r>
    </w:p>
    <w:p w14:paraId="21338D54">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桥梁关键人物作用：像孙子这样的角色，他既有“高歌者”的解构精神，又具备看权能运作的洞察力，他可能会成为两个组织之间进行热带接触或情报交换的“中间人”，但他的最终目的仍然是解构两者。</w:t>
      </w:r>
    </w:p>
    <w:p w14:paraId="2E16C9E6">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相互利用与最终的决裂</w:t>
      </w:r>
      <w:r>
        <w:rPr>
          <w:rFonts w:hint="eastAsia" w:cs="Arial"/>
          <w:kern w:val="2"/>
          <w:sz w:val="21"/>
          <w:szCs w:val="21"/>
          <w:lang w:val="en-US" w:eastAsia="zh-CN"/>
        </w:rPr>
        <w:t>：</w:t>
      </w:r>
      <w:r>
        <w:rPr>
          <w:rFonts w:hint="default" w:ascii="Calibri" w:hAnsi="Calibri" w:eastAsia="宋体" w:cs="Arial"/>
          <w:kern w:val="2"/>
          <w:sz w:val="21"/>
          <w:szCs w:val="21"/>
          <w:lang w:val="en-US" w:eastAsia="zh-CN"/>
        </w:rPr>
        <w:t>他们之间的合作永远是暂时的、基于共同利益的。一旦共同的敌人消失，或合作的某个阶段完成，他们的根本性理念就会立即浮现，导致更激烈的冲突。</w:t>
      </w:r>
    </w:p>
    <w:p w14:paraId="16B9F8AB">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合作的终点：在成功取代某个保守派领袖后，“新秩序”会立即尝试占领并建立他们自己的技术规范体系训导。而“高歌者”底层发现，他们只是用一个牢笼换了另一个更精致、更令人讨厌的牢笼，于是新的统治又将开始。</w:t>
      </w:r>
    </w:p>
    <w:p w14:paraId="4E813A19">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最终决战的可能性：故事的高潮之一，可能就是在一场由“赤眉”引发的大规模社会动荡中，天象议会的旧秩序摇摇欲坠，“高歌者”和“新秩序”都看到了实现自己终极理想决定的机会，从而展开了一场世界未来走向的、在思想、技术和权力层面的全面战争。</w:t>
      </w:r>
    </w:p>
    <w:p w14:paraId="2AD273DD">
      <w:pPr>
        <w:keepNext w:val="0"/>
        <w:keepLines w:val="0"/>
        <w:widowControl w:val="0"/>
        <w:numPr>
          <w:ilvl w:val="0"/>
          <w:numId w:val="0"/>
        </w:numPr>
        <w:suppressLineNumbers w:val="0"/>
        <w:spacing w:before="0" w:beforeAutospacing="0" w:after="0" w:afterAutospacing="0"/>
        <w:ind w:leftChars="0" w:right="0" w:rightChars="0"/>
        <w:jc w:val="both"/>
        <w:rPr>
          <w:rFonts w:hint="default" w:ascii="Calibri" w:hAnsi="Calibri" w:eastAsia="宋体" w:cs="Arial"/>
          <w:kern w:val="2"/>
          <w:sz w:val="28"/>
          <w:szCs w:val="28"/>
          <w:lang w:val="en-US" w:eastAsia="zh-CN"/>
        </w:rPr>
      </w:pPr>
    </w:p>
    <w:p w14:paraId="73644135">
      <w:pPr>
        <w:keepNext w:val="0"/>
        <w:keepLines w:val="0"/>
        <w:widowControl w:val="0"/>
        <w:numPr>
          <w:ilvl w:val="0"/>
          <w:numId w:val="0"/>
        </w:numPr>
        <w:suppressLineNumbers w:val="0"/>
        <w:spacing w:before="0" w:beforeAutospacing="0" w:after="0" w:afterAutospacing="0"/>
        <w:ind w:leftChars="0" w:right="0" w:rightChars="0"/>
        <w:jc w:val="center"/>
        <w:rPr>
          <w:rFonts w:hint="default" w:ascii="Calibri" w:hAnsi="Calibri" w:eastAsia="宋体" w:cs="Arial"/>
          <w:b/>
          <w:bCs/>
          <w:kern w:val="2"/>
          <w:sz w:val="28"/>
          <w:szCs w:val="28"/>
          <w:lang w:val="en-US" w:eastAsia="zh-CN"/>
        </w:rPr>
      </w:pPr>
      <w:r>
        <w:rPr>
          <w:rFonts w:hint="default" w:ascii="Calibri" w:hAnsi="Calibri" w:eastAsia="宋体" w:cs="Arial"/>
          <w:b/>
          <w:bCs/>
          <w:kern w:val="2"/>
          <w:sz w:val="28"/>
          <w:szCs w:val="28"/>
          <w:lang w:val="en-US" w:eastAsia="zh-CN"/>
        </w:rPr>
        <w:t>“高歌者”与“赤眉”的关系：精神导师与失控的坚持者</w:t>
      </w:r>
    </w:p>
    <w:p w14:paraId="7F07DFBC">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“高歌者”与“赤眉”的关系，可以实现“思想的播种者”与“行动的实践者”之间既相互作用又充满危险的互动。</w:t>
      </w:r>
    </w:p>
    <w:p w14:paraId="0859F83F">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联系与合作的可能：思想启蒙：“高歌者”传播的“打破锁链”、“反抗压迫”的思想，在底层民众中引起了吸引力。很多“赤眉”的基层领袖，最初可能就是受到了“高歌者”思想的启蒙，才从麻木中觉醒，开始组织反抗。可以说，“高歌者”为“赤眉”的革命提供了最初的精神火花和合法性论述。</w:t>
      </w:r>
    </w:p>
    <w:p w14:paraId="063C04B8">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舆论支持与情报共享：在“赤眉”引发大规模出发义时，“高歌者”可以通过其渗透在各地的游士和艺术家，制造支持革命的舆论，散播对议会不利的“真相”，甚至提供关键的情报支持。他们乐于看到“赤眉”这股力量冲击腐朽的体制。</w:t>
      </w:r>
    </w:p>
    <w:p w14:paraId="2DCD9850">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对立与封闭：目标的根本差异：“高歌者”追求的是个体的精神解放，而“赤眉”追求的是集体物质平等。当革命取得初步成果后，该关闭会立即出现。</w:t>
      </w:r>
    </w:p>
    <w:p w14:paraId="600B6E2C">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场景示例：“赤眉”占领了一个矿区后，可能会建立一个新的、同样强调集体纪律和劳动奉献的“公社”。这在“高歌者”看来，只是用一种形式的奴役取代了另一种，个体的自由意志同样被压制。</w:t>
      </w:r>
    </w:p>
    <w:p w14:paraId="7D82FCDD">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对暴力手段的态度：“高歌者”虽然不满足必要的反抗，但他们对“赤眉”不加区分的暴力和血腥明确了持批判态度，认为这本身就是对“人本主义”的憎恨。</w:t>
      </w:r>
    </w:p>
    <w:p w14:paraId="73E7575E">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被边缘化的风险：在革命的洪流中，纯粹的思想家很容易被边缘化。“赤眉”的领袖（如洪焱）可能会尊敬“高歌者”的启蒙之恩，但面板却分裂了革命的领导权行为这些“夸其谈的形式”。</w:t>
      </w:r>
    </w:p>
    <w:p w14:paraId="1DEAFEAB">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本质关系：“高歌者”非常点燃了干柴的火种，但他们无法控制火焰燃烧的方向和强度。“赤眉”是他们理论的前沿实践者，也是他们理想失控后最洞察的恐惧来源。</w:t>
      </w:r>
    </w:p>
    <w:p w14:paraId="04BAFF34">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p>
    <w:p w14:paraId="12223694">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p>
    <w:p w14:paraId="37ABD89C">
      <w:pPr>
        <w:keepNext w:val="0"/>
        <w:keepLines w:val="0"/>
        <w:widowControl w:val="0"/>
        <w:numPr>
          <w:ilvl w:val="0"/>
          <w:numId w:val="0"/>
        </w:numPr>
        <w:suppressLineNumbers w:val="0"/>
        <w:spacing w:before="0" w:beforeAutospacing="0" w:after="0" w:afterAutospacing="0"/>
        <w:ind w:leftChars="0" w:right="0" w:rightChars="0" w:firstLine="281" w:firstLineChars="100"/>
        <w:jc w:val="center"/>
        <w:rPr>
          <w:rFonts w:hint="default" w:ascii="Calibri" w:hAnsi="Calibri" w:eastAsia="宋体" w:cs="Arial"/>
          <w:b/>
          <w:bCs/>
          <w:kern w:val="2"/>
          <w:sz w:val="28"/>
          <w:szCs w:val="28"/>
          <w:lang w:val="en-US" w:eastAsia="zh-CN"/>
        </w:rPr>
      </w:pPr>
      <w:r>
        <w:rPr>
          <w:rFonts w:hint="default" w:ascii="Calibri" w:hAnsi="Calibri" w:eastAsia="宋体" w:cs="Arial"/>
          <w:b/>
          <w:bCs/>
          <w:kern w:val="2"/>
          <w:sz w:val="28"/>
          <w:szCs w:val="28"/>
          <w:lang w:val="en-US" w:eastAsia="zh-CN"/>
        </w:rPr>
        <w:t>“新秩序”与“赤眉”的关系：工具、棋子与最终的清晰对象</w:t>
      </w:r>
    </w:p>
    <w:p w14:paraId="70043C8C">
      <w:pPr>
        <w:keepNext w:val="0"/>
        <w:keepLines w:val="0"/>
        <w:widowControl w:val="0"/>
        <w:numPr>
          <w:ilvl w:val="0"/>
          <w:numId w:val="0"/>
        </w:numPr>
        <w:suppressLineNumbers w:val="0"/>
        <w:spacing w:before="0" w:beforeAutospacing="0" w:after="0" w:afterAutospacing="0"/>
        <w:ind w:leftChars="0"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“新秩序”与“赤眉”的关系，是精英故事家与被利用群众的力量之间的冷酷博弈。</w:t>
      </w:r>
    </w:p>
    <w:p w14:paraId="7629894C">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联系与利用的可能：</w:t>
      </w:r>
    </w:p>
    <w:p w14:paraId="65EEE1E2">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“完美的破坏工具”：在“新秩序”看来，“赤眉”的暴动是清除旧世界“垃圾”的最佳工具他们乐于看到“赤眉”冲击去那些他们不便直接隶属的顽贵族固、腐朽官僚和低效的生产单位。</w:t>
      </w:r>
    </w:p>
    <w:p w14:paraId="304DCBE3">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秘密资助与引导：“新秩序”可能会秘密向“赤眉”的某些派别提供武器、资金或情报，甚至在议会内部制造混乱，为“赤眉”的行动创造机会。他们成功的目的不是帮助革命，而是精准引导疫情，朝着对自己有利的方向发展。</w:t>
      </w:r>
    </w:p>
    <w:p w14:paraId="64D451FE">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场景示例：“新秩序”希望扳倒岩域的一个守护派领主，他们可能会向攻击该领主城堡的“赤眉”分支，泄露城堡的防御弱点。</w:t>
      </w:r>
    </w:p>
    <w:p w14:paraId="6633CC93">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嫁祸于人：他们也可能利用“赤眉”的暴力行为，来祸害自己的政治对手，或者制造民众恐慌，为自己日后支持“铁腕秩序”提供借口。</w:t>
      </w:r>
    </w:p>
    <w:p w14:paraId="35752E3F">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绝对的对立：</w:t>
      </w:r>
    </w:p>
    <w:p w14:paraId="33636048">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级别死敌：“新秩序”是精英主义的极致，而“赤眉”是民粹主义的代表。在“新秩序”的蓝中，“赤眉”这些“低效、混乱、非理性”的底层民众，本身就是需要被“优化”和“清晰”的对象。</w:t>
      </w:r>
    </w:p>
    <w:p w14:paraId="54133D18">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最终目标冲突：“赤眉”要建立一个“无阶级”的公平社会，“新秩序”要建立一个等级森严、由技术精英绝对统治的“完美社会”。两者之间没有任何让步的余地。</w:t>
      </w:r>
    </w:p>
    <w:p w14:paraId="5D19FBE5">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本质关系：“新秩序”将“赤眉”视为一把好用的“锤子”，用它来砸碎旧世界的墙壁。但墙壁倒塌后，他们会毫不紧张地把沾满了的锤子扔进熔炉。在他们眼中，“赤眉”不是首都，甚至不是敌人，只是一个有交互性的、可以被消耗的“工具”。</w:t>
      </w:r>
    </w:p>
    <w:p w14:paraId="23C5A02F">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p>
    <w:p w14:paraId="114F8933">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p>
    <w:p w14:paraId="60D2CF4E">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b/>
          <w:bCs/>
          <w:kern w:val="2"/>
          <w:sz w:val="28"/>
          <w:szCs w:val="28"/>
          <w:lang w:val="en-US" w:eastAsia="zh-CN"/>
        </w:rPr>
      </w:pPr>
      <w:r>
        <w:rPr>
          <w:rFonts w:hint="default" w:ascii="Calibri" w:hAnsi="Calibri" w:eastAsia="宋体" w:cs="Arial"/>
          <w:b/>
          <w:bCs/>
          <w:kern w:val="2"/>
          <w:sz w:val="28"/>
          <w:szCs w:val="28"/>
          <w:lang w:val="en-US" w:eastAsia="zh-CN"/>
        </w:rPr>
        <w:t>这三个组织的关系将在故事的不同阶段呈现出不同的面貌：</w:t>
      </w:r>
    </w:p>
    <w:p w14:paraId="2552AFEB">
      <w:pPr>
        <w:keepNext w:val="0"/>
        <w:keepLines w:val="0"/>
        <w:widowControl w:val="0"/>
        <w:numPr>
          <w:ilvl w:val="0"/>
          <w:numId w:val="9"/>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革命前期（潜伏期）：</w:t>
      </w:r>
    </w:p>
    <w:p w14:paraId="4B6A9FD4">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《高歌者》在底层传播思想中，无意中为《赤眉》的诞生提供了温床。</w:t>
      </w:r>
    </w:p>
    <w:p w14:paraId="67B051DB">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“新秩序”在议会高层进行渗透，并开始物色可以利用的外部力量。</w:t>
      </w:r>
    </w:p>
    <w:p w14:paraId="4FC15130">
      <w:pPr>
        <w:keepNext w:val="0"/>
        <w:keepLines w:val="0"/>
        <w:widowControl w:val="0"/>
        <w:numPr>
          <w:ilvl w:val="0"/>
          <w:numId w:val="9"/>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革命中期（爆发期）：</w:t>
      </w:r>
    </w:p>
    <w:p w14:paraId="6BE155F7">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“赤眉”发动大规模起义，成为撼动旧秩序的主力军。</w:t>
      </w:r>
    </w:p>
    <w:p w14:paraId="7EEC691D">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“高歌者”在舆论和精神层面声援，试图引导革命方向。</w:t>
      </w:r>
    </w:p>
    <w:p w14:paraId="2844149D">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“新秩序”在暗中推波助澜，通过资助和情报钓鱼，准确打击自己的敌人，坐收渔翁之利。</w:t>
      </w:r>
    </w:p>
    <w:p w14:paraId="42087073">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可能会出现“高歌者”和“新秩序”以便共同更换某个议会中的顽固派，而同时利用“赤眉”的格局。</w:t>
      </w:r>
    </w:p>
    <w:p w14:paraId="019E6B90">
      <w:pPr>
        <w:keepNext w:val="0"/>
        <w:keepLines w:val="0"/>
        <w:widowControl w:val="0"/>
        <w:numPr>
          <w:ilvl w:val="0"/>
          <w:numId w:val="9"/>
        </w:numPr>
        <w:suppressLineNumbers w:val="0"/>
        <w:spacing w:before="0" w:beforeAutospacing="0" w:after="0" w:afterAutospacing="0"/>
        <w:ind w:left="420" w:leftChars="0" w:right="0" w:rightChars="0" w:hanging="420" w:firstLineChars="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革命升级（摊牌期）：</w:t>
      </w:r>
    </w:p>
    <w:p w14:paraId="3367F08A">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议会的旧秩序崩溃或两台可危。</w:t>
      </w:r>
    </w:p>
    <w:p w14:paraId="3DD158D5">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“赤眉”试图建立自己的政权，但内部可能因缺乏统一思想而分裂。</w:t>
      </w:r>
    </w:p>
    <w:p w14:paraId="5811D3D0">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“高歌者”找到革命的走向与自己的理想背道而驰，尝试进行“二次思想革命”。</w:t>
      </w:r>
    </w:p>
    <w:p w14:paraId="5C7550AB">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eastAsia="zh-CN"/>
        </w:rPr>
      </w:pPr>
      <w:r>
        <w:rPr>
          <w:rFonts w:hint="default" w:ascii="Calibri" w:hAnsi="Calibri" w:eastAsia="宋体" w:cs="Arial"/>
          <w:kern w:val="2"/>
          <w:sz w:val="21"/>
          <w:szCs w:val="21"/>
          <w:lang w:val="en-US" w:eastAsia="zh-CN"/>
        </w:rPr>
        <w:t>“新秩序”此刻会果断出手，利用前期积蓄的兵力和技术优势，以“平定混乱，重建秩序”为名，对精疲力尽的“赤眉”和缺乏武装的“高歌者”进行双重打击，试图窃取最终的革命成果。</w:t>
      </w:r>
    </w:p>
    <w:p w14:paraId="1A3EFB9D">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kern w:val="2"/>
          <w:sz w:val="32"/>
          <w:szCs w:val="32"/>
          <w:lang w:val="en-US"/>
        </w:rPr>
      </w:pPr>
    </w:p>
    <w:p w14:paraId="1C2B4A75">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kern w:val="2"/>
          <w:sz w:val="32"/>
          <w:szCs w:val="32"/>
          <w:lang w:val="en-US"/>
        </w:rPr>
      </w:pPr>
    </w:p>
    <w:p w14:paraId="6A980E4C">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kern w:val="2"/>
          <w:sz w:val="32"/>
          <w:szCs w:val="32"/>
          <w:lang w:val="en-US"/>
        </w:rPr>
      </w:pPr>
    </w:p>
    <w:p w14:paraId="303F34F9">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kern w:val="2"/>
          <w:sz w:val="32"/>
          <w:szCs w:val="32"/>
          <w:lang w:val="en-US"/>
        </w:rPr>
      </w:pPr>
    </w:p>
    <w:p w14:paraId="6BECDDDE">
      <w:pPr>
        <w:keepNext w:val="0"/>
        <w:keepLines w:val="0"/>
        <w:widowControl w:val="0"/>
        <w:numPr>
          <w:ilvl w:val="0"/>
          <w:numId w:val="0"/>
        </w:numPr>
        <w:suppressLineNumbers w:val="0"/>
        <w:spacing w:before="0" w:beforeAutospacing="0" w:after="0" w:afterAutospacing="0"/>
        <w:ind w:right="0" w:rightChars="0"/>
        <w:jc w:val="both"/>
        <w:rPr>
          <w:rFonts w:hint="default" w:ascii="Calibri" w:hAnsi="Calibri" w:eastAsia="宋体" w:cs="Arial"/>
          <w:kern w:val="2"/>
          <w:sz w:val="32"/>
          <w:szCs w:val="32"/>
          <w:lang w:val="en-US"/>
        </w:rPr>
      </w:pPr>
    </w:p>
    <w:p w14:paraId="6E7E0CEB">
      <w:pPr>
        <w:keepNext w:val="0"/>
        <w:keepLines w:val="0"/>
        <w:widowControl w:val="0"/>
        <w:numPr>
          <w:ilvl w:val="0"/>
          <w:numId w:val="0"/>
        </w:numPr>
        <w:suppressLineNumbers w:val="0"/>
        <w:spacing w:before="0" w:beforeAutospacing="0" w:after="0" w:afterAutospacing="0"/>
        <w:ind w:right="0" w:rightChars="0"/>
        <w:jc w:val="center"/>
        <w:rPr>
          <w:rFonts w:hint="default" w:ascii="Calibri" w:hAnsi="Calibri" w:eastAsia="宋体" w:cs="Arial"/>
          <w:b/>
          <w:bCs/>
          <w:kern w:val="2"/>
          <w:sz w:val="32"/>
          <w:szCs w:val="32"/>
          <w:lang w:val="en-US"/>
        </w:rPr>
      </w:pPr>
    </w:p>
    <w:p w14:paraId="1D973239">
      <w:pPr>
        <w:keepNext w:val="0"/>
        <w:keepLines w:val="0"/>
        <w:widowControl w:val="0"/>
        <w:numPr>
          <w:ilvl w:val="0"/>
          <w:numId w:val="0"/>
        </w:numPr>
        <w:suppressLineNumbers w:val="0"/>
        <w:spacing w:before="0" w:beforeAutospacing="0" w:after="0" w:afterAutospacing="0"/>
        <w:ind w:right="0" w:rightChars="0"/>
        <w:jc w:val="center"/>
        <w:rPr>
          <w:rFonts w:hint="default" w:ascii="Calibri" w:hAnsi="Calibri" w:eastAsia="宋体" w:cs="Arial"/>
          <w:b/>
          <w:bCs/>
          <w:kern w:val="2"/>
          <w:sz w:val="32"/>
          <w:szCs w:val="32"/>
          <w:lang w:val="en-US"/>
        </w:rPr>
      </w:pPr>
    </w:p>
    <w:p w14:paraId="097F80A3">
      <w:pPr>
        <w:keepNext w:val="0"/>
        <w:keepLines w:val="0"/>
        <w:widowControl w:val="0"/>
        <w:numPr>
          <w:ilvl w:val="0"/>
          <w:numId w:val="0"/>
        </w:numPr>
        <w:suppressLineNumbers w:val="0"/>
        <w:spacing w:before="0" w:beforeAutospacing="0" w:after="0" w:afterAutospacing="0"/>
        <w:ind w:right="0" w:rightChars="0"/>
        <w:jc w:val="center"/>
        <w:rPr>
          <w:rFonts w:hint="default" w:ascii="Calibri" w:hAnsi="Calibri" w:eastAsia="宋体" w:cs="Arial"/>
          <w:b/>
          <w:bCs/>
          <w:kern w:val="2"/>
          <w:sz w:val="32"/>
          <w:szCs w:val="32"/>
          <w:lang w:val="en-US"/>
        </w:rPr>
      </w:pPr>
    </w:p>
    <w:p w14:paraId="3BAD0596">
      <w:pPr>
        <w:keepNext w:val="0"/>
        <w:keepLines w:val="0"/>
        <w:widowControl w:val="0"/>
        <w:numPr>
          <w:ilvl w:val="0"/>
          <w:numId w:val="0"/>
        </w:numPr>
        <w:suppressLineNumbers w:val="0"/>
        <w:spacing w:before="0" w:beforeAutospacing="0" w:after="0" w:afterAutospacing="0"/>
        <w:ind w:right="0" w:rightChars="0"/>
        <w:jc w:val="center"/>
        <w:rPr>
          <w:rFonts w:hint="default" w:ascii="Calibri" w:hAnsi="Calibri" w:eastAsia="宋体" w:cs="Arial"/>
          <w:b/>
          <w:bCs/>
          <w:kern w:val="2"/>
          <w:sz w:val="32"/>
          <w:szCs w:val="32"/>
          <w:lang w:val="en-US"/>
        </w:rPr>
      </w:pPr>
    </w:p>
    <w:p w14:paraId="0A511BBB">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outlineLvl w:val="2"/>
        <w:rPr>
          <w:rFonts w:hint="default" w:ascii="Calibri" w:hAnsi="Calibri" w:eastAsia="宋体" w:cs="Arial"/>
          <w:b/>
          <w:bCs/>
          <w:kern w:val="2"/>
          <w:sz w:val="32"/>
          <w:szCs w:val="32"/>
          <w:lang w:val="en-US"/>
        </w:rPr>
      </w:pPr>
    </w:p>
    <w:p w14:paraId="4B0DBF8B">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outlineLvl w:val="2"/>
        <w:rPr>
          <w:rFonts w:hint="default" w:ascii="Calibri" w:hAnsi="Calibri" w:eastAsia="宋体" w:cs="Arial"/>
          <w:b/>
          <w:bCs/>
          <w:kern w:val="2"/>
          <w:sz w:val="32"/>
          <w:szCs w:val="32"/>
          <w:lang w:val="en-US"/>
        </w:rPr>
      </w:pPr>
    </w:p>
    <w:p w14:paraId="49EEC13A">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outlineLvl w:val="2"/>
        <w:rPr>
          <w:rFonts w:hint="default" w:ascii="Calibri" w:hAnsi="Calibri" w:eastAsia="宋体" w:cs="Arial"/>
          <w:b/>
          <w:bCs/>
          <w:kern w:val="2"/>
          <w:sz w:val="32"/>
          <w:szCs w:val="32"/>
          <w:lang w:val="en-US"/>
        </w:rPr>
      </w:pPr>
    </w:p>
    <w:p w14:paraId="0318D431">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outlineLvl w:val="2"/>
        <w:rPr>
          <w:rFonts w:hint="default" w:ascii="Calibri" w:hAnsi="Calibri" w:eastAsia="宋体" w:cs="Arial"/>
          <w:b/>
          <w:bCs/>
          <w:kern w:val="2"/>
          <w:sz w:val="32"/>
          <w:szCs w:val="32"/>
          <w:lang w:val="en-US"/>
        </w:rPr>
      </w:pPr>
    </w:p>
    <w:p w14:paraId="568B57EE">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outlineLvl w:val="2"/>
        <w:rPr>
          <w:rFonts w:hint="default" w:ascii="Calibri" w:hAnsi="Calibri" w:eastAsia="宋体" w:cs="Arial"/>
          <w:b/>
          <w:bCs/>
          <w:kern w:val="2"/>
          <w:sz w:val="32"/>
          <w:szCs w:val="32"/>
          <w:lang w:val="en-US"/>
        </w:rPr>
      </w:pPr>
    </w:p>
    <w:p w14:paraId="66B608B7">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outlineLvl w:val="2"/>
        <w:rPr>
          <w:rFonts w:hint="default" w:ascii="Calibri" w:hAnsi="Calibri" w:eastAsia="宋体" w:cs="Arial"/>
          <w:b/>
          <w:bCs/>
          <w:kern w:val="2"/>
          <w:sz w:val="32"/>
          <w:szCs w:val="32"/>
          <w:lang w:val="en-US"/>
        </w:rPr>
      </w:pPr>
    </w:p>
    <w:p w14:paraId="39D79933">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outlineLvl w:val="2"/>
        <w:rPr>
          <w:rFonts w:hint="default" w:ascii="Calibri" w:hAnsi="Calibri" w:eastAsia="宋体" w:cs="Arial"/>
          <w:b/>
          <w:bCs/>
          <w:kern w:val="2"/>
          <w:sz w:val="32"/>
          <w:szCs w:val="32"/>
          <w:lang w:val="en-US"/>
        </w:rPr>
      </w:pPr>
      <w:r>
        <w:rPr>
          <w:rFonts w:hint="default" w:ascii="Calibri" w:hAnsi="Calibri" w:eastAsia="宋体" w:cs="Arial"/>
          <w:b/>
          <w:bCs/>
          <w:kern w:val="2"/>
          <w:sz w:val="32"/>
          <w:szCs w:val="32"/>
          <w:lang w:val="en-US"/>
        </w:rPr>
        <w:t>跨国机构类比</w:t>
      </w:r>
      <w:r>
        <w:rPr>
          <w:rFonts w:hint="eastAsia" w:ascii="Calibri" w:hAnsi="Calibri" w:eastAsia="宋体" w:cs="Arial"/>
          <w:b/>
          <w:bCs/>
          <w:kern w:val="2"/>
          <w:sz w:val="32"/>
          <w:szCs w:val="32"/>
          <w:lang w:val="en-US" w:eastAsia="zh-CN"/>
        </w:rPr>
        <w:t>：</w:t>
      </w:r>
    </w:p>
    <w:p w14:paraId="553E45C0">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欧盟 / 联盟机制：天象议会类似星际版欧盟。各域可签订互惠条约、开放贸易、互派代表以促进和平与繁荣。</w:t>
      </w:r>
      <w:r>
        <w:rPr>
          <w:rFonts w:hint="eastAsia" w:cs="Arial"/>
          <w:kern w:val="2"/>
          <w:sz w:val="21"/>
          <w:szCs w:val="21"/>
          <w:lang w:val="en-US" w:eastAsia="zh-CN"/>
        </w:rPr>
        <w:t>互盟</w:t>
      </w:r>
      <w:r>
        <w:rPr>
          <w:rFonts w:hint="default" w:ascii="Calibri" w:hAnsi="Calibri" w:eastAsia="宋体" w:cs="Arial"/>
          <w:kern w:val="2"/>
          <w:sz w:val="21"/>
          <w:szCs w:val="21"/>
          <w:lang w:val="en-US"/>
        </w:rPr>
        <w:t>司的多域峰会如同欧盟理事会会议，强调民主和价值观协同。</w:t>
      </w:r>
    </w:p>
    <w:p w14:paraId="7D238FC1">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国际货币基金组织(IMF)：</w:t>
      </w:r>
      <w:r>
        <w:rPr>
          <w:rFonts w:hint="eastAsia" w:cs="Arial"/>
          <w:kern w:val="2"/>
          <w:sz w:val="21"/>
          <w:szCs w:val="21"/>
          <w:lang w:val="en-US" w:eastAsia="zh-CN"/>
        </w:rPr>
        <w:t>天衡</w:t>
      </w:r>
      <w:r>
        <w:rPr>
          <w:rFonts w:hint="default" w:ascii="Calibri" w:hAnsi="Calibri" w:eastAsia="宋体" w:cs="Arial"/>
          <w:kern w:val="2"/>
          <w:sz w:val="21"/>
          <w:szCs w:val="21"/>
          <w:lang w:val="en-US"/>
        </w:rPr>
        <w:t>司类似IMF，帮助解决域间的金融危机。货币监司可在某域经济动荡时提供紧急贷款或技术支持。天象议会还发行类似SDR的星际储备资产，做为多域储备货币，增进货币合作。</w:t>
      </w:r>
    </w:p>
    <w:p w14:paraId="3D80C8FB">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情报机构(CIA/情报局)：</w:t>
      </w:r>
      <w:r>
        <w:rPr>
          <w:rFonts w:hint="eastAsia" w:cs="Arial"/>
          <w:kern w:val="2"/>
          <w:sz w:val="21"/>
          <w:szCs w:val="21"/>
          <w:lang w:val="en-US" w:eastAsia="zh-CN"/>
        </w:rPr>
        <w:t>统序</w:t>
      </w:r>
      <w:r>
        <w:rPr>
          <w:rFonts w:hint="default" w:ascii="Calibri" w:hAnsi="Calibri" w:eastAsia="宋体" w:cs="Arial"/>
          <w:kern w:val="2"/>
          <w:sz w:val="21"/>
          <w:szCs w:val="21"/>
          <w:lang w:val="en-US"/>
        </w:rPr>
        <w:t>司下的情报局负责跨域情报收集与反间谍，可类比中央情报局。情报局不仅收集外域动态，还会秘密支持友好政府或破坏敌对势力，确保整体安全。</w:t>
      </w:r>
    </w:p>
    <w:p w14:paraId="769F074A">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宗教与道德机构(梵蒂冈)：</w:t>
      </w:r>
      <w:r>
        <w:rPr>
          <w:rFonts w:hint="eastAsia" w:cs="Arial"/>
          <w:kern w:val="2"/>
          <w:sz w:val="21"/>
          <w:szCs w:val="21"/>
          <w:lang w:val="en-US" w:eastAsia="zh-CN"/>
        </w:rPr>
        <w:t>互盟</w:t>
      </w:r>
      <w:r>
        <w:rPr>
          <w:rFonts w:hint="default" w:ascii="Calibri" w:hAnsi="Calibri" w:eastAsia="宋体" w:cs="Arial"/>
          <w:kern w:val="2"/>
          <w:sz w:val="21"/>
          <w:szCs w:val="21"/>
          <w:lang w:val="en-US"/>
        </w:rPr>
        <w:t>司虽世俗，但其礼仪局推广共通文化和伦理，类似神圣教廷的道德软实力。它以精神“说服”与文化交流为手段，弥合价值观分歧，发挥类似教廷劝和的潜移默化作用。</w:t>
      </w:r>
    </w:p>
    <w:p w14:paraId="3891C619">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eastAsia" w:ascii="Calibri" w:hAnsi="Calibri" w:eastAsia="宋体" w:cs="Arial"/>
          <w:kern w:val="2"/>
          <w:sz w:val="21"/>
          <w:szCs w:val="21"/>
          <w:lang w:val="en-US" w:eastAsia="zh-CN"/>
        </w:rPr>
      </w:pPr>
      <w:r>
        <w:rPr>
          <w:rFonts w:hint="default" w:ascii="Calibri" w:hAnsi="Calibri" w:eastAsia="宋体" w:cs="Arial"/>
          <w:kern w:val="2"/>
          <w:sz w:val="21"/>
          <w:szCs w:val="21"/>
          <w:lang w:val="en-US"/>
        </w:rPr>
        <w:t>政治逻辑说明：上述设计使天象议会各部门职能清晰，如货币司与IMF职责相似，情报局与CIA相似，文化宣传有如梵蒂冈式“软权力”。同时，议会还具备立法或仲裁权，防止“民主赤字”，保持各域对其运作的合法认可。</w:t>
      </w:r>
    </w:p>
    <w:p w14:paraId="73014DFD">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eastAsia" w:ascii="Calibri" w:hAnsi="Calibri" w:eastAsia="宋体" w:cs="Arial"/>
          <w:kern w:val="2"/>
          <w:sz w:val="21"/>
          <w:szCs w:val="21"/>
          <w:lang w:val="en-US"/>
        </w:rPr>
      </w:pPr>
      <w:r>
        <w:rPr>
          <w:rFonts w:hint="eastAsia" w:ascii="Calibri" w:hAnsi="Calibri" w:eastAsia="宋体" w:cs="Arial"/>
          <w:kern w:val="2"/>
          <w:sz w:val="21"/>
          <w:szCs w:val="21"/>
          <w:lang w:val="en-US"/>
        </w:rPr>
        <w:t>隐秘社团：暗中推动或抗衡议会</w:t>
      </w:r>
      <w:r>
        <w:rPr>
          <w:rFonts w:hint="eastAsia" w:ascii="Calibri" w:hAnsi="Calibri" w:eastAsia="宋体" w:cs="Arial"/>
          <w:kern w:val="2"/>
          <w:sz w:val="21"/>
          <w:szCs w:val="21"/>
          <w:lang w:val="en-US" w:eastAsia="zh-CN"/>
        </w:rPr>
        <w:t>或某个大域</w:t>
      </w:r>
      <w:r>
        <w:rPr>
          <w:rFonts w:hint="eastAsia" w:ascii="Calibri" w:hAnsi="Calibri" w:eastAsia="宋体" w:cs="Arial"/>
          <w:kern w:val="2"/>
          <w:sz w:val="21"/>
          <w:szCs w:val="21"/>
          <w:lang w:val="en-US"/>
        </w:rPr>
        <w:t>的力量（例如“</w:t>
      </w:r>
      <w:r>
        <w:rPr>
          <w:rFonts w:hint="eastAsia" w:ascii="Calibri" w:hAnsi="Calibri" w:eastAsia="宋体" w:cs="Arial"/>
          <w:kern w:val="2"/>
          <w:sz w:val="21"/>
          <w:szCs w:val="21"/>
          <w:lang w:val="en-US" w:eastAsia="zh-CN"/>
        </w:rPr>
        <w:t>高歌</w:t>
      </w:r>
      <w:r>
        <w:rPr>
          <w:rFonts w:hint="eastAsia" w:ascii="Calibri" w:hAnsi="Calibri" w:eastAsia="宋体" w:cs="Arial"/>
          <w:kern w:val="2"/>
          <w:sz w:val="21"/>
          <w:szCs w:val="21"/>
          <w:lang w:val="en-US"/>
        </w:rPr>
        <w:t xml:space="preserve">者”倡导个体自由；“新秩序”主张强化集体管控） </w:t>
      </w:r>
    </w:p>
    <w:p w14:paraId="6377120A">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r>
        <w:rPr>
          <w:rFonts w:hint="default" w:ascii="Calibri" w:hAnsi="Calibri" w:eastAsia="宋体" w:cs="Arial"/>
          <w:kern w:val="2"/>
          <w:sz w:val="21"/>
          <w:szCs w:val="21"/>
          <w:lang w:val="en-US"/>
        </w:rPr>
        <w:t>权力最终架构总结：统序司是议会的“拳头”，</w:t>
      </w:r>
      <w:r>
        <w:rPr>
          <w:rFonts w:hint="eastAsia" w:cs="Arial"/>
          <w:kern w:val="2"/>
          <w:sz w:val="21"/>
          <w:szCs w:val="21"/>
          <w:lang w:val="en-US" w:eastAsia="zh-CN"/>
        </w:rPr>
        <w:t>典</w:t>
      </w:r>
      <w:r>
        <w:rPr>
          <w:rFonts w:hint="default" w:ascii="Calibri" w:hAnsi="Calibri" w:eastAsia="宋体" w:cs="Arial"/>
          <w:kern w:val="2"/>
          <w:sz w:val="21"/>
          <w:szCs w:val="21"/>
          <w:lang w:val="en-US"/>
        </w:rPr>
        <w:t>理司是“大脑”</w:t>
      </w:r>
      <w:r>
        <w:rPr>
          <w:rFonts w:hint="eastAsia" w:cs="Arial"/>
          <w:kern w:val="2"/>
          <w:sz w:val="21"/>
          <w:szCs w:val="21"/>
          <w:lang w:val="en-US" w:eastAsia="zh-CN"/>
        </w:rPr>
        <w:t>，天衡</w:t>
      </w:r>
      <w:r>
        <w:rPr>
          <w:rFonts w:hint="default" w:ascii="Calibri" w:hAnsi="Calibri" w:eastAsia="宋体" w:cs="Arial"/>
          <w:kern w:val="2"/>
          <w:sz w:val="21"/>
          <w:szCs w:val="21"/>
          <w:lang w:val="en-US"/>
        </w:rPr>
        <w:t>司是“血脉”，</w:t>
      </w:r>
      <w:r>
        <w:rPr>
          <w:rFonts w:hint="eastAsia" w:cs="Arial"/>
          <w:kern w:val="2"/>
          <w:sz w:val="21"/>
          <w:szCs w:val="21"/>
          <w:lang w:val="en-US" w:eastAsia="zh-CN"/>
        </w:rPr>
        <w:t>互盟司</w:t>
      </w:r>
      <w:r>
        <w:rPr>
          <w:rFonts w:hint="default" w:ascii="Calibri" w:hAnsi="Calibri" w:eastAsia="宋体" w:cs="Arial"/>
          <w:kern w:val="2"/>
          <w:sz w:val="21"/>
          <w:szCs w:val="21"/>
          <w:lang w:val="en-US"/>
        </w:rPr>
        <w:t>是“</w:t>
      </w:r>
      <w:r>
        <w:rPr>
          <w:rFonts w:hint="eastAsia" w:cs="Arial"/>
          <w:kern w:val="2"/>
          <w:sz w:val="21"/>
          <w:szCs w:val="21"/>
          <w:lang w:val="en-US" w:eastAsia="zh-CN"/>
        </w:rPr>
        <w:t>皮肤</w:t>
      </w:r>
      <w:r>
        <w:rPr>
          <w:rFonts w:hint="default" w:ascii="Calibri" w:hAnsi="Calibri" w:eastAsia="宋体" w:cs="Arial"/>
          <w:kern w:val="2"/>
          <w:sz w:val="21"/>
          <w:szCs w:val="21"/>
          <w:lang w:val="en-US"/>
        </w:rPr>
        <w:t>”，而拓变司扼住未来咽喉的“手”这五司之间既存在分工合作，又存在着因掌控势力不同而产生的权力博弈与哲学冲突，共同构成了一个既能防御又充满内部张力的天象竞选小说。这个权力结构为您提供了流畅的政治舞台和丰富的戏剧冲突来源。</w:t>
      </w:r>
    </w:p>
    <w:p w14:paraId="520D8521">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eastAsia" w:ascii="Calibri" w:hAnsi="Calibri" w:eastAsia="宋体" w:cs="Arial"/>
          <w:kern w:val="2"/>
          <w:sz w:val="21"/>
          <w:szCs w:val="21"/>
          <w:lang w:val="en-US"/>
        </w:rPr>
      </w:pPr>
    </w:p>
    <w:p w14:paraId="39B7DB8D">
      <w:pPr>
        <w:keepNext w:val="0"/>
        <w:keepLines w:val="0"/>
        <w:widowControl w:val="0"/>
        <w:numPr>
          <w:ilvl w:val="0"/>
          <w:numId w:val="0"/>
        </w:numPr>
        <w:suppressLineNumbers w:val="0"/>
        <w:spacing w:before="0" w:beforeAutospacing="0" w:after="0" w:afterAutospacing="0"/>
        <w:ind w:right="0" w:rightChars="0" w:firstLine="420" w:firstLineChars="200"/>
        <w:jc w:val="both"/>
        <w:rPr>
          <w:rFonts w:hint="default" w:ascii="Calibri" w:hAnsi="Calibri" w:eastAsia="宋体" w:cs="Arial"/>
          <w:kern w:val="2"/>
          <w:sz w:val="21"/>
          <w:szCs w:val="21"/>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8B6F9B"/>
    <w:multiLevelType w:val="singleLevel"/>
    <w:tmpl w:val="958B6F9B"/>
    <w:lvl w:ilvl="0" w:tentative="0">
      <w:start w:val="1"/>
      <w:numFmt w:val="bullet"/>
      <w:lvlText w:val=""/>
      <w:lvlJc w:val="left"/>
      <w:pPr>
        <w:ind w:left="420" w:hanging="420"/>
      </w:pPr>
      <w:rPr>
        <w:rFonts w:hint="default" w:ascii="Wingdings" w:hAnsi="Wingdings"/>
      </w:rPr>
    </w:lvl>
  </w:abstractNum>
  <w:abstractNum w:abstractNumId="1">
    <w:nsid w:val="9EFD31AF"/>
    <w:multiLevelType w:val="singleLevel"/>
    <w:tmpl w:val="9EFD31AF"/>
    <w:lvl w:ilvl="0" w:tentative="0">
      <w:start w:val="1"/>
      <w:numFmt w:val="bullet"/>
      <w:lvlText w:val=""/>
      <w:lvlJc w:val="left"/>
      <w:pPr>
        <w:ind w:left="420" w:hanging="420"/>
      </w:pPr>
      <w:rPr>
        <w:rFonts w:hint="default" w:ascii="Wingdings" w:hAnsi="Wingdings"/>
      </w:rPr>
    </w:lvl>
  </w:abstractNum>
  <w:abstractNum w:abstractNumId="2">
    <w:nsid w:val="A65ED795"/>
    <w:multiLevelType w:val="singleLevel"/>
    <w:tmpl w:val="A65ED795"/>
    <w:lvl w:ilvl="0" w:tentative="0">
      <w:start w:val="1"/>
      <w:numFmt w:val="decimal"/>
      <w:lvlText w:val="%1)"/>
      <w:lvlJc w:val="left"/>
      <w:pPr>
        <w:ind w:left="425" w:hanging="425"/>
      </w:pPr>
      <w:rPr>
        <w:rFonts w:hint="default"/>
      </w:rPr>
    </w:lvl>
  </w:abstractNum>
  <w:abstractNum w:abstractNumId="3">
    <w:nsid w:val="A843BDC6"/>
    <w:multiLevelType w:val="singleLevel"/>
    <w:tmpl w:val="A843BDC6"/>
    <w:lvl w:ilvl="0" w:tentative="0">
      <w:start w:val="1"/>
      <w:numFmt w:val="bullet"/>
      <w:lvlText w:val=""/>
      <w:lvlJc w:val="left"/>
      <w:pPr>
        <w:ind w:left="420" w:hanging="420"/>
      </w:pPr>
      <w:rPr>
        <w:rFonts w:hint="default" w:ascii="Wingdings" w:hAnsi="Wingdings"/>
      </w:rPr>
    </w:lvl>
  </w:abstractNum>
  <w:abstractNum w:abstractNumId="4">
    <w:nsid w:val="B7AA71FD"/>
    <w:multiLevelType w:val="singleLevel"/>
    <w:tmpl w:val="B7AA71FD"/>
    <w:lvl w:ilvl="0" w:tentative="0">
      <w:start w:val="1"/>
      <w:numFmt w:val="bullet"/>
      <w:lvlText w:val=""/>
      <w:lvlJc w:val="left"/>
      <w:pPr>
        <w:ind w:left="420" w:hanging="420"/>
      </w:pPr>
      <w:rPr>
        <w:rFonts w:hint="default" w:ascii="Wingdings" w:hAnsi="Wingdings"/>
      </w:rPr>
    </w:lvl>
  </w:abstractNum>
  <w:abstractNum w:abstractNumId="5">
    <w:nsid w:val="FC7B4026"/>
    <w:multiLevelType w:val="singleLevel"/>
    <w:tmpl w:val="FC7B4026"/>
    <w:lvl w:ilvl="0" w:tentative="0">
      <w:start w:val="1"/>
      <w:numFmt w:val="bullet"/>
      <w:lvlText w:val=""/>
      <w:lvlJc w:val="left"/>
      <w:pPr>
        <w:ind w:left="420" w:hanging="420"/>
      </w:pPr>
      <w:rPr>
        <w:rFonts w:hint="default" w:ascii="Wingdings" w:hAnsi="Wingdings"/>
      </w:rPr>
    </w:lvl>
  </w:abstractNum>
  <w:abstractNum w:abstractNumId="6">
    <w:nsid w:val="263B15D6"/>
    <w:multiLevelType w:val="singleLevel"/>
    <w:tmpl w:val="263B15D6"/>
    <w:lvl w:ilvl="0" w:tentative="0">
      <w:start w:val="1"/>
      <w:numFmt w:val="bullet"/>
      <w:lvlText w:val=""/>
      <w:lvlJc w:val="left"/>
      <w:pPr>
        <w:ind w:left="420" w:hanging="420"/>
      </w:pPr>
      <w:rPr>
        <w:rFonts w:hint="default" w:ascii="Wingdings" w:hAnsi="Wingdings"/>
      </w:rPr>
    </w:lvl>
  </w:abstractNum>
  <w:abstractNum w:abstractNumId="7">
    <w:nsid w:val="4741E875"/>
    <w:multiLevelType w:val="singleLevel"/>
    <w:tmpl w:val="4741E875"/>
    <w:lvl w:ilvl="0" w:tentative="0">
      <w:start w:val="1"/>
      <w:numFmt w:val="bullet"/>
      <w:lvlText w:val=""/>
      <w:lvlJc w:val="left"/>
      <w:pPr>
        <w:ind w:left="420" w:hanging="420"/>
      </w:pPr>
      <w:rPr>
        <w:rFonts w:hint="default" w:ascii="Wingdings" w:hAnsi="Wingdings"/>
      </w:rPr>
    </w:lvl>
  </w:abstractNum>
  <w:abstractNum w:abstractNumId="8">
    <w:nsid w:val="7FE7A7E7"/>
    <w:multiLevelType w:val="singleLevel"/>
    <w:tmpl w:val="7FE7A7E7"/>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7"/>
  </w:num>
  <w:num w:numId="4">
    <w:abstractNumId w:val="8"/>
  </w:num>
  <w:num w:numId="5">
    <w:abstractNumId w:val="5"/>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580E80"/>
    <w:rsid w:val="00153830"/>
    <w:rsid w:val="01B23BBC"/>
    <w:rsid w:val="03C31410"/>
    <w:rsid w:val="05022839"/>
    <w:rsid w:val="056F2E0E"/>
    <w:rsid w:val="0BF422BF"/>
    <w:rsid w:val="0DB22432"/>
    <w:rsid w:val="0DE00153"/>
    <w:rsid w:val="0E8B4FFF"/>
    <w:rsid w:val="122773DC"/>
    <w:rsid w:val="17D42FA4"/>
    <w:rsid w:val="187E77A8"/>
    <w:rsid w:val="1A0E07CE"/>
    <w:rsid w:val="1A506BEA"/>
    <w:rsid w:val="1C6520A3"/>
    <w:rsid w:val="2283274F"/>
    <w:rsid w:val="22FD59B9"/>
    <w:rsid w:val="26220E5B"/>
    <w:rsid w:val="276205CD"/>
    <w:rsid w:val="290E636E"/>
    <w:rsid w:val="29CD16A4"/>
    <w:rsid w:val="2A6A683A"/>
    <w:rsid w:val="2B893B72"/>
    <w:rsid w:val="2C580E80"/>
    <w:rsid w:val="2DCE08CE"/>
    <w:rsid w:val="36D668E1"/>
    <w:rsid w:val="37EF1A09"/>
    <w:rsid w:val="38B8629F"/>
    <w:rsid w:val="3BFE2777"/>
    <w:rsid w:val="41D01F3A"/>
    <w:rsid w:val="42734FE4"/>
    <w:rsid w:val="497B7193"/>
    <w:rsid w:val="4EE74617"/>
    <w:rsid w:val="515A7D97"/>
    <w:rsid w:val="51B25A71"/>
    <w:rsid w:val="52A938DC"/>
    <w:rsid w:val="53E91DD9"/>
    <w:rsid w:val="582224CE"/>
    <w:rsid w:val="60D02226"/>
    <w:rsid w:val="673D77EB"/>
    <w:rsid w:val="67DA0B53"/>
    <w:rsid w:val="680D4B88"/>
    <w:rsid w:val="69080F75"/>
    <w:rsid w:val="6B543355"/>
    <w:rsid w:val="6B937773"/>
    <w:rsid w:val="6D372C22"/>
    <w:rsid w:val="6ECD58F9"/>
    <w:rsid w:val="6F290BC6"/>
    <w:rsid w:val="73E831D5"/>
    <w:rsid w:val="76290896"/>
    <w:rsid w:val="78393DA0"/>
    <w:rsid w:val="78C31B1A"/>
    <w:rsid w:val="799A3428"/>
    <w:rsid w:val="7A146AD1"/>
    <w:rsid w:val="7D827378"/>
    <w:rsid w:val="7DA66F88"/>
    <w:rsid w:val="7DEE13E8"/>
    <w:rsid w:val="7F9E5D37"/>
    <w:rsid w:val="7FCE1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toc 1"/>
    <w:basedOn w:val="1"/>
    <w:next w:val="1"/>
    <w:uiPriority w:val="0"/>
  </w:style>
  <w:style w:type="paragraph" w:styleId="6">
    <w:name w:val="toc 2"/>
    <w:basedOn w:val="1"/>
    <w:next w:val="1"/>
    <w:qFormat/>
    <w:uiPriority w:val="0"/>
    <w:pPr>
      <w:ind w:left="420" w:leftChars="200"/>
    </w:pPr>
  </w:style>
  <w:style w:type="paragraph" w:styleId="7">
    <w:name w:val="Normal (Web)"/>
    <w:basedOn w:val="1"/>
    <w:qFormat/>
    <w:uiPriority w:val="0"/>
    <w:rPr>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14752</Words>
  <Characters>14778</Characters>
  <Lines>0</Lines>
  <Paragraphs>0</Paragraphs>
  <TotalTime>15</TotalTime>
  <ScaleCrop>false</ScaleCrop>
  <LinksUpToDate>false</LinksUpToDate>
  <CharactersWithSpaces>14956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2025-07-16T09:28:00Z</dcterms:created>
  <dc:creator>Pollux</dc:creator>
  <cp:lastModifiedBy>Pollux</cp:lastModifiedBy>
  <dcterms:modified xsi:type="dcterms:W3CDTF">2025-07-22T22:29:55Z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1B1C682940344D9ABAF53225B4EBF8B9_13</vt:lpwstr>
  </property>
  <property fmtid="{D5CDD505-2E9C-101B-9397-08002B2CF9AE}" pid="4" name="KSOTemplateDocerSaveRecord">
    <vt:lpwstr>eyJoZGlkIjoiZTRmMzA1MmY1Y2NmNTE2MmI1NTYyNTYwN2JjMmJhMzIiLCJ1c2VySWQiOiIxNDUwNzgyNTQ2In0=</vt:lpwstr>
  </property>
</Properties>
</file>