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Arial" w:hAnsi="Arial"/>
          <w:b/>
          <w:color w:val="0B5D48"/>
          <w:sz w:val="60"/>
        </w:rPr>
        <w:t>CLEANIT</w:t>
      </w:r>
    </w:p>
    <w:p>
      <w:pPr>
        <w:jc w:val="center"/>
      </w:pPr>
      <w:r>
        <w:rPr>
          <w:rFonts w:ascii="Arial" w:hAnsi="Arial"/>
          <w:b/>
          <w:color w:val="17365D"/>
          <w:sz w:val="42"/>
        </w:rPr>
        <w:t>MODELO DE CASOS DE PRUEBA</w:t>
      </w:r>
    </w:p>
    <w:p>
      <w:pPr>
        <w:jc w:val="center"/>
      </w:pPr>
      <w:r>
        <w:rPr>
          <w:rFonts w:ascii="Arial" w:hAnsi="Arial"/>
          <w:color w:val="464646"/>
          <w:sz w:val="26"/>
        </w:rPr>
        <w:t>Requerimientos funcionales y no funcionales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Proyecto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CleanIt - Organizador de tareas de limpieza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1.1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Diseñado - pendiente de ejecución real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Rol Calidad y DevOps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Autor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Sergio Andres Marin Martinez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Fecha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7 de septiembre de 2026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3C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44B00"/>
                <w:sz w:val="17"/>
              </w:rPr>
              <w:t>NOTA DE ALCANCE: CleanIt continúa en planificación. Este documento define 30 casos; no presenta ejecuciones reales. Las evidencias de la actividad son simulaciones académicas claramente identificadas.</w:t>
            </w:r>
          </w:p>
        </w:tc>
      </w:tr>
    </w:tbl>
    <w:p>
      <w:r>
        <w:br w:type="page"/>
      </w:r>
    </w:p>
    <w:p>
      <w:pPr>
        <w:pStyle w:val="Heading1"/>
      </w:pPr>
      <w:r>
        <w:t>Historia de revisiones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Autor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07/09/2026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Primera propuesta del modelo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Sergio Andres Marin Martinez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07/09/2026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Adaptación a la plantilla y clasificación por niveles</w:t>
            </w:r>
          </w:p>
        </w:tc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Sergio Andres Marin Martinez</w:t>
            </w:r>
          </w:p>
        </w:tc>
      </w:tr>
    </w:tbl>
    <w:p>
      <w:pPr>
        <w:pStyle w:val="Heading1"/>
      </w:pPr>
      <w:r>
        <w:t>Responsabilidad de verificación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Rol Calidad y DevOps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Aprobación funcional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Product Owner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Implementadores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Frontend/UX y Backend/Datos</w:t>
            </w:r>
          </w:p>
        </w:tc>
      </w:tr>
    </w:tbl>
    <w:p>
      <w:pPr>
        <w:pStyle w:val="Heading1"/>
      </w:pPr>
      <w:r>
        <w:t>Contenido</w:t>
      </w:r>
    </w:p>
    <w:p>
      <w:pPr>
        <w:pStyle w:val="ListNumber"/>
      </w:pPr>
      <w:r>
        <w:t>Casos y procedimientos de pruebas unitarias</w:t>
      </w:r>
    </w:p>
    <w:p>
      <w:pPr>
        <w:pStyle w:val="ListNumber"/>
      </w:pPr>
      <w:r>
        <w:t>Casos y procedimientos de pruebas de integración</w:t>
      </w:r>
    </w:p>
    <w:p>
      <w:pPr>
        <w:pStyle w:val="ListNumber"/>
      </w:pPr>
      <w:r>
        <w:t>Casos funcionales del sistema</w:t>
      </w:r>
    </w:p>
    <w:p>
      <w:pPr>
        <w:pStyle w:val="ListNumber"/>
      </w:pPr>
      <w:r>
        <w:t>Casos no funcionales del sistema</w:t>
      </w:r>
    </w:p>
    <w:p>
      <w:pPr>
        <w:pStyle w:val="ListNumber"/>
      </w:pPr>
      <w:r>
        <w:t>Procedimientos de prueba de documentos</w:t>
      </w:r>
    </w:p>
    <w:p>
      <w:pPr>
        <w:pStyle w:val="ListNumber"/>
      </w:pPr>
      <w:r>
        <w:t>Resumen y estado de ejecución</w:t>
      </w:r>
    </w:p>
    <w:p>
      <w:pPr>
        <w:pStyle w:val="ListNumber"/>
      </w:pPr>
      <w:r>
        <w:t>Fuentes académicas</w:t>
      </w:r>
    </w:p>
    <w:p>
      <w:r>
        <w:t>Los títulos utilizan la misma organización conceptual de la plantilla académica. Cada caso incluye requisitos funcionales o no funcionales, entorno, entradas, procedimiento y salida esperada.</w:t>
      </w:r>
    </w:p>
    <w:p>
      <w:r>
        <w:br w:type="page"/>
      </w:r>
    </w:p>
    <w:p>
      <w:pPr>
        <w:pStyle w:val="Heading1"/>
      </w:pPr>
      <w:r>
        <w:t>1. Casos y procedimientos de pruebas unitarias</w:t>
      </w:r>
    </w:p>
    <w:p>
      <w:pPr>
        <w:keepNext/>
      </w:pPr>
      <w:r>
        <w:t>Pruebas automatizadas y aisladas de reglas del dominio.</w:t>
      </w:r>
    </w:p>
    <w:p>
      <w:pPr>
        <w:pStyle w:val="Heading2"/>
        <w:keepNext/>
      </w:pPr>
      <w:r>
        <w:t>PU-01 - Validar datos obligatorios y frecuencia de una tarea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SCRUM-17, SCRUM-19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Unitaria - funcional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Tareas / validadores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y datos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Comprobar que una tarea solo acepte nombre, zona, fecha y frecuencia pertenecientes al dominio definido.</w:t>
      </w:r>
    </w:p>
    <w:p>
      <w:r>
        <w:rPr>
          <w:b/>
        </w:rPr>
        <w:t xml:space="preserve">Precondiciones y entorno. </w:t>
      </w:r>
      <w:r>
        <w:t>Validadores del modelo o formulario disponibles en un ambiente aislado.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Caso válido; nombre vacío; nombre superior al límite; fecha inválida; frecuencia fuera de única, diaria, semanal o mensual.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 tarea válida supera la validación. Cada entrada inválida se rechaza de forma específica y no deja un objeto considerado válido.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Construir una tarea válida y ejecutar sus validaciones.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Repetir la validación con cada dato inválido.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Comprobar los errores asociados a cada campo.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No se modifica información persistente.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Salida automatizada con una aserción por partición válida e inválida.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PU-02 - Rechazar responsables inactivos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SCRUM-20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Unitaria - regla de negocio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Asignaciones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y datos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Verificar que la regla de asignación solo permita personas activas.</w:t>
      </w:r>
    </w:p>
    <w:p>
      <w:r>
        <w:rPr>
          <w:b/>
        </w:rPr>
        <w:t xml:space="preserve">Precondiciones y entorno. </w:t>
      </w:r>
      <w:r>
        <w:t>Servicio o validador de asignación disponible; objetos de usuario ficticios activo e inactivo.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`ana.prueba` activa y `maria.inactiva` inactiva.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 persona activa es aceptada y la inactiva produce un error controlado antes de guardar la asignación.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Evaluar una asignación con la persona activa.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Evaluar la misma tarea con la persona inactiva.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Comparar los resultados y mensajes de validación.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La tarea conserva su responsable anterior o permanece sin asignar.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Reporte unitario y aserción de que no se acepta el estado inactivo.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PU-03 - Calcular recurrencias diaria y semanal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Unitaria - valores de dominio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Servicio de recurrencia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y datos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Comprobar el cálculo de la siguiente fecha para frecuencias diaria y semanal.</w:t>
      </w:r>
    </w:p>
    <w:p>
      <w:r>
        <w:rPr>
          <w:b/>
        </w:rPr>
        <w:t xml:space="preserve">Precondiciones y entorno. </w:t>
      </w:r>
      <w:r>
        <w:t>Función de cálculo disponible y zona horaria definida.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10/09/2026 con frecuencia diaria y 10/09/2026 con frecuencia semanal.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Los resultados son 11/09/2026 y 17/09/2026; el cambio de mes no altera el intervalo esperado.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Calcular la siguiente fecha para la tarea diaria.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Calcular la siguiente fecha para la tarea semanal.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Repetir cerca de un cambio de mes.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La fecha original utilizada como entrada no cambia.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Salida automatizada con fechas de entrada y resultado de cada aserción.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PU-04 - Conservar el día ancla en recurrencias mensuales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Unitaria - valores límite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Servicio de recurrencia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y datos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Validar meses con diferente cantidad de días y años bisiestos sin perder el día de referencia.</w:t>
      </w:r>
    </w:p>
    <w:p>
      <w:r>
        <w:rPr>
          <w:b/>
        </w:rPr>
        <w:t xml:space="preserve">Precondiciones y entorno. </w:t>
      </w:r>
      <w:r>
        <w:t>Función de recurrencia mensual disponible.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31/01/2026, 31/01/2028, 30/11/2026 y día ancla asociado.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 usa el último día válido de febrero y luego se recupera el día ancla: 28/02/2026 y 31/03/2026; 29/02/2028 y 31/03/2028; 30/12/2026.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Calcular dos ocurrencias desde el 31/01/2026.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Repetir para el año bisiesto 2028.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Calcular la ocurrencia posterior al 30/11/2026.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El día ancla permanece almacenado para cálculos posteriores.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Reporte unitario con la tabla de fechas esperadas y obtenidas.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PU-05 - Determinar estado pendiente y vencido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SCRUM-21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Unitaria - transición de estados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Seguimiento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y datos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Comprobar que el estado visible dependa de la próxima fecha, la finalización y el retiro lógico.</w:t>
      </w:r>
    </w:p>
    <w:p>
      <w:r>
        <w:rPr>
          <w:b/>
        </w:rPr>
        <w:t xml:space="preserve">Precondiciones y entorno. </w:t>
      </w:r>
      <w:r>
        <w:t>Reloj controlado en 10/09/2026 y objetos sin dependencia de la fecha del equipo.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Fechas 09/09, 10/09 y 11/09; tarea completada; tarea retirada.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 fecha anterior se clasifica vencida; la actual y futura, pendientes; una ocurrencia completada no queda pendiente; una tarea retirada no se ofrece para ejecución.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Evaluar una tarea con cada fecha.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Evaluar una tarea completada para la ocurrencia actual.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Evaluar una tarea retirada.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No se crean finalizaciones ni nuevas ocurrencias.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Salida automatizada con una aserción por estado.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spacing w:before="160" w:after="40"/>
      </w:pPr>
    </w:p>
    <w:p>
      <w:pPr>
        <w:pStyle w:val="Heading1"/>
      </w:pPr>
      <w:r>
        <w:t>2. Casos y procedimientos de pruebas de integración</w:t>
      </w:r>
    </w:p>
    <w:p>
      <w:pPr>
        <w:keepNext/>
      </w:pPr>
      <w:r>
        <w:t>Interacción entre componentes, subsistemas y persistencia.</w:t>
      </w:r>
    </w:p>
    <w:p>
      <w:pPr>
        <w:pStyle w:val="Heading2"/>
      </w:pPr>
      <w:r>
        <w:t>Procedimiento general de integración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Identificar componentes, versiones y commit candidato.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Preparar la base aislada y aplicar migraciones.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Ejecutar pruebas unitarias de los componentes involucrados.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Ejecutar los casos de integración aplicables.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Detener la promoción si existe un defecto crítico o alto.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Registrar evidencia y continuar con el sistema si no existen bloqueos.</w:t>
            </w:r>
          </w:p>
        </w:tc>
      </w:tr>
    </w:tbl>
    <w:p>
      <w:pPr>
        <w:pStyle w:val="Heading2"/>
        <w:keepNext/>
      </w:pPr>
      <w:r>
        <w:t>PI-01 - Integrar autenticación, sesión y permisos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Acceso, RNF seguridad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Integración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Cuentas, vistas y sesiones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y datos / 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Confirmar que Django autentique cuentas activas y aplique permisos al acceder a vistas protegidas.</w:t>
      </w:r>
    </w:p>
    <w:p>
      <w:r>
        <w:rPr>
          <w:b/>
        </w:rPr>
        <w:t xml:space="preserve">Precondiciones y entorno. </w:t>
      </w:r>
      <w:r>
        <w:t>Base de QA con administrador, participante activo e inactivo; cliente de pruebas disponible.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Credenciales válidas, inválidas e identificadores de vistas administrativas y personales.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El administrador obtiene acceso; el participante recibe denegación controlada; las sesiones anónima e inactiva son redirigidas al acceso sin revelar datos.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Iniciar sesión como administrador y solicitar una vista administrativa.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Repetir como participante y solicitar la misma vista.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Intentar acceso anónimo y con cuenta inactiva.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No cambia información de negocio y ninguna sesión inválida permanece activa.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Salida del cliente de Django con códigos de respuesta y permisos evaluados.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PI-02 - Persistir el ciclo de vida de una persona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SCRUM-15, SCRUM-16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Integración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Personas, formularios y ORM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y datos / 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Verificar registro, edición y desactivación a través de formulario, vista y base de datos.</w:t>
      </w:r>
    </w:p>
    <w:p>
      <w:r>
        <w:rPr>
          <w:b/>
        </w:rPr>
        <w:t xml:space="preserve">Precondiciones y entorno. </w:t>
      </w:r>
      <w:r>
        <w:t>Administrador autenticado y correo ficticio no registrado.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Ana Prueba, `ana.prueba@example.test`, rol participante.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 crea un único registro, la edición conserva su identificador y la cuenta desactivada no puede iniciar sesión ni recibir nuevas tareas.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Enviar el formulario de registro válido.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Consultar el objeto almacenado y editar el nombre.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Desactivar la cuenta e intentar autenticarla.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La identidad permanece disponible para relaciones históricas.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Salida de pruebas y consulta controlada del registro antes y después de cada operación.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PI-03 - Persistir creación, edición y retiro lógico de tareas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SCRUM-17, SCRUM-18, SCRUM-23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Integración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Tareas, formularios, ORM e historial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y datos / 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Comprobar que el ciclo de vida de la tarea preserve su identidad y la trazabilidad histórica.</w:t>
      </w:r>
    </w:p>
    <w:p>
      <w:r>
        <w:rPr>
          <w:b/>
        </w:rPr>
        <w:t xml:space="preserve">Precondiciones y entorno. </w:t>
      </w:r>
      <w:r>
        <w:t>Administrador autenticado; zona Cocina y un cumplimiento histórico disponibles.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Tarea `Trapear cocina`, cambio de descripción y orden de retiro.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 tarea se persiste una sola vez, conserva el identificador al editarse, deja de admitir nuevas asignaciones al retirarse y mantiene el historial consultable.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Crear la tarea desde el formulario.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Editar descripción y zona, y consultar el mismo identificador.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Retirar la tarea y consultar el historial relacionado.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El registro queda inactivo o retirado, no eliminado físicamente si tiene historial.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Reporte de integración y consultas de estado, identificador y relaciones.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PI-04 - Integrar asignación con el estado de la persona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SCRUM-20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Integración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Tareas, personas y asignaciones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y datos / 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Confirmar que interfaz y servidor coincidan al permitir solamente responsables activos.</w:t>
      </w:r>
    </w:p>
    <w:p>
      <w:r>
        <w:rPr>
          <w:b/>
        </w:rPr>
        <w:t xml:space="preserve">Precondiciones y entorno. </w:t>
      </w:r>
      <w:r>
        <w:t>Administrador autenticado; tarea sin responsable; una persona activa y una inactiva.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Identificadores de `ana.prueba` y `maria.inactiva`.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Solo la persona activa aparece y puede guardarse. La solicitud manipulada se rechaza también en el servidor y no altera la asignación válida.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Consultar las opciones del selector de responsables.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Asignar la tarea a la persona activa.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Enviar manualmente una solicitud con la persona inactiva.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Existe una única asignación vigente a una persona activa.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Salida de integración, respuesta HTTP y consulta de la asignación persistida.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PI-05 - Completar una tarea recurrente y actualizar el historial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SCRUM-19, SCRUM-22, SCRUM-23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Integración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Seguimiento, recurrencia y ORM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y datos / 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Verificar la operación transaccional que registra un cumplimiento y programa la siguiente ocurrencia.</w:t>
      </w:r>
    </w:p>
    <w:p>
      <w:r>
        <w:rPr>
          <w:b/>
        </w:rPr>
        <w:t xml:space="preserve">Precondiciones y entorno. </w:t>
      </w:r>
      <w:r>
        <w:t>Tarea semanal pendiente asignada a `ana.prueba`.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Tarea `Limpiar baño` con próxima fecha 10/09/2026.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 crea un cumplimiento con usuario y fecha del servidor, desaparece la ocurrencia actual de pendientes y la próxima fecha queda en 17/09/2026.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Autenticar a la responsable y ejecutar la finalización.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Consultar el historial de la tarea.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Consultar la nueva próxima fecha y la lista de pendientes.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La tarea continúa activa con una sola nueva ocurrencia pendiente.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Salida de integración y consulta de cumplimiento, responsable y próxima fecha.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PI-06 - Evitar finalizaciones duplicadas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SCRUM-22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Integración - concurrencia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Seguimiento y base de datos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Backend y datos / 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Proteger la integridad cuando se reciben dos solicitudes casi simultáneas para la misma ocurrencia.</w:t>
      </w:r>
    </w:p>
    <w:p>
      <w:r>
        <w:rPr>
          <w:b/>
        </w:rPr>
        <w:t xml:space="preserve">Precondiciones y entorno. </w:t>
      </w:r>
      <w:r>
        <w:t>Una sola ocurrencia pendiente y mecanismo de transacción o unicidad previsto.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Dos solicitudes equivalentes de finalización.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Solo se crea un cumplimiento y la recurrencia avanza una vez. La solicitud repetida responde de forma idempotente o informa que ya fue completada.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Preparar la ocurrencia y registrar su identificador.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Enviar dos solicitudes concurrentes o inmediatamente consecutivas.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Contar cumplimientos y revisar la siguiente fecha.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Una ocurrencia completada, un registro histórico y una siguiente fecha.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Salida concurrente, conteo de filas y respuesta de ambas solicitudes.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spacing w:before="160" w:after="40"/>
      </w:pPr>
    </w:p>
    <w:p>
      <w:pPr>
        <w:pStyle w:val="Heading1"/>
      </w:pPr>
      <w:r>
        <w:t>3. Casos funcionales del sistema</w:t>
      </w:r>
    </w:p>
    <w:p>
      <w:pPr>
        <w:keepNext/>
      </w:pPr>
      <w:r>
        <w:t>Recorridos completos observados desde la perspectiva de los roles.</w:t>
      </w:r>
    </w:p>
    <w:p>
      <w:pPr>
        <w:pStyle w:val="Heading2"/>
        <w:keepNext/>
      </w:pPr>
      <w:r>
        <w:t>PSF-01 - Iniciar sesión con una cuenta válida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Acceso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funcional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Acceso e interfaz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Validar el recorrido de inicio de sesión y la redirección según el rol.</w:t>
      </w:r>
    </w:p>
    <w:p>
      <w:r>
        <w:rPr>
          <w:b/>
        </w:rPr>
        <w:t xml:space="preserve">Precondiciones y entorno. </w:t>
      </w:r>
      <w:r>
        <w:t>Aplicación disponible; cuentas activas de administrador y participante.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Credenciales ficticias válidas.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 crea la sesión, la contraseña no aparece en URL ni pantalla y cada rol llega a su vista autorizada.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Abrir la pantalla de acceso.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Ingresar credenciales válidas y seleccionar Iniciar sesión.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Repetir con ambos roles y observar las opciones visibles.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La sesión queda activa hasta cierre o expiración.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Registro de ejecución y captura sin contraseña de la página inicial por rol.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PSF-02 - Rechazar acceso inválido o inactivo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Acceso, SCRUM-16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funcional negativa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Acceso e interfaz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Evitar sesiones con contraseña incorrecta, usuario inexistente o cuenta inactiva.</w:t>
      </w:r>
    </w:p>
    <w:p>
      <w:r>
        <w:rPr>
          <w:b/>
        </w:rPr>
        <w:t xml:space="preserve">Precondiciones y entorno. </w:t>
      </w:r>
      <w:r>
        <w:t>Existe `maria.inactiva` y se conoce una cuenta activa.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Contraseña incorrecta, usuario inexistente y cuenta inactiva.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No se crea sesión; el mensaje no confirma si la cuenta existe; la página privada redirige al acceso o devuelve una denegación controlada.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Enviar cada combinación desde el formulario.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Observar el mensaje mostrado.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Intentar abrir directamente una página privada.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sesiones inválidas permanecen cerradas.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Registro de respuestas y captura del mensaje genérico.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PSF-03 - Registrar una persona válida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funcional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Administración de personas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Comprobar el recorrido administrativo para crear una persona participante.</w:t>
      </w:r>
    </w:p>
    <w:p>
      <w:r>
        <w:rPr>
          <w:b/>
        </w:rPr>
        <w:t xml:space="preserve">Precondiciones y entorno. </w:t>
      </w:r>
      <w:r>
        <w:t>Administrador autenticado y correo no registrado.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Ana Prueba, `ana.prueba@example.test`, rol participante.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 crea un único registro activo, aparece confirmación y la persona queda disponible para recibir tareas.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Abrir Personas y seleccionar Nueva persona.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Completar los campos obligatorios y guardar.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Buscar la persona en la lista y abrir su detalle.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La nueva persona permanece activa y sin tareas asignadas.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Capturas del formulario sin credenciales y del registro creado.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PSF-04 - Validar persona duplicada o incompleta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funcional negativa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Administración de personas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Confirmar que la interfaz y el servidor rechacen datos incompletos, inválidos o duplicados.</w:t>
      </w:r>
    </w:p>
    <w:p>
      <w:r>
        <w:rPr>
          <w:b/>
        </w:rPr>
        <w:t xml:space="preserve">Precondiciones y entorno. </w:t>
      </w:r>
      <w:r>
        <w:t>Administrador autenticado y correo de Ana ya registrado.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Correo repetido, nombre vacío y correo con formato inválido.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Cada intento se rechaza con indicación del campo; no se crean registros parciales ni duplicados.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Intentar registrar el correo repetido.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Repetir dejando vacío el nombre.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Repetir con correo mal formado y consultar la lista.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La cantidad de personas se mantiene sin cambios.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Captura de validaciones y conteo antes y después.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PSF-05 - Editar y desactivar una persona conservando relaciones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funcional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Administración de personas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Comprobar que el administrador actualice una persona y pueda desactivarla sin borrar su historial.</w:t>
      </w:r>
    </w:p>
    <w:p>
      <w:r>
        <w:rPr>
          <w:b/>
        </w:rPr>
        <w:t xml:space="preserve">Precondiciones y entorno. </w:t>
      </w:r>
      <w:r>
        <w:t>Persona activa con una tarea pendiente y un cumplimiento histórico.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Cambio de nombre y acción de desactivación sobre `ana.prueba`.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El nombre cambia sin crear otra identidad; la cuenta no vuelve a iniciar sesión ni recibe nuevas asignaciones; el historial anterior permanece visible.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Editar el nombre visible y guardar.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Comprobar la asignación existente.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Desactivar la cuenta, intentar acceso y consultar el historial.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La persona queda inactiva y sus relaciones históricas se conservan.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Capturas del estado y consulta del historial asociada.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PSF-06 - Crear una tarea válida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funcional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Administración de tareas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Validar el flujo completo de creación de una tarea de limpieza.</w:t>
      </w:r>
    </w:p>
    <w:p>
      <w:r>
        <w:rPr>
          <w:b/>
        </w:rPr>
        <w:t xml:space="preserve">Precondiciones y entorno. </w:t>
      </w:r>
      <w:r>
        <w:t>Administrador autenticado y zona Cocina disponible.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`Trapear cocina`, descripción, zona, próxima fecha y frecuencia única.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 crea una sola tarea activa con los datos suministrados y queda disponible para asignación.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Abrir Tareas y seleccionar Nueva tarea.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Completar los campos y guardar.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Consultar la lista y el detalle.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Tarea activa, sin cumplimiento y con identificador único.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Captura del detalle y registro del identificador creado.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PSF-07 - Editar y retirar una tarea sin perder historial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funcional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Administración de tareas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Comprobar edición y retiro lógico preservando cumplimientos anteriores.</w:t>
      </w:r>
    </w:p>
    <w:p>
      <w:r>
        <w:rPr>
          <w:b/>
        </w:rPr>
        <w:t xml:space="preserve">Precondiciones y entorno. </w:t>
      </w:r>
      <w:r>
        <w:t>Tarea activa con al menos un cumplimiento histórico.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Cambio de descripción, zona y acción Retirar.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 edición se refleja sin duplicar la tarea; al retirarla deja de aparecer para nuevas ejecuciones y su historial se conserva.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Editar los campos permitidos y guardar.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Verificar el mismo identificador.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Retirar la tarea y consultar pendientes e historial.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Tarea retirada y registros históricos intactos.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Capturas de antes/después y del historial conservado.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PSF-08 - Configurar todas las frecuencias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SCRUM-19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funcional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Tareas y recurrencia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Validar desde la interfaz las frecuencias única, diaria, semanal y mensual.</w:t>
      </w:r>
    </w:p>
    <w:p>
      <w:r>
        <w:rPr>
          <w:b/>
        </w:rPr>
        <w:t xml:space="preserve">Precondiciones y entorno. </w:t>
      </w:r>
      <w:r>
        <w:t>Administrador autenticado y cuatro tareas de prueba.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Una frecuencia por tarea, incluida una mensual con día 31.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 tarea única termina sin nueva ocurrencia; las demás calculan la fecha diaria, semanal o mensual según su regla y día ancla.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Configurar y guardar cada frecuencia.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Completar una ocurrencia de cada tarea.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Consultar la próxima fecha o finalización definitiva.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Cada tarea conserva su frecuencia y estado coherente.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Tabla de fechas esperadas/observadas y capturas de cada configuración.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PSF-09 - Asignar una tarea solo a una persona activa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SCRUM-20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funcional y negativa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Tareas y personas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Comprobar el flujo de asignación y el rechazo de cuentas inactivas.</w:t>
      </w:r>
    </w:p>
    <w:p>
      <w:r>
        <w:rPr>
          <w:b/>
        </w:rPr>
        <w:t xml:space="preserve">Precondiciones y entorno. </w:t>
      </w:r>
      <w:r>
        <w:t>Administrador autenticado; tarea sin responsable; Ana activa y María inactiva.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Selección de Ana y solicitud manipulada con el identificador de María.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Ana queda asignada y ve la tarea; María no aparece y la solicitud manipulada es rechazada sin cambiar la asignación.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Abrir el selector y asignar la tarea a Ana.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Confirmar que aparezca en sus pendientes.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Intentar sustituirla por María mediante una solicitud manipulada.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Una sola asignación vigente a Ana.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Captura de la asignación, respuesta negativa y consulta posterior.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PSF-10 - Mostrar pendientes propios, ordenados y vencidos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SCRUM-21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funcional y autorización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Seguimiento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Confirmar el aislamiento entre participantes y la priorización por vencimiento y fecha.</w:t>
      </w:r>
    </w:p>
    <w:p>
      <w:r>
        <w:rPr>
          <w:b/>
        </w:rPr>
        <w:t xml:space="preserve">Precondiciones y entorno. </w:t>
      </w:r>
      <w:r>
        <w:t>Ana y Luis poseen tareas diferentes con fechas pasada, actual y futura.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Dos tareas de Ana, una de Luis y una sin asignar.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Cada persona observa solo sus pendientes; una tarea ajena no revela datos; las vencidas aparecen primero y su estado también se expresa mediante texto.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Abrir Mis pendientes como Ana y registrar los identificadores.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Repetir como Luis.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Intentar abrir por URL una tarea ajena y revisar orden y etiquetas.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No se modifica ninguna tarea.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Capturas por usuario, lista de identificadores y respuesta al acceso ajeno.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PSF-11 - Completar una tarea y consultar su historial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SCRUM-22, SCRUM-23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funcional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Seguimiento e historial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Validar el recorrido principal desde pendientes hasta la consulta administrativa del cumplimiento.</w:t>
      </w:r>
    </w:p>
    <w:p>
      <w:r>
        <w:rPr>
          <w:b/>
        </w:rPr>
        <w:t xml:space="preserve">Precondiciones y entorno. </w:t>
      </w:r>
      <w:r>
        <w:t>Tarea semanal asignada a Ana y administrador disponible.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`Limpiar baño`, fecha actual y filtros por persona, tarea y rango.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 registra un cumplimiento con Ana y fecha del servidor; se calcula la siguiente ocurrencia; el historial encuentra exactamente el registro al aplicar los filtros.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Abrir la tarea como Ana y marcarla completada.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Comprobar que sale de la ocurrencia pendiente.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Abrir Historial como administrador y aplicar los filtros.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Una ocurrencia completada y una siguiente ocurrencia pendiente.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Capturas del mensaje, la próxima fecha y el historial filtrado.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spacing w:before="160" w:after="40"/>
      </w:pPr>
    </w:p>
    <w:p>
      <w:pPr>
        <w:pStyle w:val="Heading1"/>
      </w:pPr>
      <w:r>
        <w:t>4. Casos no funcionales del sistema</w:t>
      </w:r>
    </w:p>
    <w:p>
      <w:pPr>
        <w:keepNext/>
      </w:pPr>
      <w:r>
        <w:t>Seguridad, usabilidad, rendimiento, estrés y recuperación.</w:t>
      </w:r>
    </w:p>
    <w:p>
      <w:pPr>
        <w:pStyle w:val="Heading2"/>
        <w:keepNext/>
      </w:pPr>
      <w:r>
        <w:t>PSN-01 - Aplicar autorización por rol y por objeto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RNF seguridad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seguridad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Autorización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 / Seguridad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Impedir que un participante acceda a administración o a objetos pertenecientes a otra persona.</w:t>
      </w:r>
    </w:p>
    <w:p>
      <w:r>
        <w:rPr>
          <w:b/>
        </w:rPr>
        <w:t xml:space="preserve">Precondiciones y entorno. </w:t>
      </w:r>
      <w:r>
        <w:t>Cuentas de administrador, Ana y Luis; tareas separadas por responsable.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Menús, URL administrativas e identificador de una tarea ajena.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 interfaz oculta opciones no permitidas y el servidor rechaza cada solicitud directa sin revelar información del objeto.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Comparar las opciones visibles por rol.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Solicitar una URL administrativa como participante.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Solicitar el detalle y la acción de completar de una tarea ajena.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No se modifica ningún usuario, tarea ni cumplimiento.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Matriz de acceso con código de respuesta y capturas sin datos sensibles.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PSN-02 - Proteger formularios, entradas y secretos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RNF seguridad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seguridad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Aplicación y configuración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 / Seguridad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Comprobar controles CSRF, validación de entradas y ausencia de secretos versionados.</w:t>
      </w:r>
    </w:p>
    <w:p>
      <w:r>
        <w:rPr>
          <w:b/>
        </w:rPr>
        <w:t xml:space="preserve">Precondiciones y entorno. </w:t>
      </w:r>
      <w:r>
        <w:t>Ambiente de QA y acceso de solo lectura al contenido del repositorio.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Solicitud sin token CSRF; texto con HTML; frecuencia manipulada; búsqueda de claves y contraseñas.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 escritura sin token y los valores inválidos se rechazan; el contenido se escapa; no existen secretos reales en Git.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Enviar una operación de escritura sin token CSRF.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Enviar texto y valores fuera del dominio permitido.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Revisar el repositorio y la respuesta renderizada para detectar secretos o HTML ejecutado.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No se crean registros inválidos y las credenciales permanecen fuera del repositorio.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Respuestas HTTP, capturas sanitizadas y salida del escaneo de secretos.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PSN-03 - Completar recorridos en escritorio y móvil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RNF usabilidad y compatibilidad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usabilidad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Interfaz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Frontend/UX / 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Verificar adaptabilidad, comprensión y finalización de los cuatro recorridos principales.</w:t>
      </w:r>
    </w:p>
    <w:p>
      <w:r>
        <w:rPr>
          <w:b/>
        </w:rPr>
        <w:t xml:space="preserve">Precondiciones y entorno. </w:t>
      </w:r>
      <w:r>
        <w:t>Chrome, Firefox y Edge; anchos 360, 390 y 430 px; cinco participantes representativos.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Iniciar sesión, localizar pendiente, completar tarea y consultar historial.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 menos 85 % de los recorridos termina sin ayuda, el promedio no supera tres minutos y ninguna vista impide operar por desbordamiento o controles inaccesibles.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Ejecutar cada recorrido en los navegadores y tamaños definidos.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Registrar necesidad de ayuda, tiempo y errores de interacción.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Comprobar texto, foco, botones y ausencia de desbordamiento general.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Los datos creados se identifican como prueba y pueden limpiarse.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Matriz de dispositivos, tiempos anónimos, observaciones y capturas revisadas.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PSN-04 - Mantener rendimiento bajo la carga objetivo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RNF eficiencia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rendimiento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Aplicación y base de datos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 / DevOps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Medir las operaciones principales con una carga representativa para grupos pequeños.</w:t>
      </w:r>
    </w:p>
    <w:p>
      <w:r>
        <w:rPr>
          <w:b/>
        </w:rPr>
        <w:t xml:space="preserve">Precondiciones y entorno. </w:t>
      </w:r>
      <w:r>
        <w:t>Ambiente equivalente a preproducción con 1.000 tareas y 5.000 registros históricos.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50 usuarios virtuales durante 10 minutos, crecimiento de 5 usuarios por minuto.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El p95 de cada operación principal es menor o igual a 2,0 s y la tasa de error permanece por debajo de 1 %.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Preparar los datos y verificar una prueba de humo.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Ejecutar consultas de pendientes e historial, creación/asignación y finalización.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Calcular p50, p95, p99 y tasa de errores por operación.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El ambiente conserva integridad y queda disponible para comprobaciones posteriores.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Reporte original de la herramienta, configuración de carga y resumen de percentiles.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PSN-05 - Identificar el límite y recuperar el sistema después de estrés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RNF fiabilidad y eficiencia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estrés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Aplicación, servidor y base de datos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 / DevOps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Observar degradación al superar la carga objetivo y confirmar recuperación sin corrupción.</w:t>
      </w:r>
    </w:p>
    <w:p>
      <w:r>
        <w:rPr>
          <w:b/>
        </w:rPr>
        <w:t xml:space="preserve">Precondiciones y entorno. </w:t>
      </w:r>
      <w:r>
        <w:t>Ambiente descartable con monitoreo y respaldo previo.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Carga creciente por etapas por encima de 50 usuarios virtuales.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El límite queda documentado, los errores son controlados, el servicio se recupera y no aparecen registros parciales o duplicados.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Aumentar la carga gradualmente y registrar recursos, latencia y errores.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Detener al alcanzar el límite seguro o una degradación definida.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Retirar la carga, ejecutar una prueba de humo y verificar conteos críticos.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El ambiente vuelve a responder y sus relaciones críticas son consistentes.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Reporte de carga, métricas de recursos, tiempos de recuperación y conteos posteriores.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PSN-06 - Respaldar y restaurar PostgreSQL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RNF continuidad, SCRUM-23, SCRUM-35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- recuperación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PostgreSQL y almacenamiento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DevOps / QA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Comprobar que un respaldo permita recuperar usuarios, tareas, asignaciones e historial.</w:t>
      </w:r>
    </w:p>
    <w:p>
      <w:r>
        <w:rPr>
          <w:b/>
        </w:rPr>
        <w:t xml:space="preserve">Precondiciones y entorno. </w:t>
      </w:r>
      <w:r>
        <w:t>Base de QA con conteos conocidos y destino de restauración vacío.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Conjunto ficticio con usuarios activos/inactivos, tareas y cumplimientos.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 restauración termina sin errores y el 100 % de las comprobaciones críticas coincide con la base de origen.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Registrar conteos y relaciones de referencia.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Generar el respaldo y restaurarlo en una base vacía.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Comparar conteos, claves y relaciones, y ejecutar una consulta funcional.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La base restaurada queda aislada y disponible para validación, sin reemplazar producción.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Log original de respaldo/restauración, checksums cuando apliquen y tabla comparativa.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spacing w:before="160" w:after="40"/>
      </w:pPr>
    </w:p>
    <w:p>
      <w:pPr>
        <w:pStyle w:val="Heading1"/>
      </w:pPr>
      <w:r>
        <w:t>5. Procedimientos de prueba de documentos</w:t>
      </w:r>
    </w:p>
    <w:p>
      <w:pPr>
        <w:keepNext/>
      </w:pPr>
      <w:r>
        <w:t>Formato, completitud, correctitud y entendibilidad.</w:t>
      </w:r>
    </w:p>
    <w:p>
      <w:pPr>
        <w:pStyle w:val="Heading2"/>
        <w:keepNext/>
      </w:pPr>
      <w:r>
        <w:t>PD-01 - Verificar el plan y el modelo de casos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Paso 1 de la actividad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Documental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Plan de pruebas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 / Revisor académico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Evaluar formato, completitud, correctitud, trazabilidad y entendibilidad de los documentos del Paso 1.</w:t>
      </w:r>
    </w:p>
    <w:p>
      <w:r>
        <w:rPr>
          <w:b/>
        </w:rPr>
        <w:t xml:space="preserve">Precondiciones y entorno. </w:t>
      </w:r>
      <w:r>
        <w:t>Versión candidata de todos los archivos de `Plan de pruebas/`.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Lista de campos obligatorios, historias SCRUM-15 a SCRUM-23 y enlaces internos.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Los 30 casos están completos, las cifras son coherentes, las historias tienen cobertura y el lector distingue claramente metas, resultados simulados y resultados reales.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Revisar que cada caso contenga todos los campos de la plantilla adaptada.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Comprobar cálculos, cantidades, identificadores y enlaces.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Solicitar a otra persona seguir una muestra de casos y registrar dudas.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Las observaciones se corrigen o quedan registradas con responsable.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Checklist firmado o comentado, informe de enlaces y observaciones de revisión.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PD-02 - Verificar manual y documentación técnica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Requisito/Jira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Paso 2 de la actividad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Nivel/tipo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Documental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Componente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Manual y descripción técnica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Prioridad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Responsable previsto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QA / Product Owner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Versión y estado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MVP 0.1.0 (futura) - Diseñado, no ejecutado</w:t>
            </w:r>
          </w:p>
        </w:tc>
      </w:tr>
    </w:tbl>
    <w:p>
      <w:pPr>
        <w:spacing w:before="100"/>
      </w:pPr>
      <w:r>
        <w:rPr>
          <w:b/>
        </w:rPr>
        <w:t xml:space="preserve">Objetivo. </w:t>
      </w:r>
      <w:r>
        <w:t>Confirmar que la documentación futura corresponda al alcance, versión y comportamiento del sistema.</w:t>
      </w:r>
    </w:p>
    <w:p>
      <w:r>
        <w:rPr>
          <w:b/>
        </w:rPr>
        <w:t xml:space="preserve">Precondiciones y entorno. </w:t>
      </w:r>
      <w:r>
        <w:t>Manual y documentación técnica en versión candidata.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Entrada o condición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Historias, arquitectura, pasos de usuario, tecnologías y restricciones.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La documentación es completa para la versión, técnicamente coherente, comprensible y no atribuye funciones inexistentes al producto.</w:t>
            </w:r>
          </w:p>
        </w:tc>
      </w:tr>
    </w:tbl>
    <w:p>
      <w:pPr>
        <w:keepNext/>
      </w:pPr>
      <w:r>
        <w:rPr>
          <w:b/>
          <w:color w:val="0B5D48"/>
        </w:rPr>
        <w:t>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Comparar funciones documentadas con el alcance y la versión.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Comprobar formato, enlaces, términos, requisitos y tecnologías.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84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Seguir una muestra de procedimientos y registrar ambigüedades.</w:t>
            </w:r>
          </w:p>
        </w:tc>
      </w:tr>
    </w:tbl>
    <w:p>
      <w:pPr>
        <w:spacing w:before="20"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Poscondición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Las correcciones documentales quedan versionadas con la entrega correspondiente.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Evidencia requerida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rial" w:hAnsi="Arial"/>
                <w:sz w:val="17"/>
              </w:rPr>
              <w:t>Lista de comprobación, enlaces revisados y observaciones de lectura.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3EF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0B5D48"/>
                <w:sz w:val="17"/>
              </w:rPr>
              <w:t>Criterio de aprobación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Todas las salidas esperadas se cumplen y no aparecen efectos secundarios no autorizados.</w:t>
            </w:r>
          </w:p>
        </w:tc>
      </w:tr>
    </w:tbl>
    <w:p>
      <w:pPr>
        <w:spacing w:after="40"/>
      </w:pPr>
    </w:p>
    <w:p>
      <w:pPr>
        <w:spacing w:before="160" w:after="40"/>
      </w:pPr>
    </w:p>
    <w:p>
      <w:pPr>
        <w:pStyle w:val="Heading1"/>
      </w:pPr>
      <w:r>
        <w:t>6. Resumen y estado de ejecución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5D4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Identificadores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Unitarias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PU-01 a PU-05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Integración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PI-01 a PI-06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funcional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PSF-01 a PSF-11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Sistema no funcional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PSN-01 a PSN-06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Documentales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PD-01 a PD-02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Total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30 diseñados / 0 ejecutados realmente</w:t>
            </w:r>
          </w:p>
        </w:tc>
      </w:tr>
    </w:tbl>
    <w:p>
      <w:r>
        <w:t>Las evidencias simuladas muestran cómo se registrarían dos ciclos hipotéticos. No sustituyen la ejecución sobre una versión identificada de CleanIt.</w:t>
      </w:r>
    </w:p>
    <w:p>
      <w:pPr>
        <w:pStyle w:val="Heading1"/>
      </w:pPr>
      <w:r>
        <w:t>7. Fuentes académicas</w:t>
      </w:r>
    </w:p>
    <w:p>
      <w:pPr>
        <w:pStyle w:val="ListBullet"/>
      </w:pPr>
      <w:r>
        <w:t>Unidad 3, Tema 1: Normas y modelos de la calidad del software.</w:t>
      </w:r>
    </w:p>
    <w:p>
      <w:pPr>
        <w:pStyle w:val="ListBullet"/>
      </w:pPr>
      <w:r>
        <w:t>Unidad 3, Tema 2: Métricas del software.</w:t>
      </w:r>
    </w:p>
    <w:p>
      <w:pPr>
        <w:pStyle w:val="ListBullet"/>
      </w:pPr>
      <w:r>
        <w:t>Unidad 3, Tema 3: Métodos de prueba apropiados para evaluar el software.</w:t>
      </w:r>
    </w:p>
    <w:p>
      <w:pPr>
        <w:pStyle w:val="ListBullet"/>
      </w:pPr>
      <w:r>
        <w:t>Unidad 3, Tema 4: Plan de pruebas.</w:t>
      </w:r>
    </w:p>
    <w:p>
      <w:pPr>
        <w:pStyle w:val="ListBullet"/>
      </w:pPr>
      <w:r>
        <w:t>Plantilla: Modelo de Casos de Prueba - requerimientos funcionales y no funcionales.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 xml:space="preserve">CleanIt | Modelo de casos de prueba | Versión 1.1 | Página </w:t>
    </w:r>
    <w:r>
      <w:rPr>
        <w:rFonts w:ascii="Arial" w:hAnsi="Arial"/>
        <w:color w:val="5A5A5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5D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5D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CleanIt - Modelo de Casos de Prueba</dc:title>
  <dc:subject>Paso 1 - Plan de pruebas del sistema</dc:subject>
  <dc:creator>Sergio Andres Marin Martinez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