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A907B1" w14:textId="77777777" w:rsidR="00151A2B" w:rsidRDefault="00151A2B"/>
    <w:sectPr w:rsidR="00151A2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DF3"/>
    <w:rsid w:val="00151A2B"/>
    <w:rsid w:val="005D7094"/>
    <w:rsid w:val="00630956"/>
    <w:rsid w:val="00DC6D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F1F152E"/>
  <w15:chartTrackingRefBased/>
  <w15:docId w15:val="{30FC525C-8120-4BBB-BD8D-8CE7B62F47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C6DF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C6DF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C6DF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C6DF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C6DF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C6DF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C6DF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C6DF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C6DF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C6DF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DC6DF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DC6DF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DC6DF3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DC6DF3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DC6DF3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DC6DF3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DC6DF3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DC6DF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DC6DF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DC6DF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C6DF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DC6DF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DC6DF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DC6DF3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DC6DF3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DC6DF3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DC6DF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DC6DF3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DC6DF3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Дикалов</dc:creator>
  <cp:keywords/>
  <dc:description/>
  <cp:lastModifiedBy>Павел Дикалов</cp:lastModifiedBy>
  <cp:revision>1</cp:revision>
  <dcterms:created xsi:type="dcterms:W3CDTF">2026-07-26T10:31:00Z</dcterms:created>
  <dcterms:modified xsi:type="dcterms:W3CDTF">2026-07-26T10:33:00Z</dcterms:modified>
</cp:coreProperties>
</file>