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Student requirements per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by John Hayes, Nick Demanche, and Evan Roberts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documentation for use of this program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DegreePath</w:t>
      </w:r>
      <w:r w:rsidDel="00000000" w:rsidR="00000000" w:rsidRPr="00000000">
        <w:rPr>
          <w:rtl w:val="0"/>
        </w:rPr>
        <w:t xml:space="preserve"> - This definition holds all the code for the degree path functionality.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cisDisplay/cisPrint, cloudServiceDisplay/clsPrint, cyberSecurityDisplay/cysPrint - Each one contains the code for displaying the code from the PLP Degree path module.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CoursePrediction</w:t>
      </w:r>
      <w:r w:rsidDel="00000000" w:rsidR="00000000" w:rsidRPr="00000000">
        <w:rPr>
          <w:rtl w:val="0"/>
        </w:rPr>
        <w:t xml:space="preserve"> - Contains all the code for the course prediction functionality.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studentFile/courseFile - Both hold the code that opens the windows select file window.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dataComparison – This section holds all the code used in the actual comparison and the code to breakdown the data into its raw form.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StartScreen</w:t>
      </w:r>
      <w:r w:rsidDel="00000000" w:rsidR="00000000" w:rsidRPr="00000000">
        <w:rPr>
          <w:rtl w:val="0"/>
        </w:rPr>
        <w:t xml:space="preserve"> - This contains the code for the buttons and such for the main screen. And the main call and loop is located beneath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comment from here down will describe the code labeled by the corresponding comment.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#This part skims through the student data to grab only the tech courses.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The code here is eliminating the unnecessary courses and leaving behind the tech courses and removes the duplicates.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#This part checks if the student is passing the courses left behind and removes the failed courses, it then converts the student ID lines into strings of asterisks.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This code section removes courses that have failing grades. It also converts the student id lines into a string of asterisks and the courses are broken down into more basic components.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#This section cleans up the data and leaves behind only the essentials ex: CIS210 CYBD220 etc.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The code here cleans up the student data and prepares it for the comparison process.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#This part cleans up the course data csv file for later use.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This removes the parentheses M's and commas from the course file.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#This part converts the course list into a dictionary that allows the courses to have storable values.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The student course data here loaded a few lines previously is then converted to a dictionary and then a clone of it for the comparison.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#This is the data comparison part; it spits out a print of the dictionary with numbers relating to the number of students that need to take that course.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Does what the comment says it does.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#This gives the final value of the students.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The window prints the dictionary on the window and creates a txt file with the results as well.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#Comparison screen window code.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This contains the code for the buttons and window data.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John, Nick, Evan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CIS 219 Spring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