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4D388F" w14:paraId="636A9A16" w14:textId="77777777">
        <w:trPr>
          <w:trHeight w:val="649"/>
        </w:trPr>
        <w:tc>
          <w:tcPr>
            <w:tcW w:w="9000" w:type="dxa"/>
            <w:vAlign w:val="center"/>
          </w:tcPr>
          <w:p w14:paraId="4042F2D5" w14:textId="77777777" w:rsidR="004D388F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0BA62D7D" w14:textId="77777777" w:rsidR="004D388F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No.10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688"/>
        <w:gridCol w:w="2829"/>
        <w:gridCol w:w="1701"/>
        <w:gridCol w:w="992"/>
        <w:gridCol w:w="1088"/>
      </w:tblGrid>
      <w:tr w:rsidR="004D388F" w14:paraId="0E609AB8" w14:textId="77777777">
        <w:tc>
          <w:tcPr>
            <w:tcW w:w="1728" w:type="dxa"/>
            <w:shd w:val="clear" w:color="auto" w:fill="DEEAF6" w:themeFill="accent5" w:themeFillTint="33"/>
            <w:vAlign w:val="center"/>
          </w:tcPr>
          <w:p w14:paraId="012BD2AE" w14:textId="77777777" w:rsidR="004D388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688" w:type="dxa"/>
            <w:shd w:val="clear" w:color="auto" w:fill="EE0000"/>
            <w:vAlign w:val="center"/>
          </w:tcPr>
          <w:p w14:paraId="093E0E84" w14:textId="77777777" w:rsidR="004D388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2829" w:type="dxa"/>
            <w:shd w:val="clear" w:color="auto" w:fill="DEEAF6" w:themeFill="accent5" w:themeFillTint="33"/>
            <w:vAlign w:val="center"/>
          </w:tcPr>
          <w:p w14:paraId="2CBFA55D" w14:textId="77777777" w:rsidR="004D388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701" w:type="dxa"/>
            <w:vAlign w:val="center"/>
          </w:tcPr>
          <w:p w14:paraId="4F37A3BC" w14:textId="77777777" w:rsidR="004D388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1F-DR</w:t>
            </w:r>
          </w:p>
        </w:tc>
        <w:tc>
          <w:tcPr>
            <w:tcW w:w="992" w:type="dxa"/>
            <w:shd w:val="clear" w:color="auto" w:fill="DEEAF6" w:themeFill="accent5" w:themeFillTint="33"/>
            <w:vAlign w:val="center"/>
          </w:tcPr>
          <w:p w14:paraId="2491354F" w14:textId="77777777" w:rsidR="004D388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088" w:type="dxa"/>
            <w:vAlign w:val="center"/>
          </w:tcPr>
          <w:p w14:paraId="71B6D6F0" w14:textId="77777777" w:rsidR="004D388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1EA</w:t>
            </w:r>
          </w:p>
        </w:tc>
      </w:tr>
      <w:tr w:rsidR="004D388F" w14:paraId="216B74D3" w14:textId="77777777">
        <w:trPr>
          <w:trHeight w:val="470"/>
        </w:trPr>
        <w:tc>
          <w:tcPr>
            <w:tcW w:w="2416" w:type="dxa"/>
            <w:gridSpan w:val="2"/>
            <w:shd w:val="clear" w:color="auto" w:fill="DEEAF6" w:themeFill="accent5" w:themeFillTint="33"/>
            <w:vAlign w:val="center"/>
          </w:tcPr>
          <w:p w14:paraId="2B1C3D1E" w14:textId="77777777" w:rsidR="004D388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829" w:type="dxa"/>
            <w:vAlign w:val="center"/>
          </w:tcPr>
          <w:p w14:paraId="75616B2E" w14:textId="77777777" w:rsidR="004D388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LDR Bed </w:t>
            </w:r>
          </w:p>
          <w:p w14:paraId="3559C843" w14:textId="77777777" w:rsidR="004D388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(Labor, Delivery, Recovery)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</w:tcPr>
          <w:p w14:paraId="50647241" w14:textId="77777777" w:rsidR="004D388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080" w:type="dxa"/>
            <w:gridSpan w:val="2"/>
            <w:vAlign w:val="center"/>
          </w:tcPr>
          <w:p w14:paraId="387FFF21" w14:textId="01709A5E" w:rsidR="004D388F" w:rsidRDefault="00EC5F92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</w:t>
            </w:r>
            <w:r w:rsidR="00000000">
              <w:rPr>
                <w:rFonts w:ascii="Arial" w:hAnsi="Arial" w:cs="Arial" w:hint="eastAsia"/>
                <w:szCs w:val="20"/>
              </w:rPr>
              <w:t xml:space="preserve"> Room</w:t>
            </w:r>
          </w:p>
        </w:tc>
      </w:tr>
      <w:tr w:rsidR="004D388F" w14:paraId="7B4227C8" w14:textId="77777777">
        <w:trPr>
          <w:trHeight w:val="470"/>
        </w:trPr>
        <w:tc>
          <w:tcPr>
            <w:tcW w:w="2416" w:type="dxa"/>
            <w:gridSpan w:val="2"/>
            <w:shd w:val="clear" w:color="auto" w:fill="DEEAF6" w:themeFill="accent5" w:themeFillTint="33"/>
            <w:vAlign w:val="center"/>
          </w:tcPr>
          <w:p w14:paraId="326D8258" w14:textId="77777777" w:rsidR="004D388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829" w:type="dxa"/>
            <w:vAlign w:val="center"/>
          </w:tcPr>
          <w:p w14:paraId="2E2E2C95" w14:textId="77777777" w:rsidR="004D388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</w:tcPr>
          <w:p w14:paraId="3C7115F6" w14:textId="77777777" w:rsidR="004D388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080" w:type="dxa"/>
            <w:gridSpan w:val="2"/>
            <w:vAlign w:val="center"/>
          </w:tcPr>
          <w:p w14:paraId="5964634B" w14:textId="77777777" w:rsidR="004D388F" w:rsidRDefault="004D388F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4D388F" w14:paraId="68DD0772" w14:textId="77777777">
        <w:trPr>
          <w:trHeight w:val="470"/>
        </w:trPr>
        <w:tc>
          <w:tcPr>
            <w:tcW w:w="2416" w:type="dxa"/>
            <w:gridSpan w:val="2"/>
            <w:shd w:val="clear" w:color="auto" w:fill="DEEAF6" w:themeFill="accent5" w:themeFillTint="33"/>
            <w:vAlign w:val="center"/>
          </w:tcPr>
          <w:p w14:paraId="33FD274E" w14:textId="77777777" w:rsidR="004D388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610" w:type="dxa"/>
            <w:gridSpan w:val="4"/>
            <w:vAlign w:val="center"/>
          </w:tcPr>
          <w:p w14:paraId="11D9BAB9" w14:textId="77777777" w:rsidR="004D388F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4D388F" w14:paraId="291F1C7C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273A21E" w14:textId="77777777" w:rsidR="004D388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4D388F" w14:paraId="3C2DE5D7" w14:textId="77777777">
        <w:trPr>
          <w:trHeight w:val="1130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299494BF" w14:textId="77777777" w:rsidR="004D388F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Bidi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LDR bed shall be used to support mothers during labor, delivery, and recovery within the labor room. </w:t>
            </w:r>
          </w:p>
          <w:p w14:paraId="441B29BF" w14:textId="77777777" w:rsidR="004D388F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Bidi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system shall provide safe patient positioning, caregiver ergonomics, and reliable operation for obstetric procedures. </w:t>
            </w:r>
          </w:p>
          <w:p w14:paraId="611D4D5D" w14:textId="77777777" w:rsidR="004D388F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Bidi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Equivalent or higher performance systems are acceptable. Specifications shall be vendor-neutral and performance-based.</w:t>
            </w:r>
          </w:p>
        </w:tc>
      </w:tr>
      <w:tr w:rsidR="004D388F" w14:paraId="2918E51D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7D74903" w14:textId="77777777" w:rsidR="004D388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4D388F" w14:paraId="27372709" w14:textId="77777777">
        <w:trPr>
          <w:trHeight w:val="1419"/>
        </w:trPr>
        <w:tc>
          <w:tcPr>
            <w:tcW w:w="9026" w:type="dxa"/>
            <w:gridSpan w:val="6"/>
            <w:vAlign w:val="center"/>
          </w:tcPr>
          <w:p w14:paraId="3B1A4807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Electrically operated obstetric bed</w:t>
            </w:r>
          </w:p>
          <w:p w14:paraId="7A49FABF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and reliable structure suitable for daily clinical use</w:t>
            </w:r>
          </w:p>
          <w:p w14:paraId="03257929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Easy-to-clean and disinfectant-resistant surfaces</w:t>
            </w:r>
          </w:p>
          <w:p w14:paraId="4FA5D277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Smooth and quiet motorized movements</w:t>
            </w:r>
          </w:p>
          <w:p w14:paraId="2787FE65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4D388F" w14:paraId="20DC63C9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9E13C8B" w14:textId="77777777" w:rsidR="004D388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Core Functions &amp; Movements [MUST]</w:t>
            </w:r>
          </w:p>
        </w:tc>
      </w:tr>
      <w:tr w:rsidR="004D388F" w14:paraId="45586E9B" w14:textId="77777777">
        <w:trPr>
          <w:trHeight w:val="1571"/>
        </w:trPr>
        <w:tc>
          <w:tcPr>
            <w:tcW w:w="9026" w:type="dxa"/>
            <w:gridSpan w:val="6"/>
            <w:vAlign w:val="center"/>
          </w:tcPr>
          <w:p w14:paraId="41ECCDD7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 height adjustment</w:t>
            </w:r>
          </w:p>
          <w:p w14:paraId="34A1974F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Electric backrest adjustment </w:t>
            </w:r>
          </w:p>
          <w:p w14:paraId="36368240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Trendelenburg and reverse Trendelenburg positioning</w:t>
            </w:r>
          </w:p>
          <w:p w14:paraId="642F8ED7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Removable or retractable foot section for delivery access</w:t>
            </w:r>
          </w:p>
          <w:p w14:paraId="0F87B3C9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Manual emergency/backup control in case of power failure</w:t>
            </w:r>
          </w:p>
          <w:p w14:paraId="6408EC27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CPR quick-release function</w:t>
            </w:r>
          </w:p>
        </w:tc>
      </w:tr>
      <w:tr w:rsidR="004D388F" w14:paraId="212BB592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C98135D" w14:textId="77777777" w:rsidR="004D388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Dimensions &amp; Capacity [MUST]</w:t>
            </w:r>
          </w:p>
        </w:tc>
      </w:tr>
      <w:tr w:rsidR="004D388F" w14:paraId="0644F046" w14:textId="77777777">
        <w:trPr>
          <w:trHeight w:val="1130"/>
        </w:trPr>
        <w:tc>
          <w:tcPr>
            <w:tcW w:w="9026" w:type="dxa"/>
            <w:gridSpan w:val="6"/>
            <w:vAlign w:val="center"/>
          </w:tcPr>
          <w:p w14:paraId="24E17357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Patient surface length ≥ 2000 mm</w:t>
            </w:r>
          </w:p>
          <w:p w14:paraId="78128726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Patient surface width ≥ 800 mm</w:t>
            </w:r>
          </w:p>
          <w:p w14:paraId="79D7C5FF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Height adjustment range approximately 450 – 900 mm (or wider)</w:t>
            </w:r>
          </w:p>
          <w:p w14:paraId="65D3B7F4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Safe working load ≥ 200 kg</w:t>
            </w:r>
          </w:p>
        </w:tc>
      </w:tr>
      <w:tr w:rsidR="004D388F" w14:paraId="44B919B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DC25EBC" w14:textId="77777777" w:rsidR="004D388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Mattress &amp; Patient Support [MUST]</w:t>
            </w:r>
          </w:p>
        </w:tc>
      </w:tr>
      <w:tr w:rsidR="004D388F" w14:paraId="3B947780" w14:textId="77777777">
        <w:trPr>
          <w:trHeight w:val="852"/>
        </w:trPr>
        <w:tc>
          <w:tcPr>
            <w:tcW w:w="9026" w:type="dxa"/>
            <w:gridSpan w:val="6"/>
            <w:vAlign w:val="center"/>
          </w:tcPr>
          <w:p w14:paraId="0C1BEC34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Pressure-relief or high-density foam mattress</w:t>
            </w:r>
          </w:p>
          <w:p w14:paraId="26414A41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Seamless, waterproof, disinfectant-resistant cover</w:t>
            </w:r>
          </w:p>
          <w:p w14:paraId="31CA5E68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Mattress sections compatible with removable foot section</w:t>
            </w:r>
          </w:p>
        </w:tc>
      </w:tr>
      <w:tr w:rsidR="004D388F" w14:paraId="620321AA" w14:textId="77777777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9B93A6C" w14:textId="77777777" w:rsidR="004D388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Safety &amp; Mobility [MUST]</w:t>
            </w:r>
          </w:p>
        </w:tc>
      </w:tr>
      <w:tr w:rsidR="004D388F" w14:paraId="7F2EF95C" w14:textId="77777777">
        <w:trPr>
          <w:trHeight w:val="1166"/>
        </w:trPr>
        <w:tc>
          <w:tcPr>
            <w:tcW w:w="9026" w:type="dxa"/>
            <w:gridSpan w:val="6"/>
            <w:vAlign w:val="center"/>
          </w:tcPr>
          <w:p w14:paraId="2D2F6E32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Lockable castors with central braking system</w:t>
            </w:r>
          </w:p>
          <w:p w14:paraId="0FA33C2C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Side rails or patient supports for safety</w:t>
            </w:r>
          </w:p>
          <w:p w14:paraId="04482CD2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base design to prevent tipping</w:t>
            </w:r>
          </w:p>
          <w:p w14:paraId="5FEC16AE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Hand grips or supports for labor assistance</w:t>
            </w:r>
          </w:p>
        </w:tc>
      </w:tr>
      <w:tr w:rsidR="004D388F" w14:paraId="3B6FB446" w14:textId="77777777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8212AB1" w14:textId="77777777" w:rsidR="004D388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4D388F" w14:paraId="27D75760" w14:textId="77777777">
        <w:trPr>
          <w:trHeight w:val="591"/>
        </w:trPr>
        <w:tc>
          <w:tcPr>
            <w:tcW w:w="9026" w:type="dxa"/>
            <w:gridSpan w:val="6"/>
            <w:vAlign w:val="center"/>
          </w:tcPr>
          <w:p w14:paraId="4763B174" w14:textId="77777777" w:rsidR="004D388F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100–240 V, 50/60 Hz (universal)</w:t>
            </w:r>
          </w:p>
          <w:p w14:paraId="569B88AE" w14:textId="77777777" w:rsidR="004D388F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battery backup or manual operation capability</w:t>
            </w:r>
          </w:p>
        </w:tc>
      </w:tr>
      <w:tr w:rsidR="004D388F" w14:paraId="27EABFB1" w14:textId="77777777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B3FC164" w14:textId="77777777" w:rsidR="004D388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4D388F" w14:paraId="0C4FB812" w14:textId="77777777" w:rsidTr="00F428BF">
        <w:trPr>
          <w:trHeight w:val="58"/>
        </w:trPr>
        <w:tc>
          <w:tcPr>
            <w:tcW w:w="9026" w:type="dxa"/>
            <w:gridSpan w:val="6"/>
            <w:vAlign w:val="center"/>
          </w:tcPr>
          <w:p w14:paraId="73C8C323" w14:textId="77777777" w:rsidR="004D388F" w:rsidRDefault="00000000">
            <w:p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All components required for full clinical operation must be included.</w:t>
            </w:r>
          </w:p>
          <w:p w14:paraId="77F30DBF" w14:textId="77777777" w:rsidR="004D388F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Each unit shall include:</w:t>
            </w:r>
          </w:p>
          <w:p w14:paraId="4263584A" w14:textId="77777777" w:rsidR="004D388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Main LDR bed unit</w:t>
            </w:r>
          </w:p>
          <w:p w14:paraId="783EEB1E" w14:textId="77777777" w:rsidR="004D388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Mattress set</w:t>
            </w:r>
          </w:p>
          <w:p w14:paraId="20CECEBE" w14:textId="77777777" w:rsidR="004D388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Removable foot section</w:t>
            </w:r>
          </w:p>
          <w:p w14:paraId="38DE17C8" w14:textId="77777777" w:rsidR="004D388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leg supports (stirrups or calf supports) – 1 pair</w:t>
            </w:r>
          </w:p>
          <w:p w14:paraId="3B431572" w14:textId="77777777" w:rsidR="004D388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IV pole – 1</w:t>
            </w:r>
          </w:p>
          <w:p w14:paraId="179A7C53" w14:textId="77777777" w:rsidR="004D388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Fluid basin or collection tray – 1</w:t>
            </w:r>
          </w:p>
          <w:p w14:paraId="1CA041B0" w14:textId="77777777" w:rsidR="004D388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Hand grips/supports – 1 set</w:t>
            </w:r>
          </w:p>
          <w:p w14:paraId="4B04C5FE" w14:textId="77777777" w:rsidR="004D388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</w:t>
            </w:r>
          </w:p>
          <w:p w14:paraId="112C7EF0" w14:textId="77777777" w:rsidR="004D388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All required mounting hardware</w:t>
            </w:r>
          </w:p>
          <w:p w14:paraId="730E729C" w14:textId="77777777" w:rsidR="004D388F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and service manuals</w:t>
            </w:r>
          </w:p>
        </w:tc>
      </w:tr>
      <w:tr w:rsidR="004D388F" w14:paraId="07586432" w14:textId="77777777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9554581" w14:textId="77777777" w:rsidR="004D388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Optional Items (price separately)</w:t>
            </w:r>
          </w:p>
        </w:tc>
      </w:tr>
      <w:tr w:rsidR="004D388F" w14:paraId="44310C1F" w14:textId="77777777">
        <w:trPr>
          <w:trHeight w:val="1356"/>
        </w:trPr>
        <w:tc>
          <w:tcPr>
            <w:tcW w:w="9026" w:type="dxa"/>
            <w:gridSpan w:val="6"/>
            <w:vAlign w:val="center"/>
          </w:tcPr>
          <w:p w14:paraId="65088F14" w14:textId="77777777" w:rsidR="004D388F" w:rsidRDefault="00000000">
            <w:p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following shall NOT be included in the base price and must be quoted separately:</w:t>
            </w:r>
          </w:p>
          <w:p w14:paraId="1465E5F5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mattresses or pads</w:t>
            </w:r>
          </w:p>
          <w:p w14:paraId="2433ACDD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leg supports or specialty accessories</w:t>
            </w:r>
          </w:p>
          <w:p w14:paraId="6D7B7159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Integrated scale or monitoring modules</w:t>
            </w:r>
          </w:p>
          <w:p w14:paraId="33B86615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storage drawers or furniture accessories</w:t>
            </w:r>
          </w:p>
        </w:tc>
      </w:tr>
      <w:tr w:rsidR="004D388F" w14:paraId="3ADE4610" w14:textId="77777777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8AAC898" w14:textId="77777777" w:rsidR="004D388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4D388F" w14:paraId="304A9187" w14:textId="77777777">
        <w:trPr>
          <w:trHeight w:val="1024"/>
        </w:trPr>
        <w:tc>
          <w:tcPr>
            <w:tcW w:w="9026" w:type="dxa"/>
            <w:gridSpan w:val="6"/>
            <w:vAlign w:val="center"/>
          </w:tcPr>
          <w:p w14:paraId="7C329B4A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Delivery, installation, and commissioning by qualified personnel</w:t>
            </w:r>
          </w:p>
          <w:p w14:paraId="3C7C7106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and safety testing on-site</w:t>
            </w:r>
          </w:p>
          <w:p w14:paraId="0D08D8DC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Device supplied fully assembled and ready for use</w:t>
            </w:r>
          </w:p>
          <w:p w14:paraId="2774360E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included</w:t>
            </w:r>
          </w:p>
        </w:tc>
      </w:tr>
      <w:tr w:rsidR="004D388F" w14:paraId="01659F16" w14:textId="77777777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7BDA4BC" w14:textId="77777777" w:rsidR="004D388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4D388F" w14:paraId="461A4F2B" w14:textId="77777777">
        <w:trPr>
          <w:trHeight w:val="603"/>
        </w:trPr>
        <w:tc>
          <w:tcPr>
            <w:tcW w:w="9026" w:type="dxa"/>
            <w:gridSpan w:val="6"/>
            <w:vAlign w:val="center"/>
          </w:tcPr>
          <w:p w14:paraId="3294B9DA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user training for clinicians and nurses</w:t>
            </w:r>
          </w:p>
          <w:p w14:paraId="0EAAB624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Training on positioning, cleaning, and routine maintenance</w:t>
            </w:r>
          </w:p>
        </w:tc>
      </w:tr>
      <w:tr w:rsidR="004D388F" w14:paraId="35FD197D" w14:textId="77777777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A5BFCC5" w14:textId="77777777" w:rsidR="004D388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4D388F" w14:paraId="5D78AA34" w14:textId="77777777">
        <w:trPr>
          <w:trHeight w:val="1323"/>
        </w:trPr>
        <w:tc>
          <w:tcPr>
            <w:tcW w:w="9026" w:type="dxa"/>
            <w:gridSpan w:val="6"/>
            <w:vAlign w:val="center"/>
          </w:tcPr>
          <w:p w14:paraId="49C79711" w14:textId="77777777" w:rsidR="004D388F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08FB4C08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and travel costs</w:t>
            </w:r>
          </w:p>
          <w:p w14:paraId="2BA0951E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4A855AF1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during warranty included</w:t>
            </w:r>
          </w:p>
          <w:p w14:paraId="78FEAE7B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4D388F" w14:paraId="5533B815" w14:textId="77777777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926811A" w14:textId="77777777" w:rsidR="004D388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4D388F" w14:paraId="60FBE59D" w14:textId="77777777">
        <w:trPr>
          <w:trHeight w:val="595"/>
        </w:trPr>
        <w:tc>
          <w:tcPr>
            <w:tcW w:w="9026" w:type="dxa"/>
            <w:gridSpan w:val="6"/>
            <w:vAlign w:val="center"/>
          </w:tcPr>
          <w:p w14:paraId="3C29DE5D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2D445C5E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32986009" w14:textId="59698F1E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CE marking </w:t>
            </w:r>
            <w:r w:rsidR="00944C76">
              <w:rPr>
                <w:rFonts w:ascii="Arial" w:hAnsi="Arial" w:cs="Arial"/>
                <w:szCs w:val="20"/>
              </w:rPr>
              <w:t>or</w:t>
            </w:r>
            <w:r>
              <w:rPr>
                <w:rFonts w:ascii="Arial" w:hAnsi="Arial" w:cs="Arial"/>
                <w:szCs w:val="20"/>
              </w:rPr>
              <w:t xml:space="preserve"> FDA clearance or equivalent international regulatory approval</w:t>
            </w:r>
          </w:p>
          <w:p w14:paraId="1AA9039A" w14:textId="77777777" w:rsidR="004D388F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3AA49A7E" w14:textId="77777777" w:rsidR="004D388F" w:rsidRDefault="004D388F">
      <w:pPr>
        <w:spacing w:line="240" w:lineRule="auto"/>
        <w:rPr>
          <w:rFonts w:ascii="Arial" w:hAnsi="Arial" w:cs="Arial"/>
          <w:sz w:val="12"/>
          <w:szCs w:val="12"/>
        </w:rPr>
      </w:pPr>
    </w:p>
    <w:sectPr w:rsidR="004D388F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62B6B1" w14:textId="77777777" w:rsidR="00982FA9" w:rsidRDefault="00982FA9">
      <w:pPr>
        <w:spacing w:line="240" w:lineRule="auto"/>
      </w:pPr>
      <w:r>
        <w:separator/>
      </w:r>
    </w:p>
  </w:endnote>
  <w:endnote w:type="continuationSeparator" w:id="0">
    <w:p w14:paraId="78A4DD98" w14:textId="77777777" w:rsidR="00982FA9" w:rsidRDefault="00982F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Batang"/>
    <w:charset w:val="81"/>
    <w:family w:val="modern"/>
    <w:pitch w:val="default"/>
    <w:sig w:usb0="00000000" w:usb1="00000000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00532D" w14:textId="77777777" w:rsidR="00982FA9" w:rsidRDefault="00982FA9">
      <w:pPr>
        <w:spacing w:after="0"/>
      </w:pPr>
      <w:r>
        <w:separator/>
      </w:r>
    </w:p>
  </w:footnote>
  <w:footnote w:type="continuationSeparator" w:id="0">
    <w:p w14:paraId="3678BB10" w14:textId="77777777" w:rsidR="00982FA9" w:rsidRDefault="00982FA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7369E0" w14:textId="77777777" w:rsidR="004D388F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79B17B3B" w14:textId="77777777" w:rsidR="004D388F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46BC3"/>
    <w:multiLevelType w:val="multilevel"/>
    <w:tmpl w:val="00346BC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5C90625"/>
    <w:multiLevelType w:val="multilevel"/>
    <w:tmpl w:val="45C90625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113C0B"/>
    <w:multiLevelType w:val="multilevel"/>
    <w:tmpl w:val="60113C0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03365A"/>
    <w:multiLevelType w:val="multilevel"/>
    <w:tmpl w:val="630336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79967200">
    <w:abstractNumId w:val="0"/>
  </w:num>
  <w:num w:numId="2" w16cid:durableId="1180195468">
    <w:abstractNumId w:val="2"/>
  </w:num>
  <w:num w:numId="3" w16cid:durableId="2049795425">
    <w:abstractNumId w:val="4"/>
  </w:num>
  <w:num w:numId="4" w16cid:durableId="391538297">
    <w:abstractNumId w:val="1"/>
  </w:num>
  <w:num w:numId="5" w16cid:durableId="668945133">
    <w:abstractNumId w:val="5"/>
  </w:num>
  <w:num w:numId="6" w16cid:durableId="1190988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02CE"/>
    <w:rsid w:val="00010DA2"/>
    <w:rsid w:val="00012327"/>
    <w:rsid w:val="00015960"/>
    <w:rsid w:val="000201E6"/>
    <w:rsid w:val="00022788"/>
    <w:rsid w:val="0002495E"/>
    <w:rsid w:val="0003075A"/>
    <w:rsid w:val="00031DD2"/>
    <w:rsid w:val="00035634"/>
    <w:rsid w:val="00037829"/>
    <w:rsid w:val="00041B8C"/>
    <w:rsid w:val="00046305"/>
    <w:rsid w:val="00047CEC"/>
    <w:rsid w:val="00055BAD"/>
    <w:rsid w:val="0005677D"/>
    <w:rsid w:val="00057C03"/>
    <w:rsid w:val="00065F0F"/>
    <w:rsid w:val="00067829"/>
    <w:rsid w:val="00083D84"/>
    <w:rsid w:val="00086A49"/>
    <w:rsid w:val="00087AD3"/>
    <w:rsid w:val="00087D65"/>
    <w:rsid w:val="00091E55"/>
    <w:rsid w:val="0009497D"/>
    <w:rsid w:val="00097DFC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E55EE"/>
    <w:rsid w:val="000F26A6"/>
    <w:rsid w:val="000F3823"/>
    <w:rsid w:val="000F42BB"/>
    <w:rsid w:val="000F4364"/>
    <w:rsid w:val="000F66D9"/>
    <w:rsid w:val="001025AF"/>
    <w:rsid w:val="00103272"/>
    <w:rsid w:val="001035DE"/>
    <w:rsid w:val="00103A9A"/>
    <w:rsid w:val="00112177"/>
    <w:rsid w:val="00115372"/>
    <w:rsid w:val="00123D46"/>
    <w:rsid w:val="00125829"/>
    <w:rsid w:val="00125A3F"/>
    <w:rsid w:val="00126C61"/>
    <w:rsid w:val="00132ABA"/>
    <w:rsid w:val="00132EDB"/>
    <w:rsid w:val="001371A5"/>
    <w:rsid w:val="00145A31"/>
    <w:rsid w:val="001574B3"/>
    <w:rsid w:val="0016134C"/>
    <w:rsid w:val="00166FF7"/>
    <w:rsid w:val="0019176B"/>
    <w:rsid w:val="00191983"/>
    <w:rsid w:val="00194666"/>
    <w:rsid w:val="001977ED"/>
    <w:rsid w:val="001A316B"/>
    <w:rsid w:val="001C412F"/>
    <w:rsid w:val="001D6885"/>
    <w:rsid w:val="001E3392"/>
    <w:rsid w:val="001F1709"/>
    <w:rsid w:val="001F5077"/>
    <w:rsid w:val="001F5A3F"/>
    <w:rsid w:val="0021481C"/>
    <w:rsid w:val="00215FB0"/>
    <w:rsid w:val="0022124F"/>
    <w:rsid w:val="002226E0"/>
    <w:rsid w:val="002302D8"/>
    <w:rsid w:val="0023110F"/>
    <w:rsid w:val="002355FD"/>
    <w:rsid w:val="002364A2"/>
    <w:rsid w:val="002541E9"/>
    <w:rsid w:val="002660FE"/>
    <w:rsid w:val="00275742"/>
    <w:rsid w:val="002A1F04"/>
    <w:rsid w:val="002A5B5F"/>
    <w:rsid w:val="002A66C0"/>
    <w:rsid w:val="002B7233"/>
    <w:rsid w:val="002C183A"/>
    <w:rsid w:val="002C27B2"/>
    <w:rsid w:val="002C63E0"/>
    <w:rsid w:val="002C7669"/>
    <w:rsid w:val="002D0343"/>
    <w:rsid w:val="002D12C5"/>
    <w:rsid w:val="002D1A7D"/>
    <w:rsid w:val="002D2F10"/>
    <w:rsid w:val="002D5318"/>
    <w:rsid w:val="002E1004"/>
    <w:rsid w:val="002E1087"/>
    <w:rsid w:val="002E6378"/>
    <w:rsid w:val="002F148F"/>
    <w:rsid w:val="002F1509"/>
    <w:rsid w:val="0030091E"/>
    <w:rsid w:val="00301CCB"/>
    <w:rsid w:val="003032FA"/>
    <w:rsid w:val="00313818"/>
    <w:rsid w:val="00314B7B"/>
    <w:rsid w:val="00317E20"/>
    <w:rsid w:val="003236B4"/>
    <w:rsid w:val="00324405"/>
    <w:rsid w:val="00330733"/>
    <w:rsid w:val="00330E3A"/>
    <w:rsid w:val="00341B9D"/>
    <w:rsid w:val="003471BF"/>
    <w:rsid w:val="003500DB"/>
    <w:rsid w:val="00356564"/>
    <w:rsid w:val="0035742B"/>
    <w:rsid w:val="00367A1B"/>
    <w:rsid w:val="0037293E"/>
    <w:rsid w:val="0037379D"/>
    <w:rsid w:val="0038377C"/>
    <w:rsid w:val="00386376"/>
    <w:rsid w:val="0038774F"/>
    <w:rsid w:val="00391BF4"/>
    <w:rsid w:val="00397924"/>
    <w:rsid w:val="003A131B"/>
    <w:rsid w:val="003A197C"/>
    <w:rsid w:val="003A736B"/>
    <w:rsid w:val="003B2737"/>
    <w:rsid w:val="003D1629"/>
    <w:rsid w:val="003D65B6"/>
    <w:rsid w:val="003D761E"/>
    <w:rsid w:val="003E37CD"/>
    <w:rsid w:val="003E538A"/>
    <w:rsid w:val="003E7584"/>
    <w:rsid w:val="00407DC8"/>
    <w:rsid w:val="00415820"/>
    <w:rsid w:val="00425934"/>
    <w:rsid w:val="004333B5"/>
    <w:rsid w:val="00440F6B"/>
    <w:rsid w:val="00441502"/>
    <w:rsid w:val="00444B31"/>
    <w:rsid w:val="00450EE7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473A"/>
    <w:rsid w:val="004D388F"/>
    <w:rsid w:val="004D74E4"/>
    <w:rsid w:val="004F30E8"/>
    <w:rsid w:val="004F5A88"/>
    <w:rsid w:val="00503CFD"/>
    <w:rsid w:val="00514F8D"/>
    <w:rsid w:val="0051623F"/>
    <w:rsid w:val="00531004"/>
    <w:rsid w:val="00535F68"/>
    <w:rsid w:val="00547410"/>
    <w:rsid w:val="00557489"/>
    <w:rsid w:val="0056037E"/>
    <w:rsid w:val="00562A7E"/>
    <w:rsid w:val="00563EC7"/>
    <w:rsid w:val="00563F33"/>
    <w:rsid w:val="00564F63"/>
    <w:rsid w:val="00576E99"/>
    <w:rsid w:val="00590353"/>
    <w:rsid w:val="00590643"/>
    <w:rsid w:val="00596BD3"/>
    <w:rsid w:val="005A1146"/>
    <w:rsid w:val="005B52BD"/>
    <w:rsid w:val="005C5042"/>
    <w:rsid w:val="005C7DAE"/>
    <w:rsid w:val="005D094F"/>
    <w:rsid w:val="005D79B5"/>
    <w:rsid w:val="005E2AB7"/>
    <w:rsid w:val="005E7EB0"/>
    <w:rsid w:val="005F28FC"/>
    <w:rsid w:val="005F541C"/>
    <w:rsid w:val="006016CC"/>
    <w:rsid w:val="006046B5"/>
    <w:rsid w:val="006054C4"/>
    <w:rsid w:val="006123F6"/>
    <w:rsid w:val="0062006A"/>
    <w:rsid w:val="00625631"/>
    <w:rsid w:val="00641942"/>
    <w:rsid w:val="00651A84"/>
    <w:rsid w:val="00652F3E"/>
    <w:rsid w:val="00655B51"/>
    <w:rsid w:val="00656368"/>
    <w:rsid w:val="00664CAF"/>
    <w:rsid w:val="00674D76"/>
    <w:rsid w:val="00675DAF"/>
    <w:rsid w:val="00676A29"/>
    <w:rsid w:val="00681596"/>
    <w:rsid w:val="00683C83"/>
    <w:rsid w:val="006909F4"/>
    <w:rsid w:val="006952CA"/>
    <w:rsid w:val="006A16CE"/>
    <w:rsid w:val="006B0DEB"/>
    <w:rsid w:val="006B5908"/>
    <w:rsid w:val="006C4A9D"/>
    <w:rsid w:val="006C6E4A"/>
    <w:rsid w:val="006E481F"/>
    <w:rsid w:val="006E67E3"/>
    <w:rsid w:val="006E7E2A"/>
    <w:rsid w:val="006F62A9"/>
    <w:rsid w:val="00701EB3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BD1"/>
    <w:rsid w:val="00773D0A"/>
    <w:rsid w:val="00775420"/>
    <w:rsid w:val="007771E1"/>
    <w:rsid w:val="00785273"/>
    <w:rsid w:val="00787384"/>
    <w:rsid w:val="0079425C"/>
    <w:rsid w:val="00794A4F"/>
    <w:rsid w:val="007A1941"/>
    <w:rsid w:val="007A4CBC"/>
    <w:rsid w:val="007A61D4"/>
    <w:rsid w:val="007B0DB8"/>
    <w:rsid w:val="007B1188"/>
    <w:rsid w:val="007B2694"/>
    <w:rsid w:val="007C00CC"/>
    <w:rsid w:val="007C2FF4"/>
    <w:rsid w:val="007C3221"/>
    <w:rsid w:val="007C5725"/>
    <w:rsid w:val="007D2003"/>
    <w:rsid w:val="007D3511"/>
    <w:rsid w:val="007E7A2E"/>
    <w:rsid w:val="007F05DE"/>
    <w:rsid w:val="007F0C9F"/>
    <w:rsid w:val="007F3791"/>
    <w:rsid w:val="00803F0A"/>
    <w:rsid w:val="0080531A"/>
    <w:rsid w:val="00814BF6"/>
    <w:rsid w:val="008403AA"/>
    <w:rsid w:val="008406CB"/>
    <w:rsid w:val="00840D3A"/>
    <w:rsid w:val="008519A7"/>
    <w:rsid w:val="00852BB3"/>
    <w:rsid w:val="00855A3B"/>
    <w:rsid w:val="00855FB3"/>
    <w:rsid w:val="008573FD"/>
    <w:rsid w:val="00860EE9"/>
    <w:rsid w:val="0086716E"/>
    <w:rsid w:val="00867440"/>
    <w:rsid w:val="00882844"/>
    <w:rsid w:val="00883193"/>
    <w:rsid w:val="008958F2"/>
    <w:rsid w:val="008962D2"/>
    <w:rsid w:val="008B5549"/>
    <w:rsid w:val="008C1E1D"/>
    <w:rsid w:val="008C73AD"/>
    <w:rsid w:val="008C7907"/>
    <w:rsid w:val="008D72F5"/>
    <w:rsid w:val="008F06C8"/>
    <w:rsid w:val="008F39FE"/>
    <w:rsid w:val="008F547F"/>
    <w:rsid w:val="009016B5"/>
    <w:rsid w:val="00904B25"/>
    <w:rsid w:val="009157CC"/>
    <w:rsid w:val="00915AD7"/>
    <w:rsid w:val="00916E29"/>
    <w:rsid w:val="009230C8"/>
    <w:rsid w:val="0092758B"/>
    <w:rsid w:val="0093016E"/>
    <w:rsid w:val="00931319"/>
    <w:rsid w:val="009333D3"/>
    <w:rsid w:val="00934410"/>
    <w:rsid w:val="009355A5"/>
    <w:rsid w:val="00944C76"/>
    <w:rsid w:val="00945F97"/>
    <w:rsid w:val="00947FC6"/>
    <w:rsid w:val="00956FEC"/>
    <w:rsid w:val="0096018C"/>
    <w:rsid w:val="00964455"/>
    <w:rsid w:val="00966103"/>
    <w:rsid w:val="00966EE7"/>
    <w:rsid w:val="00971A7A"/>
    <w:rsid w:val="00982FA9"/>
    <w:rsid w:val="0098665C"/>
    <w:rsid w:val="00987392"/>
    <w:rsid w:val="009904B7"/>
    <w:rsid w:val="00994F99"/>
    <w:rsid w:val="00995276"/>
    <w:rsid w:val="009A2572"/>
    <w:rsid w:val="009B03CF"/>
    <w:rsid w:val="009B0669"/>
    <w:rsid w:val="009B2F0F"/>
    <w:rsid w:val="009C0ADB"/>
    <w:rsid w:val="009C5810"/>
    <w:rsid w:val="009D3CEE"/>
    <w:rsid w:val="009D44D8"/>
    <w:rsid w:val="009D6C75"/>
    <w:rsid w:val="009E0486"/>
    <w:rsid w:val="009E2630"/>
    <w:rsid w:val="009E2A38"/>
    <w:rsid w:val="009E4673"/>
    <w:rsid w:val="009E6A67"/>
    <w:rsid w:val="009F0710"/>
    <w:rsid w:val="009F2410"/>
    <w:rsid w:val="009F4E5D"/>
    <w:rsid w:val="009F7C96"/>
    <w:rsid w:val="00A1318D"/>
    <w:rsid w:val="00A15B76"/>
    <w:rsid w:val="00A15DFD"/>
    <w:rsid w:val="00A2120C"/>
    <w:rsid w:val="00A21A4E"/>
    <w:rsid w:val="00A23D77"/>
    <w:rsid w:val="00A25C30"/>
    <w:rsid w:val="00A35D46"/>
    <w:rsid w:val="00A401B0"/>
    <w:rsid w:val="00A41749"/>
    <w:rsid w:val="00A41B6C"/>
    <w:rsid w:val="00A42046"/>
    <w:rsid w:val="00A45FAE"/>
    <w:rsid w:val="00A5781C"/>
    <w:rsid w:val="00A64C73"/>
    <w:rsid w:val="00A64E65"/>
    <w:rsid w:val="00A72CAA"/>
    <w:rsid w:val="00A829B9"/>
    <w:rsid w:val="00A8478A"/>
    <w:rsid w:val="00A85184"/>
    <w:rsid w:val="00A85275"/>
    <w:rsid w:val="00A91AA4"/>
    <w:rsid w:val="00A93B42"/>
    <w:rsid w:val="00A960E3"/>
    <w:rsid w:val="00AB024D"/>
    <w:rsid w:val="00AB3C31"/>
    <w:rsid w:val="00AB6393"/>
    <w:rsid w:val="00AC002B"/>
    <w:rsid w:val="00AC011B"/>
    <w:rsid w:val="00AC6E58"/>
    <w:rsid w:val="00AD665F"/>
    <w:rsid w:val="00AE4282"/>
    <w:rsid w:val="00AE54BB"/>
    <w:rsid w:val="00AF28CE"/>
    <w:rsid w:val="00B00635"/>
    <w:rsid w:val="00B00F16"/>
    <w:rsid w:val="00B01406"/>
    <w:rsid w:val="00B03FF8"/>
    <w:rsid w:val="00B079BD"/>
    <w:rsid w:val="00B11E65"/>
    <w:rsid w:val="00B12CB2"/>
    <w:rsid w:val="00B40F01"/>
    <w:rsid w:val="00B50D59"/>
    <w:rsid w:val="00B52518"/>
    <w:rsid w:val="00B56111"/>
    <w:rsid w:val="00B71EFD"/>
    <w:rsid w:val="00B73C3E"/>
    <w:rsid w:val="00B743C2"/>
    <w:rsid w:val="00B77353"/>
    <w:rsid w:val="00B87358"/>
    <w:rsid w:val="00B874AE"/>
    <w:rsid w:val="00B91899"/>
    <w:rsid w:val="00B935AC"/>
    <w:rsid w:val="00BA35DB"/>
    <w:rsid w:val="00BB6249"/>
    <w:rsid w:val="00BB63EE"/>
    <w:rsid w:val="00BD2AF1"/>
    <w:rsid w:val="00BE1C9B"/>
    <w:rsid w:val="00BE673E"/>
    <w:rsid w:val="00BF1422"/>
    <w:rsid w:val="00BF1995"/>
    <w:rsid w:val="00BF2693"/>
    <w:rsid w:val="00BF3CF2"/>
    <w:rsid w:val="00BF3D71"/>
    <w:rsid w:val="00BF4266"/>
    <w:rsid w:val="00BF63E6"/>
    <w:rsid w:val="00BF6AB9"/>
    <w:rsid w:val="00C03CF5"/>
    <w:rsid w:val="00C10FF8"/>
    <w:rsid w:val="00C13C46"/>
    <w:rsid w:val="00C15C1C"/>
    <w:rsid w:val="00C179B1"/>
    <w:rsid w:val="00C24E81"/>
    <w:rsid w:val="00C275F1"/>
    <w:rsid w:val="00C44970"/>
    <w:rsid w:val="00C53160"/>
    <w:rsid w:val="00C54A58"/>
    <w:rsid w:val="00C61BF5"/>
    <w:rsid w:val="00C719AC"/>
    <w:rsid w:val="00C84D69"/>
    <w:rsid w:val="00C91128"/>
    <w:rsid w:val="00C920DA"/>
    <w:rsid w:val="00C92BE2"/>
    <w:rsid w:val="00C94610"/>
    <w:rsid w:val="00C95A24"/>
    <w:rsid w:val="00CA663A"/>
    <w:rsid w:val="00CA7D25"/>
    <w:rsid w:val="00CB1DAA"/>
    <w:rsid w:val="00CB5C4A"/>
    <w:rsid w:val="00CB7CF6"/>
    <w:rsid w:val="00CC53D7"/>
    <w:rsid w:val="00CC759D"/>
    <w:rsid w:val="00CD2533"/>
    <w:rsid w:val="00CD2FC6"/>
    <w:rsid w:val="00CD74C9"/>
    <w:rsid w:val="00CE1260"/>
    <w:rsid w:val="00CF1D1E"/>
    <w:rsid w:val="00D16BD9"/>
    <w:rsid w:val="00D3219C"/>
    <w:rsid w:val="00D4167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55AC"/>
    <w:rsid w:val="00D70F37"/>
    <w:rsid w:val="00D72A4C"/>
    <w:rsid w:val="00D813DE"/>
    <w:rsid w:val="00D92196"/>
    <w:rsid w:val="00D92BF8"/>
    <w:rsid w:val="00D946B4"/>
    <w:rsid w:val="00D96515"/>
    <w:rsid w:val="00DA2824"/>
    <w:rsid w:val="00DA6230"/>
    <w:rsid w:val="00DA7829"/>
    <w:rsid w:val="00DB07C8"/>
    <w:rsid w:val="00DC0298"/>
    <w:rsid w:val="00DC3FFA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260DF"/>
    <w:rsid w:val="00E261E1"/>
    <w:rsid w:val="00E3069D"/>
    <w:rsid w:val="00E32337"/>
    <w:rsid w:val="00E349E0"/>
    <w:rsid w:val="00E3519D"/>
    <w:rsid w:val="00E521AD"/>
    <w:rsid w:val="00E547EE"/>
    <w:rsid w:val="00E60025"/>
    <w:rsid w:val="00E6300A"/>
    <w:rsid w:val="00E66C03"/>
    <w:rsid w:val="00E712BD"/>
    <w:rsid w:val="00E90B1D"/>
    <w:rsid w:val="00E94E7A"/>
    <w:rsid w:val="00EA7C0E"/>
    <w:rsid w:val="00EB02EC"/>
    <w:rsid w:val="00EB3420"/>
    <w:rsid w:val="00EC5B4D"/>
    <w:rsid w:val="00EC5F92"/>
    <w:rsid w:val="00ED0EB3"/>
    <w:rsid w:val="00ED1605"/>
    <w:rsid w:val="00EE0BAA"/>
    <w:rsid w:val="00EE1C5C"/>
    <w:rsid w:val="00EE2FAE"/>
    <w:rsid w:val="00EE45B3"/>
    <w:rsid w:val="00EE4F7C"/>
    <w:rsid w:val="00EF1D7A"/>
    <w:rsid w:val="00F01450"/>
    <w:rsid w:val="00F12040"/>
    <w:rsid w:val="00F14EE6"/>
    <w:rsid w:val="00F22D90"/>
    <w:rsid w:val="00F30A56"/>
    <w:rsid w:val="00F3267A"/>
    <w:rsid w:val="00F32A4E"/>
    <w:rsid w:val="00F428BF"/>
    <w:rsid w:val="00F45A3E"/>
    <w:rsid w:val="00F54342"/>
    <w:rsid w:val="00F605F1"/>
    <w:rsid w:val="00F63C19"/>
    <w:rsid w:val="00F666DE"/>
    <w:rsid w:val="00F7229E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E1E55"/>
    <w:rsid w:val="00FF31F7"/>
    <w:rsid w:val="00FF4742"/>
    <w:rsid w:val="00FF6468"/>
    <w:rsid w:val="05F01518"/>
    <w:rsid w:val="108B3DF0"/>
    <w:rsid w:val="1B974FD5"/>
    <w:rsid w:val="491431E6"/>
    <w:rsid w:val="4F8A7C0C"/>
    <w:rsid w:val="59DA2279"/>
    <w:rsid w:val="5C56670E"/>
    <w:rsid w:val="5DCB6D09"/>
    <w:rsid w:val="5E3810EE"/>
    <w:rsid w:val="74055B35"/>
    <w:rsid w:val="78F7771D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527110"/>
  <w15:docId w15:val="{CF7CFD83-B786-4587-84C4-E85B6A797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45</cp:revision>
  <dcterms:created xsi:type="dcterms:W3CDTF">2026-02-02T05:15:00Z</dcterms:created>
  <dcterms:modified xsi:type="dcterms:W3CDTF">2026-03-19T09:57:00Z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