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 w:rsidTr="00C33DCB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421673DB" w:rsidR="00563F33" w:rsidRPr="00C33DCB" w:rsidRDefault="00C33DCB" w:rsidP="7141B59C">
      <w:pPr>
        <w:spacing w:before="240" w:line="240" w:lineRule="auto"/>
        <w:rPr>
          <w:rFonts w:ascii="Arial" w:hAnsi="Arial" w:cs="Arial"/>
          <w:b/>
          <w:bCs/>
        </w:rPr>
      </w:pPr>
      <w:r w:rsidRPr="7141B59C">
        <w:rPr>
          <w:rFonts w:ascii="Arial" w:hAnsi="Arial" w:cs="Arial"/>
          <w:b/>
          <w:bCs/>
        </w:rPr>
        <w:t>Specification No.1</w:t>
      </w:r>
      <w:r w:rsidR="031B536B" w:rsidRPr="7141B59C">
        <w:rPr>
          <w:rFonts w:ascii="Arial" w:hAnsi="Arial" w:cs="Arial"/>
          <w:b/>
          <w:bCs/>
        </w:rPr>
        <w:t>3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63F33" w14:paraId="2EFD147D" w14:textId="77777777" w:rsidTr="7141B59C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Default="00724D89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274A9D1C" w:rsidR="00563F33" w:rsidRDefault="00CB0B7C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01A30267" w:rsidR="00563F33" w:rsidRDefault="004001C2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 w:rsidR="00F95471"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563F33" w14:paraId="085EC0F5" w14:textId="77777777" w:rsidTr="7141B59C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12910B49" w:rsidR="00563F33" w:rsidRDefault="0056155A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C90D1A">
              <w:rPr>
                <w:rFonts w:ascii="Arial" w:hAnsi="Arial" w:cs="Arial"/>
                <w:szCs w:val="20"/>
              </w:rPr>
              <w:t>Neonatal Bubble CPAP System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3BC4CB63" w:rsidR="00563F33" w:rsidRPr="000C3D7E" w:rsidRDefault="00EC0A0A" w:rsidP="004559D1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NICU</w:t>
            </w:r>
          </w:p>
        </w:tc>
      </w:tr>
      <w:tr w:rsidR="00563F33" w14:paraId="629250FD" w14:textId="77777777" w:rsidTr="7141B59C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55CC5521" w:rsidR="00563F33" w:rsidRDefault="00C33DCB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3ECA4AF5" w:rsidR="00563F33" w:rsidRDefault="00C33DCB" w:rsidP="004559D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C3D7E" w:rsidRDefault="00563F33" w:rsidP="004559D1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7141B59C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C33DCB" w:rsidRDefault="00F95471" w:rsidP="00C33DC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C33DCB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C3D7E" w:rsidRDefault="00F95471" w:rsidP="004559D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 w:rsidP="004559D1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45029B0A" w14:textId="0797053C" w:rsidR="004C1937" w:rsidRPr="004C1937" w:rsidRDefault="130D2C1C" w:rsidP="7141B59C">
            <w:pPr>
              <w:pStyle w:val="ab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This equipment is intended for neonatal and pediatric respiratory support, delivering non</w:t>
            </w:r>
            <w:r w:rsidRPr="7141B59C">
              <w:rPr>
                <w:rFonts w:ascii="Cambria Math" w:eastAsia="Cambria Math" w:hAnsi="Cambria Math" w:cs="Cambria Math"/>
                <w:color w:val="000000" w:themeColor="text1"/>
                <w:sz w:val="20"/>
                <w:szCs w:val="20"/>
              </w:rPr>
              <w:t>‑</w:t>
            </w:r>
            <w:r w:rsidRPr="7141B59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invasive Bubble CPAP therapy using heated, humidified blended gas.</w:t>
            </w:r>
          </w:p>
          <w:p w14:paraId="5C877378" w14:textId="17C994A8" w:rsidR="004C1937" w:rsidRPr="004C1937" w:rsidRDefault="130D2C1C" w:rsidP="7141B59C">
            <w:pPr>
              <w:pStyle w:val="af"/>
              <w:numPr>
                <w:ilvl w:val="0"/>
                <w:numId w:val="19"/>
              </w:numPr>
              <w:shd w:val="clear" w:color="auto" w:fill="FFFFFF" w:themeFill="background1"/>
              <w:spacing w:after="0"/>
              <w:ind w:leftChars="0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It shall provide accurate control of FiO</w:t>
            </w:r>
            <w:r w:rsidRPr="7141B59C">
              <w:rPr>
                <w:rFonts w:ascii="Cambria Math" w:eastAsia="Cambria Math" w:hAnsi="Cambria Math" w:cs="Cambria Math"/>
                <w:color w:val="000000" w:themeColor="text1"/>
                <w:szCs w:val="20"/>
              </w:rPr>
              <w:t>₂</w:t>
            </w: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, stable CPAP delivery, and safe humidification for NICU and special newborn care units.</w:t>
            </w:r>
          </w:p>
        </w:tc>
      </w:tr>
      <w:tr w:rsidR="00563F33" w14:paraId="230C9EA4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21027327" w:rsidR="00563F33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14:paraId="7B001506" w14:textId="77777777" w:rsidTr="7141B59C">
        <w:trPr>
          <w:trHeight w:val="1304"/>
        </w:trPr>
        <w:tc>
          <w:tcPr>
            <w:tcW w:w="9026" w:type="dxa"/>
            <w:gridSpan w:val="6"/>
            <w:vAlign w:val="center"/>
          </w:tcPr>
          <w:p w14:paraId="298F27AC" w14:textId="3472B910" w:rsidR="0019176B" w:rsidRPr="00011A7A" w:rsidRDefault="4E1BF766" w:rsidP="7141B59C">
            <w:pPr>
              <w:pStyle w:val="af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00011A7A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Low flow blender with mixed gas (FiO2 21-100%) output </w:t>
            </w:r>
            <w:proofErr w:type="spellStart"/>
            <w:r w:rsidRPr="00011A7A">
              <w:rPr>
                <w:rFonts w:ascii="Arial" w:eastAsia="Arial" w:hAnsi="Arial" w:cs="Arial"/>
                <w:color w:val="000000" w:themeColor="text1"/>
                <w:szCs w:val="20"/>
              </w:rPr>
              <w:t>upto</w:t>
            </w:r>
            <w:proofErr w:type="spellEnd"/>
            <w:r w:rsidRPr="00011A7A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</w:t>
            </w:r>
            <w:r w:rsidR="00A140E2" w:rsidRPr="00011A7A">
              <w:rPr>
                <w:rFonts w:ascii="Arial" w:eastAsia="Arial" w:hAnsi="Arial" w:cs="Arial"/>
                <w:color w:val="000000" w:themeColor="text1"/>
                <w:szCs w:val="20"/>
              </w:rPr>
              <w:t>≥ 1</w:t>
            </w:r>
            <w:r w:rsidR="00011A7A">
              <w:rPr>
                <w:rFonts w:ascii="Arial" w:hAnsi="Arial" w:cs="Arial" w:hint="eastAsia"/>
                <w:color w:val="000000" w:themeColor="text1"/>
                <w:szCs w:val="20"/>
              </w:rPr>
              <w:t>1</w:t>
            </w:r>
            <w:r w:rsidR="00A140E2" w:rsidRPr="00011A7A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LPM that incorporates cascaded flowmeters (1 LPM + 10 LPM) for precise low-flow adjustment.</w:t>
            </w:r>
          </w:p>
          <w:p w14:paraId="2122CCBA" w14:textId="571EAA82" w:rsidR="0019176B" w:rsidRPr="00BE2A3F" w:rsidRDefault="4E1BF766" w:rsidP="7141B59C">
            <w:pPr>
              <w:pStyle w:val="af"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Bubble CPAP generator capable of delivering continuous positive airway pressure (CPAP) through an underwater column system compatible with nasal prongs, masks and neonatal circuits.</w:t>
            </w:r>
          </w:p>
          <w:p w14:paraId="65DD6F34" w14:textId="31426368" w:rsidR="0019176B" w:rsidRPr="00BE2A3F" w:rsidRDefault="4E1BF766" w:rsidP="7141B59C">
            <w:pPr>
              <w:pStyle w:val="af"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Heated humidification system with non-invasive mode.</w:t>
            </w:r>
          </w:p>
        </w:tc>
      </w:tr>
      <w:tr w:rsidR="00563F33" w14:paraId="4BC3D906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17A9E106" w:rsidR="00563F33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Ventilation Modes &amp; Performance [MUST]</w:t>
            </w:r>
          </w:p>
        </w:tc>
      </w:tr>
      <w:tr w:rsidR="00563F33" w14:paraId="0132C2BE" w14:textId="77777777" w:rsidTr="00605A48">
        <w:trPr>
          <w:trHeight w:val="4112"/>
        </w:trPr>
        <w:tc>
          <w:tcPr>
            <w:tcW w:w="9026" w:type="dxa"/>
            <w:gridSpan w:val="6"/>
            <w:vAlign w:val="center"/>
          </w:tcPr>
          <w:p w14:paraId="08E4B096" w14:textId="427021FA" w:rsidR="004559D1" w:rsidRPr="00605A48" w:rsidRDefault="3C630AFD" w:rsidP="00605A48">
            <w:pPr>
              <w:pStyle w:val="af"/>
              <w:widowControl/>
              <w:numPr>
                <w:ilvl w:val="0"/>
                <w:numId w:val="4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00605A48">
              <w:rPr>
                <w:rFonts w:ascii="Arial" w:eastAsia="Arial" w:hAnsi="Arial" w:cs="Arial"/>
                <w:color w:val="000000" w:themeColor="text1"/>
                <w:szCs w:val="20"/>
              </w:rPr>
              <w:t>Air-Oxygen Blender:</w:t>
            </w:r>
          </w:p>
          <w:p w14:paraId="4915ED3F" w14:textId="4ABE4440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FiO2 range: 21-100% adjustable</w:t>
            </w:r>
          </w:p>
          <w:p w14:paraId="1681C0D4" w14:textId="1A75B610" w:rsidR="00DA1E8A" w:rsidRPr="00011A7A" w:rsidRDefault="00DA1E8A" w:rsidP="00605A48">
            <w:pPr>
              <w:pStyle w:val="af"/>
              <w:widowControl/>
              <w:numPr>
                <w:ilvl w:val="0"/>
                <w:numId w:val="43"/>
              </w:numPr>
              <w:spacing w:after="0" w:line="240" w:lineRule="auto"/>
              <w:ind w:leftChars="0"/>
              <w:jc w:val="left"/>
            </w:pPr>
            <w:r w:rsidRPr="00011A7A">
              <w:rPr>
                <w:rFonts w:ascii="Arial" w:eastAsia="Arial" w:hAnsi="Arial" w:cs="Arial"/>
                <w:color w:val="000000" w:themeColor="text1"/>
                <w:szCs w:val="20"/>
              </w:rPr>
              <w:t>Total Flow Capacity: ≥ 1</w:t>
            </w:r>
            <w:r w:rsidR="00011A7A">
              <w:rPr>
                <w:rFonts w:ascii="Arial" w:hAnsi="Arial" w:cs="Arial" w:hint="eastAsia"/>
                <w:color w:val="000000" w:themeColor="text1"/>
                <w:szCs w:val="20"/>
              </w:rPr>
              <w:t>1</w:t>
            </w:r>
            <w:r w:rsidRPr="00011A7A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L/min</w:t>
            </w:r>
          </w:p>
          <w:p w14:paraId="624D02DB" w14:textId="23B5F4EC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spacing w:after="0" w:line="240" w:lineRule="auto"/>
              <w:ind w:leftChars="0"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Flowmeter range: 1LPM &amp; 10LPM Cascaded</w:t>
            </w:r>
          </w:p>
          <w:p w14:paraId="7132147A" w14:textId="63B15D80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spacing w:after="0" w:line="240" w:lineRule="auto"/>
              <w:ind w:leftChars="0"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Mixing Method: Pneumatic proportioning</w:t>
            </w:r>
          </w:p>
          <w:p w14:paraId="4F131E45" w14:textId="77777777" w:rsidR="00DA1E8A" w:rsidRPr="00981AE3" w:rsidRDefault="3C630AFD" w:rsidP="00DA1E8A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00981AE3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Input Gas: </w:t>
            </w:r>
            <w:r w:rsidR="00DA1E8A" w:rsidRPr="00981AE3">
              <w:rPr>
                <w:rFonts w:ascii="Arial" w:eastAsia="Arial" w:hAnsi="Arial" w:cs="Arial"/>
                <w:color w:val="000000" w:themeColor="text1"/>
                <w:szCs w:val="20"/>
              </w:rPr>
              <w:t>Input gas pressure compatible with standard hospital medical gas pipeline systems (typically 3–5 bar).</w:t>
            </w:r>
          </w:p>
          <w:p w14:paraId="3F4850C6" w14:textId="2E961793" w:rsidR="004559D1" w:rsidRPr="00992763" w:rsidRDefault="3C630AFD" w:rsidP="00DA1E8A">
            <w:pPr>
              <w:pStyle w:val="af"/>
              <w:widowControl/>
              <w:numPr>
                <w:ilvl w:val="0"/>
                <w:numId w:val="4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Bubble CPAP Generator:</w:t>
            </w:r>
          </w:p>
          <w:p w14:paraId="4E3BA710" w14:textId="7ACACA75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CPAP Levels: 3-12 cmH2O</w:t>
            </w:r>
          </w:p>
          <w:p w14:paraId="1C0177B9" w14:textId="39CEC8FA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Input Flow: 4-15L/min</w:t>
            </w:r>
          </w:p>
          <w:p w14:paraId="66AA9BC3" w14:textId="308B9889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Auto-leveling bubble chamber</w:t>
            </w:r>
          </w:p>
          <w:p w14:paraId="2B84D043" w14:textId="650F680E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Water Column Depth: Marked increments; stable bubbling</w:t>
            </w:r>
          </w:p>
          <w:p w14:paraId="79FC4721" w14:textId="23BF9400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Pressure-relief manifold</w:t>
            </w:r>
          </w:p>
          <w:p w14:paraId="68D62F18" w14:textId="283A9B0E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Compatible with general heated humidification systems</w:t>
            </w:r>
          </w:p>
          <w:p w14:paraId="19DB262D" w14:textId="0E60EFCB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Heated Humidifier</w:t>
            </w:r>
          </w:p>
          <w:p w14:paraId="448050A6" w14:textId="4F6870D7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Modes: Invasive/</w:t>
            </w:r>
            <w:r w:rsidR="3B934CCE" w:rsidRPr="7141B59C">
              <w:rPr>
                <w:rFonts w:ascii="Arial" w:eastAsia="Arial" w:hAnsi="Arial" w:cs="Arial"/>
                <w:color w:val="000000" w:themeColor="text1"/>
                <w:szCs w:val="20"/>
              </w:rPr>
              <w:t>Noninvasive</w:t>
            </w:r>
          </w:p>
          <w:p w14:paraId="238FE781" w14:textId="5AEC598C" w:rsidR="004559D1" w:rsidRPr="00992763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Chamber temperature control: Dual sensor servo-controlled</w:t>
            </w:r>
          </w:p>
          <w:p w14:paraId="137817B9" w14:textId="3F7ED00C" w:rsidR="00A33F04" w:rsidRPr="00605A48" w:rsidRDefault="3C630AFD" w:rsidP="00605A48">
            <w:pPr>
              <w:pStyle w:val="af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color w:val="000000" w:themeColor="text1"/>
                <w:szCs w:val="20"/>
              </w:rPr>
            </w:pPr>
            <w:r w:rsidRPr="7141B59C">
              <w:rPr>
                <w:rFonts w:ascii="Arial" w:eastAsia="Arial" w:hAnsi="Arial" w:cs="Arial"/>
                <w:color w:val="000000" w:themeColor="text1"/>
                <w:szCs w:val="20"/>
              </w:rPr>
              <w:t>Humidity output: Minimum 33 mg/L in NIV mode</w:t>
            </w:r>
          </w:p>
        </w:tc>
      </w:tr>
      <w:tr w:rsidR="00563F33" w14:paraId="3C893B7E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17E8AD2E" w:rsidR="00563F33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Display, Alarms &amp; Safety [MUST]</w:t>
            </w:r>
          </w:p>
        </w:tc>
      </w:tr>
      <w:tr w:rsidR="00563F33" w14:paraId="23521C02" w14:textId="77777777" w:rsidTr="7141B59C">
        <w:trPr>
          <w:trHeight w:val="179"/>
        </w:trPr>
        <w:tc>
          <w:tcPr>
            <w:tcW w:w="9026" w:type="dxa"/>
            <w:gridSpan w:val="6"/>
            <w:vAlign w:val="center"/>
          </w:tcPr>
          <w:p w14:paraId="62B66D34" w14:textId="655E1662" w:rsidR="004559D1" w:rsidRPr="00992763" w:rsidRDefault="3396A3F7" w:rsidP="7141B59C">
            <w:pPr>
              <w:pStyle w:val="af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>LCD ≥</w:t>
            </w:r>
            <w:r w:rsidR="004559D1" w:rsidRPr="7141B59C">
              <w:rPr>
                <w:rFonts w:ascii="Arial" w:hAnsi="Arial" w:cs="Arial"/>
              </w:rPr>
              <w:t xml:space="preserve"> </w:t>
            </w:r>
            <w:r w:rsidR="2F99C80E" w:rsidRPr="7141B59C">
              <w:rPr>
                <w:rFonts w:ascii="Arial" w:hAnsi="Arial" w:cs="Arial"/>
              </w:rPr>
              <w:t>5</w:t>
            </w:r>
            <w:r w:rsidR="004559D1" w:rsidRPr="7141B59C">
              <w:rPr>
                <w:rFonts w:ascii="Arial" w:hAnsi="Arial" w:cs="Arial"/>
              </w:rPr>
              <w:t xml:space="preserve"> inches</w:t>
            </w:r>
          </w:p>
          <w:p w14:paraId="0B884932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Waveform display (pressure/flow) and numeric parameters</w:t>
            </w:r>
          </w:p>
          <w:p w14:paraId="066CCCD3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Audible and visual alarms including:</w:t>
            </w:r>
          </w:p>
          <w:p w14:paraId="16FA5CF9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High/low pressure</w:t>
            </w:r>
          </w:p>
          <w:p w14:paraId="1DCD7747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Low minute ventilation (or apnea)</w:t>
            </w:r>
          </w:p>
          <w:p w14:paraId="6E65A8D2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Disconnection/leak</w:t>
            </w:r>
          </w:p>
          <w:p w14:paraId="4D0A6BD0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Power failure / low battery</w:t>
            </w:r>
          </w:p>
          <w:p w14:paraId="23D6D737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High respiratory rate (or equivalent)</w:t>
            </w:r>
          </w:p>
          <w:p w14:paraId="425A7548" w14:textId="4F1F1B18" w:rsidR="00B87358" w:rsidRPr="004559D1" w:rsidRDefault="004559D1" w:rsidP="7141B59C">
            <w:pPr>
              <w:pStyle w:val="af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>Alarm limits adjustable</w:t>
            </w:r>
          </w:p>
        </w:tc>
      </w:tr>
      <w:tr w:rsidR="00563F33" w14:paraId="1AE33936" w14:textId="77777777" w:rsidTr="7141B59C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026DD3B1" w:rsidR="00563F33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Humidification [MUST]</w:t>
            </w:r>
          </w:p>
        </w:tc>
      </w:tr>
      <w:tr w:rsidR="00563F33" w14:paraId="400A7A6D" w14:textId="77777777" w:rsidTr="00605A48">
        <w:trPr>
          <w:trHeight w:val="58"/>
        </w:trPr>
        <w:tc>
          <w:tcPr>
            <w:tcW w:w="9026" w:type="dxa"/>
            <w:gridSpan w:val="6"/>
            <w:vAlign w:val="center"/>
          </w:tcPr>
          <w:p w14:paraId="70EA0B49" w14:textId="77777777" w:rsidR="004559D1" w:rsidRPr="00992763" w:rsidRDefault="004559D1" w:rsidP="00D21C27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92763">
              <w:rPr>
                <w:rFonts w:ascii="Arial" w:hAnsi="Arial" w:cs="Arial"/>
                <w:szCs w:val="20"/>
              </w:rPr>
              <w:t>Compatible with heated humidifier system</w:t>
            </w:r>
          </w:p>
          <w:p w14:paraId="07F7948C" w14:textId="2D883617" w:rsidR="009E6A67" w:rsidRPr="004559D1" w:rsidRDefault="004559D1" w:rsidP="7141B59C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 xml:space="preserve">Humidifier (integrated or external) shall be included </w:t>
            </w:r>
          </w:p>
        </w:tc>
      </w:tr>
      <w:tr w:rsidR="004559D1" w14:paraId="5C232E48" w14:textId="77777777" w:rsidTr="7141B59C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E479D8" w14:textId="3E4B273C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lastRenderedPageBreak/>
              <w:t>Power &amp; Portability [MUST]</w:t>
            </w:r>
          </w:p>
        </w:tc>
      </w:tr>
      <w:tr w:rsidR="004559D1" w14:paraId="186AD37C" w14:textId="77777777" w:rsidTr="7141B59C">
        <w:trPr>
          <w:trHeight w:val="638"/>
        </w:trPr>
        <w:tc>
          <w:tcPr>
            <w:tcW w:w="9026" w:type="dxa"/>
            <w:gridSpan w:val="6"/>
            <w:vAlign w:val="center"/>
          </w:tcPr>
          <w:p w14:paraId="4214B38B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AC power: 100–240V, 50/60Hz</w:t>
            </w:r>
          </w:p>
          <w:p w14:paraId="2F38C24D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Internal rechargeable battery backup ≥ 4 hours (minimum)</w:t>
            </w:r>
          </w:p>
          <w:p w14:paraId="2F82BF8B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Carry handle or trolley-compatible design</w:t>
            </w:r>
          </w:p>
          <w:p w14:paraId="4CB35FB0" w14:textId="28EE4784" w:rsidR="004559D1" w:rsidRPr="004559D1" w:rsidRDefault="004559D1" w:rsidP="00D21C27">
            <w:pPr>
              <w:pStyle w:val="af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Automatic battery charging when connected to AC power</w:t>
            </w:r>
          </w:p>
        </w:tc>
      </w:tr>
      <w:tr w:rsidR="004559D1" w14:paraId="396120C1" w14:textId="77777777" w:rsidTr="7141B59C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A6C1AF" w14:textId="15785B99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4559D1" w14:paraId="4D7B5EF4" w14:textId="77777777" w:rsidTr="7141B59C">
        <w:trPr>
          <w:trHeight w:val="638"/>
        </w:trPr>
        <w:tc>
          <w:tcPr>
            <w:tcW w:w="9026" w:type="dxa"/>
            <w:gridSpan w:val="6"/>
            <w:vAlign w:val="center"/>
          </w:tcPr>
          <w:p w14:paraId="51514F90" w14:textId="2BEEC332" w:rsidR="00D21C27" w:rsidRPr="00D21C27" w:rsidRDefault="5A9676D6" w:rsidP="7141B59C">
            <w:pPr>
              <w:pStyle w:val="af"/>
              <w:numPr>
                <w:ilvl w:val="0"/>
                <w:numId w:val="36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>All components required for full clinical operation must be included.</w:t>
            </w:r>
          </w:p>
          <w:p w14:paraId="223B18F7" w14:textId="6935D5A0" w:rsidR="004559D1" w:rsidRPr="004559D1" w:rsidRDefault="004559D1" w:rsidP="7141B59C">
            <w:pPr>
              <w:pStyle w:val="af"/>
              <w:numPr>
                <w:ilvl w:val="0"/>
                <w:numId w:val="36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>Each unit shall include:</w:t>
            </w:r>
          </w:p>
          <w:p w14:paraId="2D0EC2B8" w14:textId="78E86E4C" w:rsidR="004559D1" w:rsidRPr="00605A48" w:rsidRDefault="3FAF2287" w:rsidP="00605A48">
            <w:pPr>
              <w:pStyle w:val="af"/>
              <w:widowControl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Air oxygen blender – 1 unit</w:t>
            </w:r>
          </w:p>
          <w:p w14:paraId="0CD9F7B6" w14:textId="5F61E362" w:rsidR="004559D1" w:rsidRPr="00605A48" w:rsidRDefault="3FAF2287" w:rsidP="00605A48">
            <w:pPr>
              <w:pStyle w:val="af"/>
              <w:widowControl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Bubble CPAP generator kit – 5 units</w:t>
            </w:r>
          </w:p>
          <w:p w14:paraId="15042BE7" w14:textId="1F5C5885" w:rsidR="004559D1" w:rsidRPr="00605A48" w:rsidRDefault="3FAF2287" w:rsidP="00605A48">
            <w:pPr>
              <w:pStyle w:val="af"/>
              <w:widowControl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Heater Humidifier unit- 1 unit</w:t>
            </w:r>
          </w:p>
          <w:p w14:paraId="78B82755" w14:textId="6114ECE8" w:rsidR="004559D1" w:rsidRPr="00605A48" w:rsidRDefault="3FAF2287" w:rsidP="00605A48">
            <w:pPr>
              <w:pStyle w:val="af"/>
              <w:widowControl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Reusable humidifier chamber – 1 unit</w:t>
            </w:r>
          </w:p>
          <w:p w14:paraId="5E277EF5" w14:textId="30D66AE3" w:rsidR="004559D1" w:rsidRPr="00605A48" w:rsidRDefault="3FAF2287" w:rsidP="00605A48">
            <w:pPr>
              <w:pStyle w:val="af"/>
              <w:widowControl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Heater wire and temperature sensor – 1 unit extra</w:t>
            </w:r>
          </w:p>
          <w:p w14:paraId="5E325F35" w14:textId="4989BB41" w:rsidR="004559D1" w:rsidRPr="00605A48" w:rsidRDefault="3FAF2287" w:rsidP="00605A48">
            <w:pPr>
              <w:pStyle w:val="af"/>
              <w:numPr>
                <w:ilvl w:val="0"/>
                <w:numId w:val="4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605A48">
              <w:rPr>
                <w:rFonts w:ascii="Arial" w:hAnsi="Arial" w:cs="Arial"/>
              </w:rPr>
              <w:t>User manual and service manual (both hardcopy and soft copy) mandatory for each main unit</w:t>
            </w:r>
          </w:p>
        </w:tc>
      </w:tr>
      <w:tr w:rsidR="004559D1" w14:paraId="0EA940AA" w14:textId="77777777" w:rsidTr="7141B59C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F24761" w14:textId="052CF40D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4559D1" w14:paraId="58D11376" w14:textId="77777777" w:rsidTr="7141B59C">
        <w:trPr>
          <w:trHeight w:val="638"/>
        </w:trPr>
        <w:tc>
          <w:tcPr>
            <w:tcW w:w="9026" w:type="dxa"/>
            <w:gridSpan w:val="6"/>
            <w:vAlign w:val="center"/>
          </w:tcPr>
          <w:p w14:paraId="1BFA4735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Additional circuits and consumables</w:t>
            </w:r>
          </w:p>
          <w:p w14:paraId="6B8A824F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Trolley/cart</w:t>
            </w:r>
          </w:p>
          <w:p w14:paraId="0E2266DE" w14:textId="684749F6" w:rsidR="004559D1" w:rsidRPr="004559D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Data export / connectivity module (if offered)</w:t>
            </w:r>
          </w:p>
        </w:tc>
      </w:tr>
      <w:tr w:rsidR="004559D1" w14:paraId="424D9C89" w14:textId="77777777" w:rsidTr="7141B59C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7E47446" w14:textId="2E430B02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559D1" w14:paraId="2C46EE81" w14:textId="77777777" w:rsidTr="7141B59C">
        <w:trPr>
          <w:trHeight w:val="557"/>
        </w:trPr>
        <w:tc>
          <w:tcPr>
            <w:tcW w:w="9026" w:type="dxa"/>
            <w:gridSpan w:val="6"/>
          </w:tcPr>
          <w:p w14:paraId="31A7FC8E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1490A8B5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Functional testing on-site</w:t>
            </w:r>
          </w:p>
          <w:p w14:paraId="367B1E52" w14:textId="4C40EB7C" w:rsidR="004559D1" w:rsidRPr="004559D1" w:rsidRDefault="004559D1" w:rsidP="00D21C27">
            <w:pPr>
              <w:pStyle w:val="af"/>
              <w:widowControl/>
              <w:numPr>
                <w:ilvl w:val="0"/>
                <w:numId w:val="3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4559D1" w14:paraId="49C1AB2B" w14:textId="77777777" w:rsidTr="7141B59C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AAC7DA" w14:textId="0DEB3DF7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559D1" w14:paraId="49FB06BC" w14:textId="77777777" w:rsidTr="00605A48">
        <w:trPr>
          <w:trHeight w:val="530"/>
        </w:trPr>
        <w:tc>
          <w:tcPr>
            <w:tcW w:w="9026" w:type="dxa"/>
            <w:gridSpan w:val="6"/>
            <w:vAlign w:val="center"/>
          </w:tcPr>
          <w:p w14:paraId="65FF83C1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3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On-site user training for clinicians and nurses</w:t>
            </w:r>
          </w:p>
          <w:p w14:paraId="25D07A92" w14:textId="0544DF27" w:rsidR="004559D1" w:rsidRPr="004559D1" w:rsidRDefault="004559D1" w:rsidP="00D21C27">
            <w:pPr>
              <w:pStyle w:val="af"/>
              <w:widowControl/>
              <w:numPr>
                <w:ilvl w:val="0"/>
                <w:numId w:val="3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Training shall cover modes, alarm management, cleaning, and routine checks</w:t>
            </w:r>
          </w:p>
        </w:tc>
      </w:tr>
      <w:tr w:rsidR="004559D1" w14:paraId="72C4DB7F" w14:textId="77777777" w:rsidTr="7141B59C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E3E3004" w14:textId="551F9219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4559D1" w14:paraId="0D935D49" w14:textId="77777777" w:rsidTr="7141B59C">
        <w:trPr>
          <w:trHeight w:val="638"/>
        </w:trPr>
        <w:tc>
          <w:tcPr>
            <w:tcW w:w="9026" w:type="dxa"/>
            <w:gridSpan w:val="6"/>
            <w:vAlign w:val="center"/>
          </w:tcPr>
          <w:p w14:paraId="5C6B8B1D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4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24C4B02D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4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28A7839E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4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Response time ≤ 48 hours</w:t>
            </w:r>
          </w:p>
          <w:p w14:paraId="3D711300" w14:textId="77777777" w:rsidR="004559D1" w:rsidRPr="00345381" w:rsidRDefault="004559D1" w:rsidP="00D21C27">
            <w:pPr>
              <w:pStyle w:val="af"/>
              <w:widowControl/>
              <w:numPr>
                <w:ilvl w:val="0"/>
                <w:numId w:val="4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0525935F" w14:textId="1C8A4F49" w:rsidR="004559D1" w:rsidRPr="004559D1" w:rsidRDefault="004559D1" w:rsidP="00D21C27">
            <w:pPr>
              <w:pStyle w:val="af"/>
              <w:widowControl/>
              <w:numPr>
                <w:ilvl w:val="0"/>
                <w:numId w:val="4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45381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4559D1" w14:paraId="4C9A6155" w14:textId="77777777" w:rsidTr="7141B59C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6E6EB7" w14:textId="1E3009E7" w:rsidR="004559D1" w:rsidRPr="004559D1" w:rsidRDefault="004559D1" w:rsidP="00D21C27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559D1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4559D1" w14:paraId="4084C93F" w14:textId="77777777" w:rsidTr="7141B59C">
        <w:trPr>
          <w:trHeight w:val="314"/>
        </w:trPr>
        <w:tc>
          <w:tcPr>
            <w:tcW w:w="9026" w:type="dxa"/>
            <w:gridSpan w:val="6"/>
            <w:vAlign w:val="center"/>
          </w:tcPr>
          <w:p w14:paraId="05D9653B" w14:textId="77777777" w:rsidR="00C47208" w:rsidRDefault="00C47208" w:rsidP="00C47208">
            <w:pPr>
              <w:pStyle w:val="af"/>
              <w:widowControl/>
              <w:numPr>
                <w:ilvl w:val="0"/>
                <w:numId w:val="4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47208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1CD8D2A" w14:textId="53793764" w:rsidR="004615A4" w:rsidRDefault="004615A4" w:rsidP="00C47208">
            <w:pPr>
              <w:pStyle w:val="af"/>
              <w:widowControl/>
              <w:numPr>
                <w:ilvl w:val="0"/>
                <w:numId w:val="4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615A4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00A18E03" w14:textId="6B5BF5D2" w:rsidR="00C47208" w:rsidRPr="00C47208" w:rsidRDefault="37D60AA4" w:rsidP="7141B59C">
            <w:pPr>
              <w:pStyle w:val="af"/>
              <w:widowControl/>
              <w:numPr>
                <w:ilvl w:val="0"/>
                <w:numId w:val="4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7141B59C">
              <w:rPr>
                <w:rFonts w:ascii="Arial" w:hAnsi="Arial" w:cs="Arial"/>
              </w:rPr>
              <w:t xml:space="preserve">CE marking </w:t>
            </w:r>
            <w:r w:rsidR="7DC50503" w:rsidRPr="7141B59C">
              <w:rPr>
                <w:rFonts w:ascii="Arial" w:hAnsi="Arial" w:cs="Arial"/>
              </w:rPr>
              <w:t>and</w:t>
            </w:r>
            <w:r w:rsidRPr="7141B59C">
              <w:rPr>
                <w:rFonts w:ascii="Arial" w:hAnsi="Arial" w:cs="Arial"/>
              </w:rPr>
              <w:t xml:space="preserve"> FDA clearance or equivalent international regulatory approval</w:t>
            </w:r>
          </w:p>
          <w:p w14:paraId="5994E793" w14:textId="0788C4EF" w:rsidR="004559D1" w:rsidRPr="004559D1" w:rsidRDefault="00C47208" w:rsidP="00C47208">
            <w:pPr>
              <w:pStyle w:val="af"/>
              <w:widowControl/>
              <w:numPr>
                <w:ilvl w:val="0"/>
                <w:numId w:val="4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47208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19992ED1" w:rsidR="00563F33" w:rsidRDefault="004559D1" w:rsidP="004559D1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</w:t>
      </w:r>
      <w:r w:rsidRPr="00992763">
        <w:rPr>
          <w:rFonts w:ascii="Arial" w:hAnsi="Arial" w:cs="Arial"/>
          <w:szCs w:val="20"/>
        </w:rPr>
        <w:t>End</w:t>
      </w:r>
      <w:r>
        <w:rPr>
          <w:rFonts w:ascii="Arial" w:hAnsi="Arial" w:cs="Arial"/>
          <w:szCs w:val="20"/>
        </w:rPr>
        <w:t>/</w:t>
      </w:r>
    </w:p>
    <w:sectPr w:rsidR="00563F3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3839" w14:textId="77777777" w:rsidR="005B6202" w:rsidRDefault="005B6202">
      <w:pPr>
        <w:spacing w:line="240" w:lineRule="auto"/>
      </w:pPr>
      <w:r>
        <w:separator/>
      </w:r>
    </w:p>
  </w:endnote>
  <w:endnote w:type="continuationSeparator" w:id="0">
    <w:p w14:paraId="02B84E47" w14:textId="77777777" w:rsidR="005B6202" w:rsidRDefault="005B6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,Times New Roman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FFD9" w14:textId="77777777" w:rsidR="005B6202" w:rsidRDefault="005B6202">
      <w:pPr>
        <w:spacing w:after="0"/>
      </w:pPr>
      <w:r>
        <w:separator/>
      </w:r>
    </w:p>
  </w:footnote>
  <w:footnote w:type="continuationSeparator" w:id="0">
    <w:p w14:paraId="4D4E5271" w14:textId="77777777" w:rsidR="005B6202" w:rsidRDefault="005B62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0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56EC00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8C0591"/>
    <w:multiLevelType w:val="hybridMultilevel"/>
    <w:tmpl w:val="43D494CE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962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EA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C6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A1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41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07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20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84E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8761A"/>
    <w:multiLevelType w:val="hybridMultilevel"/>
    <w:tmpl w:val="E01C45A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92BAF"/>
    <w:multiLevelType w:val="hybridMultilevel"/>
    <w:tmpl w:val="58786B7C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672C"/>
    <w:multiLevelType w:val="hybridMultilevel"/>
    <w:tmpl w:val="C276D0AA"/>
    <w:lvl w:ilvl="0" w:tplc="959056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1BA7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62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ED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46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AD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A0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E3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A1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F8F4D"/>
    <w:multiLevelType w:val="multilevel"/>
    <w:tmpl w:val="CCE607BE"/>
    <w:lvl w:ilvl="0">
      <w:start w:val="3"/>
      <w:numFmt w:val="decimal"/>
      <w:lvlText w:val="%1."/>
      <w:lvlJc w:val="left"/>
      <w:pPr>
        <w:ind w:left="360" w:hanging="360"/>
      </w:pPr>
      <w:rPr>
        <w:rFonts w:ascii="Arial,Times New Roman" w:hAnsi="Arial,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05032D"/>
    <w:multiLevelType w:val="hybridMultilevel"/>
    <w:tmpl w:val="EFEA8574"/>
    <w:lvl w:ilvl="0" w:tplc="19ECD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2A9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A3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E1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64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0A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E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2C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A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4E76F"/>
    <w:multiLevelType w:val="hybridMultilevel"/>
    <w:tmpl w:val="A442107A"/>
    <w:lvl w:ilvl="0" w:tplc="695ECE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42EA4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CBC64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FE97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73854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F44A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20640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AC74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24023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75E88C"/>
    <w:multiLevelType w:val="hybridMultilevel"/>
    <w:tmpl w:val="9C5E3988"/>
    <w:lvl w:ilvl="0" w:tplc="617A19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F2E7F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6420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A8AA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E1086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7A2C0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E3256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EE7F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0656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872442"/>
    <w:multiLevelType w:val="hybridMultilevel"/>
    <w:tmpl w:val="DD4E8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F16D3C"/>
    <w:multiLevelType w:val="hybridMultilevel"/>
    <w:tmpl w:val="B6127EB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1D6AA9"/>
    <w:multiLevelType w:val="hybridMultilevel"/>
    <w:tmpl w:val="69B84B1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33205"/>
    <w:multiLevelType w:val="hybridMultilevel"/>
    <w:tmpl w:val="2D5C9B8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5C2EE"/>
    <w:multiLevelType w:val="multilevel"/>
    <w:tmpl w:val="7D0475B2"/>
    <w:lvl w:ilvl="0">
      <w:start w:val="2"/>
      <w:numFmt w:val="decimal"/>
      <w:lvlText w:val="%1."/>
      <w:lvlJc w:val="left"/>
      <w:pPr>
        <w:ind w:left="360" w:hanging="360"/>
      </w:pPr>
      <w:rPr>
        <w:rFonts w:ascii="Arial,Times New Roman" w:hAnsi="Arial,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82A9A"/>
    <w:multiLevelType w:val="hybridMultilevel"/>
    <w:tmpl w:val="0F7A18F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C54A16"/>
    <w:multiLevelType w:val="hybridMultilevel"/>
    <w:tmpl w:val="E320F40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C17B18"/>
    <w:multiLevelType w:val="hybridMultilevel"/>
    <w:tmpl w:val="11788ED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607023"/>
    <w:multiLevelType w:val="multilevel"/>
    <w:tmpl w:val="5DAE455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EB519A"/>
    <w:multiLevelType w:val="hybridMultilevel"/>
    <w:tmpl w:val="6912788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3555F5"/>
    <w:multiLevelType w:val="hybridMultilevel"/>
    <w:tmpl w:val="9BDCE38E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4D02E"/>
    <w:multiLevelType w:val="hybridMultilevel"/>
    <w:tmpl w:val="C52825C4"/>
    <w:lvl w:ilvl="0" w:tplc="2F6224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A0AC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E2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05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E2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FC6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7CA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85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48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14211"/>
    <w:multiLevelType w:val="hybridMultilevel"/>
    <w:tmpl w:val="863E7C3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8139D2"/>
    <w:multiLevelType w:val="hybridMultilevel"/>
    <w:tmpl w:val="D8FCCE3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5B4F4A"/>
    <w:multiLevelType w:val="hybridMultilevel"/>
    <w:tmpl w:val="2CC4DBA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A05577"/>
    <w:multiLevelType w:val="hybridMultilevel"/>
    <w:tmpl w:val="DA16324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FEACF6"/>
    <w:multiLevelType w:val="hybridMultilevel"/>
    <w:tmpl w:val="3AFAE222"/>
    <w:lvl w:ilvl="0" w:tplc="D4AAF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89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4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0B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43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2C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A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24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E0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A2764"/>
    <w:multiLevelType w:val="hybridMultilevel"/>
    <w:tmpl w:val="CE7AA58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CD3CF4"/>
    <w:multiLevelType w:val="hybridMultilevel"/>
    <w:tmpl w:val="8FDC874A"/>
    <w:lvl w:ilvl="0" w:tplc="86B0A6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128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83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C2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07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60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28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68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A2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81395"/>
    <w:multiLevelType w:val="multilevel"/>
    <w:tmpl w:val="C30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13C0B"/>
    <w:multiLevelType w:val="hybridMultilevel"/>
    <w:tmpl w:val="9A60D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792079"/>
    <w:multiLevelType w:val="hybridMultilevel"/>
    <w:tmpl w:val="0010D51C"/>
    <w:lvl w:ilvl="0" w:tplc="8F38F99E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1C0D71"/>
    <w:multiLevelType w:val="hybridMultilevel"/>
    <w:tmpl w:val="2E468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50935B"/>
    <w:multiLevelType w:val="hybridMultilevel"/>
    <w:tmpl w:val="8870AA84"/>
    <w:lvl w:ilvl="0" w:tplc="FC98F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B28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C2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E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C5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4E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C1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EB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85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EC1225C"/>
    <w:multiLevelType w:val="hybridMultilevel"/>
    <w:tmpl w:val="D16CB4F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D22A75"/>
    <w:multiLevelType w:val="hybridMultilevel"/>
    <w:tmpl w:val="5DC26142"/>
    <w:lvl w:ilvl="0" w:tplc="97DA11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70F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7ED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20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27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69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02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01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A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83CD8"/>
    <w:multiLevelType w:val="hybridMultilevel"/>
    <w:tmpl w:val="C7907D82"/>
    <w:lvl w:ilvl="0" w:tplc="3E4E9CCE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9" w15:restartNumberingAfterBreak="0">
    <w:nsid w:val="71F05C64"/>
    <w:multiLevelType w:val="hybridMultilevel"/>
    <w:tmpl w:val="0674EEB0"/>
    <w:lvl w:ilvl="0" w:tplc="468E0DD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96C61"/>
    <w:multiLevelType w:val="hybridMultilevel"/>
    <w:tmpl w:val="DDD0F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45E79"/>
    <w:multiLevelType w:val="hybridMultilevel"/>
    <w:tmpl w:val="089A511A"/>
    <w:lvl w:ilvl="0" w:tplc="AB94C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C6D6E">
      <w:start w:val="1"/>
      <w:numFmt w:val="lowerLetter"/>
      <w:lvlText w:val="%2)"/>
      <w:lvlJc w:val="left"/>
      <w:pPr>
        <w:ind w:left="1440" w:hanging="360"/>
      </w:pPr>
    </w:lvl>
    <w:lvl w:ilvl="2" w:tplc="89B432EC">
      <w:start w:val="1"/>
      <w:numFmt w:val="lowerRoman"/>
      <w:lvlText w:val="%3)"/>
      <w:lvlJc w:val="right"/>
      <w:pPr>
        <w:ind w:left="2160" w:hanging="180"/>
      </w:pPr>
    </w:lvl>
    <w:lvl w:ilvl="3" w:tplc="D514DC48">
      <w:start w:val="1"/>
      <w:numFmt w:val="decimal"/>
      <w:lvlText w:val="(%4)"/>
      <w:lvlJc w:val="left"/>
      <w:pPr>
        <w:ind w:left="2880" w:hanging="360"/>
      </w:pPr>
    </w:lvl>
    <w:lvl w:ilvl="4" w:tplc="3F088AD0">
      <w:start w:val="1"/>
      <w:numFmt w:val="lowerLetter"/>
      <w:lvlText w:val="(%5)"/>
      <w:lvlJc w:val="left"/>
      <w:pPr>
        <w:ind w:left="3600" w:hanging="360"/>
      </w:pPr>
    </w:lvl>
    <w:lvl w:ilvl="5" w:tplc="C91A8250">
      <w:start w:val="1"/>
      <w:numFmt w:val="lowerRoman"/>
      <w:lvlText w:val="(%6)"/>
      <w:lvlJc w:val="right"/>
      <w:pPr>
        <w:ind w:left="4320" w:hanging="180"/>
      </w:pPr>
    </w:lvl>
    <w:lvl w:ilvl="6" w:tplc="B19AF478">
      <w:start w:val="1"/>
      <w:numFmt w:val="decimal"/>
      <w:lvlText w:val="%7."/>
      <w:lvlJc w:val="left"/>
      <w:pPr>
        <w:ind w:left="5040" w:hanging="360"/>
      </w:pPr>
    </w:lvl>
    <w:lvl w:ilvl="7" w:tplc="559840CC">
      <w:start w:val="1"/>
      <w:numFmt w:val="lowerLetter"/>
      <w:lvlText w:val="%8."/>
      <w:lvlJc w:val="left"/>
      <w:pPr>
        <w:ind w:left="5760" w:hanging="360"/>
      </w:pPr>
    </w:lvl>
    <w:lvl w:ilvl="8" w:tplc="420AE0E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9B086F"/>
    <w:multiLevelType w:val="hybridMultilevel"/>
    <w:tmpl w:val="6A025A0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38433986">
    <w:abstractNumId w:val="27"/>
  </w:num>
  <w:num w:numId="2" w16cid:durableId="70588349">
    <w:abstractNumId w:val="2"/>
  </w:num>
  <w:num w:numId="3" w16cid:durableId="519781181">
    <w:abstractNumId w:val="8"/>
  </w:num>
  <w:num w:numId="4" w16cid:durableId="2020038595">
    <w:abstractNumId w:val="5"/>
  </w:num>
  <w:num w:numId="5" w16cid:durableId="1387024943">
    <w:abstractNumId w:val="10"/>
  </w:num>
  <w:num w:numId="6" w16cid:durableId="64039582">
    <w:abstractNumId w:val="9"/>
  </w:num>
  <w:num w:numId="7" w16cid:durableId="2056469460">
    <w:abstractNumId w:val="41"/>
  </w:num>
  <w:num w:numId="8" w16cid:durableId="81995490">
    <w:abstractNumId w:val="34"/>
  </w:num>
  <w:num w:numId="9" w16cid:durableId="693264162">
    <w:abstractNumId w:val="37"/>
  </w:num>
  <w:num w:numId="10" w16cid:durableId="1154838915">
    <w:abstractNumId w:val="6"/>
  </w:num>
  <w:num w:numId="11" w16cid:durableId="867182196">
    <w:abstractNumId w:val="29"/>
  </w:num>
  <w:num w:numId="12" w16cid:durableId="40597764">
    <w:abstractNumId w:val="15"/>
  </w:num>
  <w:num w:numId="13" w16cid:durableId="1230574789">
    <w:abstractNumId w:val="22"/>
  </w:num>
  <w:num w:numId="14" w16cid:durableId="105661209">
    <w:abstractNumId w:val="43"/>
  </w:num>
  <w:num w:numId="15" w16cid:durableId="573704236">
    <w:abstractNumId w:val="19"/>
  </w:num>
  <w:num w:numId="16" w16cid:durableId="1013266171">
    <w:abstractNumId w:val="35"/>
  </w:num>
  <w:num w:numId="17" w16cid:durableId="821310072">
    <w:abstractNumId w:val="0"/>
  </w:num>
  <w:num w:numId="18" w16cid:durableId="784155132">
    <w:abstractNumId w:val="7"/>
  </w:num>
  <w:num w:numId="19" w16cid:durableId="510341010">
    <w:abstractNumId w:val="31"/>
  </w:num>
  <w:num w:numId="20" w16cid:durableId="952858350">
    <w:abstractNumId w:val="11"/>
  </w:num>
  <w:num w:numId="21" w16cid:durableId="2140679470">
    <w:abstractNumId w:val="40"/>
  </w:num>
  <w:num w:numId="22" w16cid:durableId="2070105450">
    <w:abstractNumId w:val="33"/>
  </w:num>
  <w:num w:numId="23" w16cid:durableId="446390315">
    <w:abstractNumId w:val="1"/>
  </w:num>
  <w:num w:numId="24" w16cid:durableId="1391660345">
    <w:abstractNumId w:val="30"/>
  </w:num>
  <w:num w:numId="25" w16cid:durableId="1613048983">
    <w:abstractNumId w:val="26"/>
  </w:num>
  <w:num w:numId="26" w16cid:durableId="1767381298">
    <w:abstractNumId w:val="18"/>
  </w:num>
  <w:num w:numId="27" w16cid:durableId="245652856">
    <w:abstractNumId w:val="21"/>
  </w:num>
  <w:num w:numId="28" w16cid:durableId="37170689">
    <w:abstractNumId w:val="17"/>
  </w:num>
  <w:num w:numId="29" w16cid:durableId="638339390">
    <w:abstractNumId w:val="25"/>
  </w:num>
  <w:num w:numId="30" w16cid:durableId="860630677">
    <w:abstractNumId w:val="42"/>
  </w:num>
  <w:num w:numId="31" w16cid:durableId="565259612">
    <w:abstractNumId w:val="12"/>
  </w:num>
  <w:num w:numId="32" w16cid:durableId="1968002309">
    <w:abstractNumId w:val="38"/>
  </w:num>
  <w:num w:numId="33" w16cid:durableId="150219539">
    <w:abstractNumId w:val="39"/>
  </w:num>
  <w:num w:numId="34" w16cid:durableId="201401939">
    <w:abstractNumId w:val="32"/>
  </w:num>
  <w:num w:numId="35" w16cid:durableId="2052463055">
    <w:abstractNumId w:val="28"/>
  </w:num>
  <w:num w:numId="36" w16cid:durableId="304242329">
    <w:abstractNumId w:val="36"/>
  </w:num>
  <w:num w:numId="37" w16cid:durableId="1742949628">
    <w:abstractNumId w:val="16"/>
  </w:num>
  <w:num w:numId="38" w16cid:durableId="394157944">
    <w:abstractNumId w:val="4"/>
  </w:num>
  <w:num w:numId="39" w16cid:durableId="1854566447">
    <w:abstractNumId w:val="20"/>
  </w:num>
  <w:num w:numId="40" w16cid:durableId="1235434531">
    <w:abstractNumId w:val="23"/>
  </w:num>
  <w:num w:numId="41" w16cid:durableId="143013266">
    <w:abstractNumId w:val="14"/>
  </w:num>
  <w:num w:numId="42" w16cid:durableId="1664551644">
    <w:abstractNumId w:val="24"/>
  </w:num>
  <w:num w:numId="43" w16cid:durableId="572740579">
    <w:abstractNumId w:val="3"/>
  </w:num>
  <w:num w:numId="44" w16cid:durableId="794559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1A7A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36B0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464B6"/>
    <w:rsid w:val="001574B3"/>
    <w:rsid w:val="0016134C"/>
    <w:rsid w:val="00166FF7"/>
    <w:rsid w:val="0019176B"/>
    <w:rsid w:val="00194666"/>
    <w:rsid w:val="00195962"/>
    <w:rsid w:val="001977ED"/>
    <w:rsid w:val="001A316B"/>
    <w:rsid w:val="001C3500"/>
    <w:rsid w:val="001D6885"/>
    <w:rsid w:val="001D6BE1"/>
    <w:rsid w:val="001D7EA2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660FE"/>
    <w:rsid w:val="00275742"/>
    <w:rsid w:val="0028638B"/>
    <w:rsid w:val="00290F1B"/>
    <w:rsid w:val="002A1F04"/>
    <w:rsid w:val="002A5B5F"/>
    <w:rsid w:val="002A66C0"/>
    <w:rsid w:val="002A6D16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7A1B"/>
    <w:rsid w:val="00370471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33B5"/>
    <w:rsid w:val="00440F6B"/>
    <w:rsid w:val="00441502"/>
    <w:rsid w:val="00444B31"/>
    <w:rsid w:val="00450EE7"/>
    <w:rsid w:val="0045506D"/>
    <w:rsid w:val="004559D1"/>
    <w:rsid w:val="004602D9"/>
    <w:rsid w:val="004615A4"/>
    <w:rsid w:val="0047036A"/>
    <w:rsid w:val="00471F23"/>
    <w:rsid w:val="00473DC1"/>
    <w:rsid w:val="0048015D"/>
    <w:rsid w:val="004829D2"/>
    <w:rsid w:val="00491758"/>
    <w:rsid w:val="00492394"/>
    <w:rsid w:val="0049343B"/>
    <w:rsid w:val="004A38AE"/>
    <w:rsid w:val="004A74C4"/>
    <w:rsid w:val="004B451F"/>
    <w:rsid w:val="004C1937"/>
    <w:rsid w:val="004C473A"/>
    <w:rsid w:val="004D385A"/>
    <w:rsid w:val="004D74E4"/>
    <w:rsid w:val="00503CFD"/>
    <w:rsid w:val="00514F8D"/>
    <w:rsid w:val="0051623F"/>
    <w:rsid w:val="00531004"/>
    <w:rsid w:val="00535F68"/>
    <w:rsid w:val="00547410"/>
    <w:rsid w:val="00557489"/>
    <w:rsid w:val="0056037E"/>
    <w:rsid w:val="0056155A"/>
    <w:rsid w:val="00562A7E"/>
    <w:rsid w:val="00563EC7"/>
    <w:rsid w:val="00563F33"/>
    <w:rsid w:val="00564F63"/>
    <w:rsid w:val="00576E99"/>
    <w:rsid w:val="00590353"/>
    <w:rsid w:val="00596BD3"/>
    <w:rsid w:val="005A1146"/>
    <w:rsid w:val="005A70FA"/>
    <w:rsid w:val="005B6202"/>
    <w:rsid w:val="005C7DAE"/>
    <w:rsid w:val="005D094F"/>
    <w:rsid w:val="005D24E6"/>
    <w:rsid w:val="005D79B5"/>
    <w:rsid w:val="005E2AB7"/>
    <w:rsid w:val="005E7EB0"/>
    <w:rsid w:val="005F28FC"/>
    <w:rsid w:val="005F49AF"/>
    <w:rsid w:val="005F541C"/>
    <w:rsid w:val="006016CC"/>
    <w:rsid w:val="0060348F"/>
    <w:rsid w:val="006046B5"/>
    <w:rsid w:val="006054C4"/>
    <w:rsid w:val="00605A48"/>
    <w:rsid w:val="006123F6"/>
    <w:rsid w:val="0062006A"/>
    <w:rsid w:val="00625631"/>
    <w:rsid w:val="00641942"/>
    <w:rsid w:val="00651A84"/>
    <w:rsid w:val="00655B51"/>
    <w:rsid w:val="00656368"/>
    <w:rsid w:val="00664CAF"/>
    <w:rsid w:val="00674D76"/>
    <w:rsid w:val="00676A29"/>
    <w:rsid w:val="00681596"/>
    <w:rsid w:val="00683C83"/>
    <w:rsid w:val="0069014E"/>
    <w:rsid w:val="006909F4"/>
    <w:rsid w:val="006952CA"/>
    <w:rsid w:val="006A16CE"/>
    <w:rsid w:val="006A6ED6"/>
    <w:rsid w:val="006B0891"/>
    <w:rsid w:val="006B0DEB"/>
    <w:rsid w:val="006C4A9D"/>
    <w:rsid w:val="006C6E4A"/>
    <w:rsid w:val="006E481F"/>
    <w:rsid w:val="006E67E3"/>
    <w:rsid w:val="006F4CE5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0BDE"/>
    <w:rsid w:val="00785273"/>
    <w:rsid w:val="00787384"/>
    <w:rsid w:val="0079425C"/>
    <w:rsid w:val="00794A4F"/>
    <w:rsid w:val="007A4CBC"/>
    <w:rsid w:val="007A5B4E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38C2"/>
    <w:rsid w:val="009157CC"/>
    <w:rsid w:val="00915AD7"/>
    <w:rsid w:val="00916E29"/>
    <w:rsid w:val="009230C8"/>
    <w:rsid w:val="0092758B"/>
    <w:rsid w:val="0093016E"/>
    <w:rsid w:val="0093094C"/>
    <w:rsid w:val="00931319"/>
    <w:rsid w:val="00934410"/>
    <w:rsid w:val="009355A5"/>
    <w:rsid w:val="00945F97"/>
    <w:rsid w:val="00947FC6"/>
    <w:rsid w:val="00964455"/>
    <w:rsid w:val="00966103"/>
    <w:rsid w:val="0096713C"/>
    <w:rsid w:val="00971A7A"/>
    <w:rsid w:val="00981AE3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40E2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01F3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40F01"/>
    <w:rsid w:val="00B50A33"/>
    <w:rsid w:val="00B50D59"/>
    <w:rsid w:val="00B52456"/>
    <w:rsid w:val="00B52518"/>
    <w:rsid w:val="00B56111"/>
    <w:rsid w:val="00B601B9"/>
    <w:rsid w:val="00B71EFD"/>
    <w:rsid w:val="00B73C3E"/>
    <w:rsid w:val="00B743C2"/>
    <w:rsid w:val="00B87358"/>
    <w:rsid w:val="00B91899"/>
    <w:rsid w:val="00B92611"/>
    <w:rsid w:val="00B935AC"/>
    <w:rsid w:val="00B93B29"/>
    <w:rsid w:val="00BA35DB"/>
    <w:rsid w:val="00BB6249"/>
    <w:rsid w:val="00BB63EE"/>
    <w:rsid w:val="00BD2AF1"/>
    <w:rsid w:val="00BE1C9B"/>
    <w:rsid w:val="00BE2A3F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05D5"/>
    <w:rsid w:val="00C15C1C"/>
    <w:rsid w:val="00C179B1"/>
    <w:rsid w:val="00C275F1"/>
    <w:rsid w:val="00C33DCB"/>
    <w:rsid w:val="00C44970"/>
    <w:rsid w:val="00C47208"/>
    <w:rsid w:val="00C51878"/>
    <w:rsid w:val="00C53160"/>
    <w:rsid w:val="00C54A58"/>
    <w:rsid w:val="00C61BF5"/>
    <w:rsid w:val="00C719AC"/>
    <w:rsid w:val="00C76046"/>
    <w:rsid w:val="00C84D69"/>
    <w:rsid w:val="00C90D1A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E4F52"/>
    <w:rsid w:val="00CE6DAE"/>
    <w:rsid w:val="00CF1D1E"/>
    <w:rsid w:val="00D12E57"/>
    <w:rsid w:val="00D16BD9"/>
    <w:rsid w:val="00D21C27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1E8A"/>
    <w:rsid w:val="00DA2824"/>
    <w:rsid w:val="00DA6230"/>
    <w:rsid w:val="00DA7829"/>
    <w:rsid w:val="00DB07C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16632DF"/>
    <w:rsid w:val="031B536B"/>
    <w:rsid w:val="03ADD051"/>
    <w:rsid w:val="05F01518"/>
    <w:rsid w:val="0BD61858"/>
    <w:rsid w:val="108B3DF0"/>
    <w:rsid w:val="130D2C1C"/>
    <w:rsid w:val="1B974FD5"/>
    <w:rsid w:val="1C40193E"/>
    <w:rsid w:val="1C946795"/>
    <w:rsid w:val="23A45EB0"/>
    <w:rsid w:val="24079CE4"/>
    <w:rsid w:val="2B867F3F"/>
    <w:rsid w:val="2F99C80E"/>
    <w:rsid w:val="3396A3F7"/>
    <w:rsid w:val="37593C81"/>
    <w:rsid w:val="37D60AA4"/>
    <w:rsid w:val="3B934CCE"/>
    <w:rsid w:val="3C630AFD"/>
    <w:rsid w:val="3E4B341A"/>
    <w:rsid w:val="3FAF2287"/>
    <w:rsid w:val="445A2BC1"/>
    <w:rsid w:val="491431E6"/>
    <w:rsid w:val="4E1BF766"/>
    <w:rsid w:val="4F8A7C0C"/>
    <w:rsid w:val="571412CC"/>
    <w:rsid w:val="586EBBB7"/>
    <w:rsid w:val="59DA2279"/>
    <w:rsid w:val="5A9676D6"/>
    <w:rsid w:val="5C56670E"/>
    <w:rsid w:val="5DCB6D09"/>
    <w:rsid w:val="5E3810EE"/>
    <w:rsid w:val="603D00CD"/>
    <w:rsid w:val="6CDF3A5E"/>
    <w:rsid w:val="7141B59C"/>
    <w:rsid w:val="74055B35"/>
    <w:rsid w:val="766BDEFD"/>
    <w:rsid w:val="7997D77B"/>
    <w:rsid w:val="79B20C6E"/>
    <w:rsid w:val="7A2324A9"/>
    <w:rsid w:val="7A29D14A"/>
    <w:rsid w:val="7A9106B4"/>
    <w:rsid w:val="7DC5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AF1D5B"/>
    <w:pPr>
      <w:widowControl/>
      <w:numPr>
        <w:numId w:val="23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character" w:customStyle="1" w:styleId="bzpyqfadein">
    <w:name w:val="bz_pyq_fadein"/>
    <w:basedOn w:val="a1"/>
    <w:rsid w:val="0056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530</Words>
  <Characters>3281</Characters>
  <Application>Microsoft Office Word</Application>
  <DocSecurity>0</DocSecurity>
  <Lines>102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63</cp:revision>
  <dcterms:created xsi:type="dcterms:W3CDTF">2026-02-02T05:51:00Z</dcterms:created>
  <dcterms:modified xsi:type="dcterms:W3CDTF">2026-03-20T02:49:00Z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