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000" w:type="dxa"/>
        <w:tblBorders>
          <w:top w:val="single" w:sz="24" w:space="0" w:color="0070C0"/>
          <w:left w:val="none" w:sz="0" w:space="0" w:color="auto"/>
          <w:bottom w:val="single" w:sz="24" w:space="0" w:color="0070C0"/>
          <w:right w:val="none" w:sz="0" w:space="0" w:color="auto"/>
        </w:tblBorders>
        <w:tblLook w:val="04A0" w:firstRow="1" w:lastRow="0" w:firstColumn="1" w:lastColumn="0" w:noHBand="0" w:noVBand="1"/>
      </w:tblPr>
      <w:tblGrid>
        <w:gridCol w:w="9000"/>
      </w:tblGrid>
      <w:tr w:rsidR="005001CE" w:rsidRPr="005001CE" w14:paraId="48611F26" w14:textId="77777777">
        <w:trPr>
          <w:trHeight w:val="649"/>
        </w:trPr>
        <w:tc>
          <w:tcPr>
            <w:tcW w:w="9000" w:type="dxa"/>
            <w:vAlign w:val="center"/>
          </w:tcPr>
          <w:p w14:paraId="000E8717" w14:textId="77777777" w:rsidR="00BD1246" w:rsidRPr="005001CE" w:rsidRDefault="00000000">
            <w:pPr>
              <w:spacing w:after="0" w:line="240" w:lineRule="auto"/>
              <w:jc w:val="center"/>
              <w:rPr>
                <w:rFonts w:ascii="Arial" w:hAnsi="Arial" w:cs="Arial"/>
                <w:b/>
                <w:bCs/>
                <w:sz w:val="32"/>
                <w:szCs w:val="32"/>
              </w:rPr>
            </w:pPr>
            <w:bookmarkStart w:id="0" w:name="_Hlk150354620"/>
            <w:r w:rsidRPr="005001CE">
              <w:rPr>
                <w:rFonts w:ascii="Arial" w:hAnsi="Arial" w:cs="Arial"/>
                <w:b/>
                <w:bCs/>
                <w:sz w:val="32"/>
                <w:szCs w:val="32"/>
              </w:rPr>
              <w:t>MEDICAL EQUIPMENT DETAILED SPECIFICATION</w:t>
            </w:r>
          </w:p>
        </w:tc>
      </w:tr>
    </w:tbl>
    <w:bookmarkEnd w:id="0"/>
    <w:p w14:paraId="5A32948D" w14:textId="77777777" w:rsidR="00BD1246" w:rsidRPr="005001CE" w:rsidRDefault="00000000">
      <w:pPr>
        <w:spacing w:before="240" w:line="240" w:lineRule="auto"/>
        <w:rPr>
          <w:rFonts w:ascii="Arial" w:hAnsi="Arial" w:cs="Arial"/>
          <w:b/>
          <w:bCs/>
          <w:szCs w:val="20"/>
        </w:rPr>
      </w:pPr>
      <w:r w:rsidRPr="005001CE">
        <w:rPr>
          <w:rFonts w:ascii="Arial" w:hAnsi="Arial" w:cs="Arial"/>
          <w:b/>
          <w:bCs/>
          <w:szCs w:val="20"/>
        </w:rPr>
        <w:t>Specification No.19</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800"/>
        <w:gridCol w:w="720"/>
        <w:gridCol w:w="2160"/>
        <w:gridCol w:w="1890"/>
        <w:gridCol w:w="961"/>
        <w:gridCol w:w="1495"/>
      </w:tblGrid>
      <w:tr w:rsidR="005001CE" w:rsidRPr="005001CE" w14:paraId="2EFD147D" w14:textId="77777777">
        <w:tc>
          <w:tcPr>
            <w:tcW w:w="1800" w:type="dxa"/>
            <w:shd w:val="clear" w:color="auto" w:fill="DEEAF6" w:themeFill="accent5" w:themeFillTint="33"/>
            <w:vAlign w:val="center"/>
          </w:tcPr>
          <w:p w14:paraId="6179D05E"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 xml:space="preserve">Priority </w:t>
            </w:r>
          </w:p>
        </w:tc>
        <w:tc>
          <w:tcPr>
            <w:tcW w:w="720" w:type="dxa"/>
            <w:shd w:val="clear" w:color="auto" w:fill="EE0000"/>
            <w:vAlign w:val="center"/>
          </w:tcPr>
          <w:p w14:paraId="193B9C9D" w14:textId="77777777" w:rsidR="00BD1246" w:rsidRPr="005001CE" w:rsidRDefault="00000000">
            <w:pPr>
              <w:spacing w:after="0" w:line="240" w:lineRule="auto"/>
              <w:jc w:val="center"/>
              <w:rPr>
                <w:rFonts w:ascii="Arial" w:hAnsi="Arial" w:cs="Arial"/>
                <w:szCs w:val="20"/>
              </w:rPr>
            </w:pPr>
            <w:r w:rsidRPr="005001CE">
              <w:rPr>
                <w:rFonts w:ascii="Arial" w:hAnsi="Arial" w:cs="Arial" w:hint="eastAsia"/>
                <w:szCs w:val="20"/>
              </w:rPr>
              <w:t>1</w:t>
            </w:r>
          </w:p>
        </w:tc>
        <w:tc>
          <w:tcPr>
            <w:tcW w:w="2160" w:type="dxa"/>
            <w:shd w:val="clear" w:color="auto" w:fill="DEEAF6" w:themeFill="accent5" w:themeFillTint="33"/>
            <w:vAlign w:val="center"/>
          </w:tcPr>
          <w:p w14:paraId="1EF3ED2F"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Floor</w:t>
            </w:r>
          </w:p>
        </w:tc>
        <w:tc>
          <w:tcPr>
            <w:tcW w:w="1890" w:type="dxa"/>
            <w:vAlign w:val="center"/>
          </w:tcPr>
          <w:p w14:paraId="0EDED5C1"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1F-O</w:t>
            </w:r>
            <w:r w:rsidRPr="005001CE">
              <w:rPr>
                <w:rFonts w:ascii="Arial" w:hAnsi="Arial" w:cs="Arial" w:hint="eastAsia"/>
                <w:szCs w:val="20"/>
              </w:rPr>
              <w:t>T</w:t>
            </w:r>
          </w:p>
        </w:tc>
        <w:tc>
          <w:tcPr>
            <w:tcW w:w="961" w:type="dxa"/>
            <w:shd w:val="clear" w:color="auto" w:fill="DEEAF6" w:themeFill="accent5" w:themeFillTint="33"/>
            <w:vAlign w:val="center"/>
          </w:tcPr>
          <w:p w14:paraId="15BB1100"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Quantity</w:t>
            </w:r>
          </w:p>
        </w:tc>
        <w:tc>
          <w:tcPr>
            <w:tcW w:w="1495" w:type="dxa"/>
            <w:vAlign w:val="center"/>
          </w:tcPr>
          <w:p w14:paraId="4487F634" w14:textId="77777777" w:rsidR="00BD1246" w:rsidRPr="005001CE" w:rsidRDefault="00000000">
            <w:pPr>
              <w:spacing w:after="0" w:line="240" w:lineRule="auto"/>
              <w:jc w:val="center"/>
              <w:rPr>
                <w:rFonts w:ascii="Arial" w:hAnsi="Arial" w:cs="Arial"/>
                <w:szCs w:val="20"/>
              </w:rPr>
            </w:pPr>
            <w:r w:rsidRPr="005001CE">
              <w:rPr>
                <w:rFonts w:ascii="Arial" w:hAnsi="Arial" w:cs="Arial" w:hint="eastAsia"/>
                <w:szCs w:val="20"/>
              </w:rPr>
              <w:t>1EA</w:t>
            </w:r>
          </w:p>
        </w:tc>
      </w:tr>
      <w:tr w:rsidR="005001CE" w:rsidRPr="005001CE" w14:paraId="085EC0F5" w14:textId="77777777">
        <w:trPr>
          <w:trHeight w:val="470"/>
        </w:trPr>
        <w:tc>
          <w:tcPr>
            <w:tcW w:w="2520" w:type="dxa"/>
            <w:gridSpan w:val="2"/>
            <w:shd w:val="clear" w:color="auto" w:fill="DEEAF6" w:themeFill="accent5" w:themeFillTint="33"/>
            <w:vAlign w:val="center"/>
          </w:tcPr>
          <w:p w14:paraId="3E07D2F5"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Equipment Name</w:t>
            </w:r>
          </w:p>
        </w:tc>
        <w:tc>
          <w:tcPr>
            <w:tcW w:w="2160" w:type="dxa"/>
            <w:vAlign w:val="center"/>
          </w:tcPr>
          <w:p w14:paraId="4D34C8C9" w14:textId="77777777" w:rsidR="00BD1246" w:rsidRPr="005001CE" w:rsidRDefault="00000000">
            <w:pPr>
              <w:spacing w:after="0" w:line="240" w:lineRule="auto"/>
              <w:jc w:val="center"/>
              <w:rPr>
                <w:rFonts w:ascii="Arial" w:hAnsi="Arial" w:cs="Arial"/>
                <w:szCs w:val="20"/>
              </w:rPr>
            </w:pPr>
            <w:r w:rsidRPr="005001CE">
              <w:rPr>
                <w:rFonts w:ascii="Arial" w:hAnsi="Arial" w:cs="Arial" w:hint="eastAsia"/>
                <w:szCs w:val="20"/>
              </w:rPr>
              <w:t>Sterilizer S</w:t>
            </w:r>
            <w:r w:rsidRPr="005001CE">
              <w:rPr>
                <w:rFonts w:ascii="Arial" w:hAnsi="Arial" w:cs="Arial"/>
                <w:szCs w:val="20"/>
              </w:rPr>
              <w:t>team</w:t>
            </w:r>
          </w:p>
        </w:tc>
        <w:tc>
          <w:tcPr>
            <w:tcW w:w="1890" w:type="dxa"/>
            <w:shd w:val="clear" w:color="auto" w:fill="DEEAF6" w:themeFill="accent5" w:themeFillTint="33"/>
            <w:vAlign w:val="center"/>
          </w:tcPr>
          <w:p w14:paraId="7D07A14E"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Installation Location</w:t>
            </w:r>
          </w:p>
        </w:tc>
        <w:tc>
          <w:tcPr>
            <w:tcW w:w="2456" w:type="dxa"/>
            <w:gridSpan w:val="2"/>
            <w:vAlign w:val="center"/>
          </w:tcPr>
          <w:p w14:paraId="28C428D2"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Sterilization Room</w:t>
            </w:r>
          </w:p>
        </w:tc>
      </w:tr>
      <w:tr w:rsidR="005001CE" w:rsidRPr="005001CE" w14:paraId="629250FD" w14:textId="77777777">
        <w:trPr>
          <w:trHeight w:val="470"/>
        </w:trPr>
        <w:tc>
          <w:tcPr>
            <w:tcW w:w="2520" w:type="dxa"/>
            <w:gridSpan w:val="2"/>
            <w:shd w:val="clear" w:color="auto" w:fill="DEEAF6" w:themeFill="accent5" w:themeFillTint="33"/>
            <w:vAlign w:val="center"/>
          </w:tcPr>
          <w:p w14:paraId="361D211D"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Specification Level</w:t>
            </w:r>
          </w:p>
        </w:tc>
        <w:tc>
          <w:tcPr>
            <w:tcW w:w="2160" w:type="dxa"/>
            <w:vAlign w:val="center"/>
          </w:tcPr>
          <w:p w14:paraId="168C3286" w14:textId="77777777" w:rsidR="00BD1246" w:rsidRPr="005001CE" w:rsidRDefault="00000000">
            <w:pPr>
              <w:spacing w:after="0" w:line="240" w:lineRule="auto"/>
              <w:jc w:val="center"/>
              <w:rPr>
                <w:rFonts w:ascii="Arial" w:hAnsi="Arial" w:cs="Arial"/>
                <w:szCs w:val="20"/>
              </w:rPr>
            </w:pPr>
            <w:r w:rsidRPr="005001CE">
              <w:rPr>
                <w:rFonts w:ascii="Arial" w:hAnsi="Arial" w:cs="Arial" w:hint="eastAsia"/>
                <w:szCs w:val="20"/>
              </w:rPr>
              <w:t>High</w:t>
            </w:r>
          </w:p>
        </w:tc>
        <w:tc>
          <w:tcPr>
            <w:tcW w:w="1890" w:type="dxa"/>
            <w:shd w:val="clear" w:color="auto" w:fill="DEEAF6" w:themeFill="accent5" w:themeFillTint="33"/>
            <w:vAlign w:val="center"/>
          </w:tcPr>
          <w:p w14:paraId="1B7B021E" w14:textId="77777777" w:rsidR="00BD1246" w:rsidRPr="005001CE" w:rsidRDefault="00000000">
            <w:pPr>
              <w:spacing w:after="0" w:line="240" w:lineRule="auto"/>
              <w:jc w:val="center"/>
              <w:rPr>
                <w:rFonts w:ascii="Arial" w:hAnsi="Arial" w:cs="Arial"/>
                <w:szCs w:val="20"/>
              </w:rPr>
            </w:pPr>
            <w:r w:rsidRPr="005001CE">
              <w:rPr>
                <w:rFonts w:ascii="Arial" w:hAnsi="Arial" w:cs="Arial" w:hint="eastAsia"/>
                <w:szCs w:val="20"/>
              </w:rPr>
              <w:t>Remarks</w:t>
            </w:r>
          </w:p>
        </w:tc>
        <w:tc>
          <w:tcPr>
            <w:tcW w:w="2456" w:type="dxa"/>
            <w:gridSpan w:val="2"/>
            <w:vAlign w:val="center"/>
          </w:tcPr>
          <w:p w14:paraId="590CFEA8" w14:textId="77777777" w:rsidR="00BD1246" w:rsidRPr="005001CE" w:rsidRDefault="00BD1246">
            <w:pPr>
              <w:spacing w:after="0" w:line="240" w:lineRule="auto"/>
              <w:jc w:val="center"/>
              <w:rPr>
                <w:rFonts w:ascii="Arial" w:hAnsi="Arial" w:cs="Arial"/>
                <w:szCs w:val="20"/>
              </w:rPr>
            </w:pPr>
          </w:p>
        </w:tc>
      </w:tr>
      <w:tr w:rsidR="005001CE" w:rsidRPr="005001CE" w14:paraId="14492F1C" w14:textId="77777777">
        <w:trPr>
          <w:trHeight w:val="470"/>
        </w:trPr>
        <w:tc>
          <w:tcPr>
            <w:tcW w:w="2520" w:type="dxa"/>
            <w:gridSpan w:val="2"/>
            <w:shd w:val="clear" w:color="auto" w:fill="DEEAF6" w:themeFill="accent5" w:themeFillTint="33"/>
            <w:vAlign w:val="center"/>
          </w:tcPr>
          <w:p w14:paraId="2239F193" w14:textId="77777777" w:rsidR="00BD1246" w:rsidRPr="005001CE" w:rsidRDefault="00000000">
            <w:pPr>
              <w:spacing w:after="0" w:line="240" w:lineRule="auto"/>
              <w:jc w:val="center"/>
              <w:rPr>
                <w:rFonts w:ascii="Arial" w:hAnsi="Arial" w:cs="Arial"/>
                <w:szCs w:val="20"/>
              </w:rPr>
            </w:pPr>
            <w:r w:rsidRPr="005001CE">
              <w:rPr>
                <w:rFonts w:ascii="Arial" w:hAnsi="Arial" w:cs="Arial"/>
                <w:szCs w:val="20"/>
              </w:rPr>
              <w:t>General Specification</w:t>
            </w:r>
          </w:p>
        </w:tc>
        <w:tc>
          <w:tcPr>
            <w:tcW w:w="6506" w:type="dxa"/>
            <w:gridSpan w:val="4"/>
            <w:vAlign w:val="center"/>
          </w:tcPr>
          <w:p w14:paraId="23F54AF4" w14:textId="77777777" w:rsidR="00BD1246" w:rsidRPr="005001CE" w:rsidRDefault="00000000">
            <w:pPr>
              <w:spacing w:after="0" w:line="240" w:lineRule="auto"/>
              <w:jc w:val="left"/>
              <w:rPr>
                <w:rFonts w:ascii="Arial" w:hAnsi="Arial" w:cs="Arial"/>
                <w:szCs w:val="20"/>
              </w:rPr>
            </w:pPr>
            <w:r w:rsidRPr="005001CE">
              <w:rPr>
                <w:rFonts w:ascii="Arial" w:eastAsia="SimSun" w:hAnsi="Arial" w:cs="Arial"/>
                <w:szCs w:val="20"/>
              </w:rPr>
              <w:t>The following items are basic requirements; equivalent or higher specifications with similar functionality are also acceptable.</w:t>
            </w:r>
          </w:p>
        </w:tc>
      </w:tr>
      <w:tr w:rsidR="005001CE" w:rsidRPr="005001CE" w14:paraId="7BCB434E" w14:textId="77777777">
        <w:trPr>
          <w:trHeight w:val="50"/>
        </w:trPr>
        <w:tc>
          <w:tcPr>
            <w:tcW w:w="9026" w:type="dxa"/>
            <w:gridSpan w:val="6"/>
            <w:shd w:val="clear" w:color="auto" w:fill="D9D9D9" w:themeFill="background1" w:themeFillShade="D9"/>
            <w:vAlign w:val="center"/>
          </w:tcPr>
          <w:p w14:paraId="56A10F0D"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hint="eastAsia"/>
                <w:b/>
                <w:bCs/>
                <w:szCs w:val="20"/>
              </w:rPr>
              <w:t xml:space="preserve">Scope and </w:t>
            </w:r>
            <w:r w:rsidRPr="005001CE">
              <w:rPr>
                <w:rFonts w:ascii="Arial" w:hAnsi="Arial" w:cs="Arial"/>
                <w:b/>
                <w:bCs/>
                <w:szCs w:val="20"/>
              </w:rPr>
              <w:t xml:space="preserve">Intended Use </w:t>
            </w:r>
          </w:p>
        </w:tc>
      </w:tr>
      <w:tr w:rsidR="005001CE" w:rsidRPr="005001CE" w14:paraId="5365A38D" w14:textId="77777777">
        <w:trPr>
          <w:trHeight w:val="1770"/>
        </w:trPr>
        <w:tc>
          <w:tcPr>
            <w:tcW w:w="9026" w:type="dxa"/>
            <w:gridSpan w:val="6"/>
            <w:shd w:val="clear" w:color="auto" w:fill="FFFFFF" w:themeFill="background1"/>
            <w:vAlign w:val="center"/>
          </w:tcPr>
          <w:p w14:paraId="2784A80F" w14:textId="77777777" w:rsidR="00BD1246" w:rsidRPr="005001CE" w:rsidRDefault="00000000">
            <w:pPr>
              <w:pStyle w:val="NormalWeb"/>
              <w:numPr>
                <w:ilvl w:val="0"/>
                <w:numId w:val="3"/>
              </w:numPr>
              <w:spacing w:after="0"/>
              <w:rPr>
                <w:rFonts w:ascii="Arial" w:hAnsi="Arial" w:cs="Arial"/>
                <w:sz w:val="20"/>
                <w:szCs w:val="20"/>
              </w:rPr>
            </w:pPr>
            <w:r w:rsidRPr="005001CE">
              <w:rPr>
                <w:rFonts w:ascii="Arial" w:hAnsi="Arial" w:cs="Arial"/>
                <w:sz w:val="20"/>
                <w:szCs w:val="20"/>
              </w:rPr>
              <w:t>The steam sterilizer shall be used for sterilization of surgical instruments, linen packs, and reusable medical devices using saturated steam sterilization processes.</w:t>
            </w:r>
          </w:p>
          <w:p w14:paraId="77E23A72" w14:textId="77777777" w:rsidR="00BD1246" w:rsidRPr="005001CE" w:rsidRDefault="00000000">
            <w:pPr>
              <w:pStyle w:val="NormalWeb"/>
              <w:numPr>
                <w:ilvl w:val="0"/>
                <w:numId w:val="3"/>
              </w:numPr>
              <w:spacing w:after="0"/>
              <w:rPr>
                <w:rFonts w:ascii="Arial" w:hAnsi="Arial" w:cs="Arial"/>
                <w:sz w:val="20"/>
                <w:szCs w:val="20"/>
              </w:rPr>
            </w:pPr>
            <w:r w:rsidRPr="005001CE">
              <w:rPr>
                <w:rFonts w:ascii="Arial" w:hAnsi="Arial" w:cs="Arial"/>
                <w:sz w:val="20"/>
                <w:szCs w:val="20"/>
              </w:rPr>
              <w:t>The system shall support safe and efficient CSSD workflow, including operation compatible with physical separation between contaminated and sterile areas, and shall be hospital-grade equipment suitable for continuous daily operation in hospital environments.</w:t>
            </w:r>
          </w:p>
          <w:p w14:paraId="5C877378" w14:textId="77777777" w:rsidR="00BD1246" w:rsidRPr="005001CE" w:rsidRDefault="00000000">
            <w:pPr>
              <w:pStyle w:val="NormalWeb"/>
              <w:numPr>
                <w:ilvl w:val="0"/>
                <w:numId w:val="3"/>
              </w:numPr>
              <w:spacing w:before="0" w:beforeAutospacing="0" w:after="0" w:afterAutospacing="0"/>
              <w:rPr>
                <w:rFonts w:ascii="Arial" w:hAnsi="Arial" w:cs="Arial"/>
                <w:sz w:val="20"/>
                <w:szCs w:val="20"/>
              </w:rPr>
            </w:pPr>
            <w:r w:rsidRPr="005001CE">
              <w:rPr>
                <w:rFonts w:ascii="Arial" w:hAnsi="Arial" w:cs="Arial"/>
                <w:sz w:val="20"/>
                <w:szCs w:val="20"/>
              </w:rPr>
              <w:t>Equivalent or higher performance systems are acceptable. Vendor-neutral and performance-based specifications shall apply.</w:t>
            </w:r>
          </w:p>
        </w:tc>
      </w:tr>
      <w:tr w:rsidR="005001CE" w:rsidRPr="005001CE" w14:paraId="230C9EA4" w14:textId="77777777">
        <w:trPr>
          <w:trHeight w:val="50"/>
        </w:trPr>
        <w:tc>
          <w:tcPr>
            <w:tcW w:w="9026" w:type="dxa"/>
            <w:gridSpan w:val="6"/>
            <w:shd w:val="clear" w:color="auto" w:fill="D9D9D9" w:themeFill="background1" w:themeFillShade="D9"/>
            <w:vAlign w:val="center"/>
          </w:tcPr>
          <w:p w14:paraId="7D4033B5"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General Configuration &amp; Type [MUST]</w:t>
            </w:r>
          </w:p>
        </w:tc>
      </w:tr>
      <w:tr w:rsidR="005001CE" w:rsidRPr="005001CE" w14:paraId="7B001506" w14:textId="77777777">
        <w:trPr>
          <w:trHeight w:val="1539"/>
        </w:trPr>
        <w:tc>
          <w:tcPr>
            <w:tcW w:w="9026" w:type="dxa"/>
            <w:gridSpan w:val="6"/>
            <w:vAlign w:val="center"/>
          </w:tcPr>
          <w:p w14:paraId="2FCDB0E9" w14:textId="77777777" w:rsidR="00BD1246" w:rsidRPr="005001CE" w:rsidRDefault="00000000">
            <w:pPr>
              <w:pStyle w:val="NormalWeb"/>
              <w:numPr>
                <w:ilvl w:val="0"/>
                <w:numId w:val="3"/>
              </w:numPr>
              <w:spacing w:before="0" w:beforeAutospacing="0" w:after="0" w:afterAutospacing="0"/>
              <w:rPr>
                <w:rFonts w:ascii="Arial" w:hAnsi="Arial" w:cs="Arial"/>
                <w:sz w:val="20"/>
                <w:szCs w:val="20"/>
              </w:rPr>
            </w:pPr>
            <w:r w:rsidRPr="005001CE">
              <w:rPr>
                <w:rFonts w:ascii="Arial" w:hAnsi="Arial" w:cs="Arial"/>
                <w:sz w:val="20"/>
                <w:szCs w:val="20"/>
              </w:rPr>
              <w:t>Horizontal steam sterilizer</w:t>
            </w:r>
          </w:p>
          <w:p w14:paraId="0108A640" w14:textId="77777777" w:rsidR="00BD1246" w:rsidRPr="005001CE" w:rsidRDefault="00000000">
            <w:pPr>
              <w:pStyle w:val="NormalWeb"/>
              <w:numPr>
                <w:ilvl w:val="0"/>
                <w:numId w:val="3"/>
              </w:numPr>
              <w:spacing w:before="0" w:beforeAutospacing="0" w:after="0" w:afterAutospacing="0"/>
              <w:rPr>
                <w:rFonts w:ascii="Arial" w:hAnsi="Arial" w:cs="Arial"/>
                <w:sz w:val="20"/>
                <w:szCs w:val="20"/>
              </w:rPr>
            </w:pPr>
            <w:r w:rsidRPr="005001CE">
              <w:rPr>
                <w:rFonts w:ascii="Arial" w:hAnsi="Arial" w:cs="Arial"/>
                <w:sz w:val="20"/>
                <w:szCs w:val="20"/>
              </w:rPr>
              <w:t>Pre-vacuum (dynamic air removal) type</w:t>
            </w:r>
          </w:p>
          <w:p w14:paraId="43DEA34A" w14:textId="77777777" w:rsidR="00BD1246" w:rsidRPr="005001CE" w:rsidRDefault="00000000">
            <w:pPr>
              <w:pStyle w:val="NormalWeb"/>
              <w:numPr>
                <w:ilvl w:val="0"/>
                <w:numId w:val="3"/>
              </w:numPr>
              <w:spacing w:before="0" w:beforeAutospacing="0" w:after="0" w:afterAutospacing="0"/>
              <w:rPr>
                <w:rFonts w:ascii="Arial" w:hAnsi="Arial" w:cs="Arial"/>
                <w:sz w:val="20"/>
                <w:szCs w:val="20"/>
              </w:rPr>
            </w:pPr>
            <w:r w:rsidRPr="005001CE">
              <w:rPr>
                <w:rFonts w:ascii="Arial" w:hAnsi="Arial" w:cs="Arial"/>
                <w:sz w:val="20"/>
                <w:szCs w:val="20"/>
              </w:rPr>
              <w:t>Double door (pass-through) configuration for clean/dirty area separation</w:t>
            </w:r>
          </w:p>
          <w:p w14:paraId="3C70A194" w14:textId="77777777" w:rsidR="00BD1246" w:rsidRPr="005001CE" w:rsidRDefault="00000000">
            <w:pPr>
              <w:pStyle w:val="NormalWeb"/>
              <w:numPr>
                <w:ilvl w:val="0"/>
                <w:numId w:val="3"/>
              </w:numPr>
              <w:spacing w:before="0" w:beforeAutospacing="0" w:after="0" w:afterAutospacing="0"/>
              <w:rPr>
                <w:rFonts w:ascii="Arial" w:hAnsi="Arial" w:cs="Arial"/>
                <w:sz w:val="20"/>
                <w:szCs w:val="20"/>
              </w:rPr>
            </w:pPr>
            <w:r w:rsidRPr="005001CE">
              <w:rPr>
                <w:rFonts w:ascii="Arial" w:hAnsi="Arial" w:cs="Arial"/>
                <w:sz w:val="20"/>
                <w:szCs w:val="20"/>
              </w:rPr>
              <w:t>Built-in electric steam generator shall be provided as part of the sterilizer system OR an external steam supply package shall be provided by the supplier. In either case, the supplier shall be fully responsible for providing a complete, functional steam supply system including all accessories, piping interfaces, and safety components required for EN 285-compliant operation.</w:t>
            </w:r>
          </w:p>
          <w:p w14:paraId="47EA26F6" w14:textId="77777777" w:rsidR="00BD1246" w:rsidRPr="005001CE" w:rsidRDefault="00000000">
            <w:pPr>
              <w:pStyle w:val="NormalWeb"/>
              <w:numPr>
                <w:ilvl w:val="0"/>
                <w:numId w:val="3"/>
              </w:numPr>
              <w:spacing w:before="0" w:beforeAutospacing="0" w:after="0" w:afterAutospacing="0"/>
              <w:rPr>
                <w:rFonts w:ascii="Arial" w:hAnsi="Arial" w:cs="Arial"/>
                <w:sz w:val="20"/>
                <w:szCs w:val="20"/>
              </w:rPr>
            </w:pPr>
            <w:r w:rsidRPr="005001CE">
              <w:rPr>
                <w:rFonts w:ascii="Arial" w:hAnsi="Arial" w:cs="Arial"/>
                <w:sz w:val="20"/>
                <w:szCs w:val="20"/>
              </w:rPr>
              <w:t>Fully automatic cycle control</w:t>
            </w:r>
          </w:p>
          <w:p w14:paraId="65DD6F34" w14:textId="77777777" w:rsidR="00BD1246" w:rsidRPr="005001CE" w:rsidRDefault="00000000">
            <w:pPr>
              <w:pStyle w:val="NormalWeb"/>
              <w:numPr>
                <w:ilvl w:val="0"/>
                <w:numId w:val="3"/>
              </w:numPr>
              <w:spacing w:before="0" w:beforeAutospacing="0" w:after="0" w:afterAutospacing="0"/>
              <w:rPr>
                <w:rFonts w:ascii="Arial" w:hAnsi="Arial" w:cs="Arial"/>
                <w:sz w:val="20"/>
                <w:szCs w:val="20"/>
              </w:rPr>
            </w:pPr>
            <w:r w:rsidRPr="005001CE">
              <w:rPr>
                <w:rFonts w:ascii="Arial" w:hAnsi="Arial" w:cs="Arial"/>
                <w:sz w:val="20"/>
                <w:szCs w:val="20"/>
              </w:rPr>
              <w:t>The equipment shall be brand new, unused, and currently in production at the time of bid submission. Refurbished or discontinued models shall not be accepted.</w:t>
            </w:r>
          </w:p>
        </w:tc>
      </w:tr>
      <w:tr w:rsidR="005001CE" w:rsidRPr="005001CE" w14:paraId="4BC3D906" w14:textId="77777777">
        <w:trPr>
          <w:trHeight w:val="50"/>
        </w:trPr>
        <w:tc>
          <w:tcPr>
            <w:tcW w:w="9026" w:type="dxa"/>
            <w:gridSpan w:val="6"/>
            <w:shd w:val="clear" w:color="auto" w:fill="D9D9D9" w:themeFill="background1" w:themeFillShade="D9"/>
            <w:vAlign w:val="center"/>
          </w:tcPr>
          <w:p w14:paraId="4D33800A"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Chamber Capacity &amp; Structure [MUST]</w:t>
            </w:r>
          </w:p>
        </w:tc>
      </w:tr>
      <w:tr w:rsidR="005001CE" w:rsidRPr="005001CE" w14:paraId="0132C2BE" w14:textId="77777777">
        <w:trPr>
          <w:trHeight w:val="2443"/>
        </w:trPr>
        <w:tc>
          <w:tcPr>
            <w:tcW w:w="9026" w:type="dxa"/>
            <w:gridSpan w:val="6"/>
            <w:vAlign w:val="center"/>
          </w:tcPr>
          <w:p w14:paraId="056E8C1F" w14:textId="77777777" w:rsidR="00BD1246" w:rsidRPr="005001CE" w:rsidRDefault="00000000">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Effective chamber volume: minimum 250 liters</w:t>
            </w:r>
          </w:p>
          <w:p w14:paraId="7D022EAA" w14:textId="3B9977A5" w:rsidR="00BD1246" w:rsidRPr="005001CE" w:rsidRDefault="00000000">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 xml:space="preserve">Stainless steel </w:t>
            </w:r>
            <w:r w:rsidR="005001CE" w:rsidRPr="005001CE">
              <w:rPr>
                <w:rFonts w:ascii="Arial" w:hAnsi="Arial" w:cs="Arial"/>
                <w:szCs w:val="20"/>
              </w:rPr>
              <w:t xml:space="preserve">(316L) </w:t>
            </w:r>
            <w:r w:rsidRPr="005001CE">
              <w:rPr>
                <w:rFonts w:ascii="Arial" w:hAnsi="Arial" w:cs="Arial"/>
                <w:szCs w:val="20"/>
              </w:rPr>
              <w:t>sterilization chamber</w:t>
            </w:r>
            <w:r w:rsidR="005001CE" w:rsidRPr="005001CE">
              <w:rPr>
                <w:rFonts w:ascii="Arial" w:hAnsi="Arial" w:cs="Arial"/>
                <w:szCs w:val="20"/>
              </w:rPr>
              <w:t>, jacket and pipeline</w:t>
            </w:r>
          </w:p>
          <w:p w14:paraId="57C532CE" w14:textId="77777777" w:rsidR="00BD1246" w:rsidRPr="005001CE" w:rsidRDefault="00000000">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Double-door pass-through design:</w:t>
            </w:r>
          </w:p>
          <w:p w14:paraId="433AFD33" w14:textId="77777777" w:rsidR="00BD1246" w:rsidRPr="005001CE" w:rsidRDefault="00000000">
            <w:pPr>
              <w:pStyle w:val="ListParagraph"/>
              <w:widowControl/>
              <w:numPr>
                <w:ilvl w:val="0"/>
                <w:numId w:val="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One door on contaminated side</w:t>
            </w:r>
          </w:p>
          <w:p w14:paraId="49106ABD" w14:textId="77777777" w:rsidR="00BD1246" w:rsidRPr="005001CE" w:rsidRDefault="00000000">
            <w:pPr>
              <w:pStyle w:val="ListParagraph"/>
              <w:widowControl/>
              <w:numPr>
                <w:ilvl w:val="0"/>
                <w:numId w:val="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One door on clean side</w:t>
            </w:r>
          </w:p>
          <w:p w14:paraId="15DBAD01" w14:textId="77777777" w:rsidR="00BD1246" w:rsidRPr="005001CE" w:rsidRDefault="00000000">
            <w:pPr>
              <w:pStyle w:val="ListParagraph"/>
              <w:widowControl/>
              <w:numPr>
                <w:ilvl w:val="0"/>
                <w:numId w:val="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Interlocking mechanism preventing simultaneous opening</w:t>
            </w:r>
          </w:p>
          <w:p w14:paraId="02BA533E" w14:textId="411820F4" w:rsidR="005001CE" w:rsidRPr="005001CE" w:rsidRDefault="005001CE">
            <w:pPr>
              <w:pStyle w:val="ListParagraph"/>
              <w:widowControl/>
              <w:numPr>
                <w:ilvl w:val="0"/>
                <w:numId w:val="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Hinged door mandatory</w:t>
            </w:r>
          </w:p>
          <w:p w14:paraId="2788B8C3" w14:textId="77777777" w:rsidR="00BD1246" w:rsidRPr="005001CE" w:rsidRDefault="00000000" w:rsidP="005001CE">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Chamber dimensions suitable for standard instrument trays and packs</w:t>
            </w:r>
          </w:p>
          <w:p w14:paraId="4324C990" w14:textId="630643D5" w:rsidR="00BD1246" w:rsidRPr="005001CE" w:rsidRDefault="00000000" w:rsidP="005001CE">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Loading shelves/racks included</w:t>
            </w:r>
            <w:r w:rsidR="005001CE" w:rsidRPr="005001CE">
              <w:rPr>
                <w:rFonts w:ascii="Arial" w:hAnsi="Arial" w:cs="Arial"/>
                <w:szCs w:val="20"/>
              </w:rPr>
              <w:t xml:space="preserve"> (must be made up of </w:t>
            </w:r>
            <w:r w:rsidR="005001CE" w:rsidRPr="005001CE">
              <w:rPr>
                <w:rFonts w:ascii="Arial" w:hAnsi="Arial" w:cs="Arial"/>
                <w:szCs w:val="20"/>
              </w:rPr>
              <w:t>SS316</w:t>
            </w:r>
            <w:r w:rsidR="005001CE" w:rsidRPr="005001CE">
              <w:rPr>
                <w:rFonts w:ascii="Arial" w:hAnsi="Arial" w:cs="Arial"/>
                <w:szCs w:val="20"/>
              </w:rPr>
              <w:t>)</w:t>
            </w:r>
          </w:p>
          <w:p w14:paraId="7555600B" w14:textId="77777777" w:rsidR="00BD1246" w:rsidRPr="005001CE" w:rsidRDefault="00000000" w:rsidP="005001CE">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Trays/baskets included (minimum 3)</w:t>
            </w:r>
          </w:p>
          <w:p w14:paraId="137817B9" w14:textId="77777777" w:rsidR="00BD1246" w:rsidRPr="005001CE" w:rsidRDefault="00000000">
            <w:pPr>
              <w:spacing w:after="0" w:line="240" w:lineRule="auto"/>
              <w:rPr>
                <w:rFonts w:ascii="Arial" w:hAnsi="Arial" w:cs="Arial"/>
                <w:szCs w:val="20"/>
              </w:rPr>
            </w:pPr>
            <w:r w:rsidRPr="005001CE">
              <w:rPr>
                <w:rFonts w:ascii="Arial" w:hAnsi="Arial" w:cs="Arial"/>
                <w:szCs w:val="20"/>
              </w:rPr>
              <w:t>NOTE: Capacity less than 250 liters or single-door configuration is NOT acceptable.</w:t>
            </w:r>
          </w:p>
        </w:tc>
      </w:tr>
      <w:tr w:rsidR="005001CE" w:rsidRPr="005001CE" w14:paraId="3C893B7E" w14:textId="77777777">
        <w:trPr>
          <w:trHeight w:val="50"/>
        </w:trPr>
        <w:tc>
          <w:tcPr>
            <w:tcW w:w="9026" w:type="dxa"/>
            <w:gridSpan w:val="6"/>
            <w:shd w:val="clear" w:color="auto" w:fill="D9D9D9" w:themeFill="background1" w:themeFillShade="D9"/>
            <w:vAlign w:val="center"/>
          </w:tcPr>
          <w:p w14:paraId="13659EC9"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Sterilization Performance &amp; Cycles [MUST]</w:t>
            </w:r>
          </w:p>
        </w:tc>
      </w:tr>
      <w:tr w:rsidR="005001CE" w:rsidRPr="005001CE" w14:paraId="23521C02" w14:textId="77777777">
        <w:trPr>
          <w:trHeight w:val="1743"/>
        </w:trPr>
        <w:tc>
          <w:tcPr>
            <w:tcW w:w="9026" w:type="dxa"/>
            <w:gridSpan w:val="6"/>
            <w:vAlign w:val="center"/>
          </w:tcPr>
          <w:p w14:paraId="3C5070E4" w14:textId="77777777" w:rsidR="00BD1246" w:rsidRPr="005001CE"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Standard sterilization temperatures: 121°C and 134°C</w:t>
            </w:r>
          </w:p>
          <w:p w14:paraId="7507A7A0" w14:textId="77777777" w:rsidR="00BD1246" w:rsidRPr="005001CE"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Pre-vacuum sterilization cycles with air removal</w:t>
            </w:r>
          </w:p>
          <w:p w14:paraId="41B6AC4C" w14:textId="77777777" w:rsidR="00BD1246" w:rsidRPr="005001CE"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Post-vacuum drying cycle</w:t>
            </w:r>
          </w:p>
          <w:p w14:paraId="17FCAD2A" w14:textId="77777777" w:rsidR="00BD1246" w:rsidRPr="005001CE"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Adjustable sterilization time and temperature (within safe validated limits)</w:t>
            </w:r>
          </w:p>
          <w:p w14:paraId="538BD7A8" w14:textId="77777777" w:rsidR="00BD1246" w:rsidRPr="005001CE"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Bowie-Dick test cycle for vacuum performance verification</w:t>
            </w:r>
          </w:p>
          <w:p w14:paraId="36DD3919" w14:textId="77777777" w:rsidR="00BD1246" w:rsidRPr="005001CE"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Leak test cycle</w:t>
            </w:r>
          </w:p>
          <w:p w14:paraId="425A7548" w14:textId="77777777" w:rsidR="00BD1246" w:rsidRPr="005001CE"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Fast cycle capability suitable for routine surgical instrument turnover</w:t>
            </w:r>
          </w:p>
        </w:tc>
      </w:tr>
      <w:tr w:rsidR="005001CE" w:rsidRPr="005001CE" w14:paraId="1AE33936" w14:textId="77777777">
        <w:trPr>
          <w:trHeight w:val="50"/>
        </w:trPr>
        <w:tc>
          <w:tcPr>
            <w:tcW w:w="9026" w:type="dxa"/>
            <w:gridSpan w:val="6"/>
            <w:shd w:val="clear" w:color="auto" w:fill="D9D9D9" w:themeFill="background1" w:themeFillShade="D9"/>
            <w:vAlign w:val="center"/>
          </w:tcPr>
          <w:p w14:paraId="20092BD4"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Control System &amp; Monitoring [MUST]</w:t>
            </w:r>
          </w:p>
        </w:tc>
      </w:tr>
      <w:tr w:rsidR="005001CE" w:rsidRPr="005001CE" w14:paraId="400A7A6D" w14:textId="77777777">
        <w:trPr>
          <w:trHeight w:val="561"/>
        </w:trPr>
        <w:tc>
          <w:tcPr>
            <w:tcW w:w="9026" w:type="dxa"/>
            <w:gridSpan w:val="6"/>
            <w:vAlign w:val="center"/>
          </w:tcPr>
          <w:p w14:paraId="5C46D646" w14:textId="77777777" w:rsidR="00BD1246" w:rsidRPr="005001CE"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Microprocessor/PLC-based automatic control</w:t>
            </w:r>
          </w:p>
          <w:p w14:paraId="24971306" w14:textId="77777777" w:rsidR="00BD1246" w:rsidRPr="005001CE"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Digital display for:</w:t>
            </w:r>
          </w:p>
          <w:p w14:paraId="52C18D9E" w14:textId="77777777" w:rsidR="00BD1246" w:rsidRPr="005001CE" w:rsidRDefault="00000000">
            <w:pPr>
              <w:pStyle w:val="ListParagraph"/>
              <w:widowControl/>
              <w:numPr>
                <w:ilvl w:val="1"/>
                <w:numId w:val="9"/>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lastRenderedPageBreak/>
              <w:t>Time</w:t>
            </w:r>
          </w:p>
          <w:p w14:paraId="6662C854" w14:textId="77777777" w:rsidR="00BD1246" w:rsidRPr="005001CE" w:rsidRDefault="00000000">
            <w:pPr>
              <w:pStyle w:val="ListParagraph"/>
              <w:widowControl/>
              <w:numPr>
                <w:ilvl w:val="1"/>
                <w:numId w:val="9"/>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Temperature</w:t>
            </w:r>
          </w:p>
          <w:p w14:paraId="76AC27DD" w14:textId="77777777" w:rsidR="00BD1246" w:rsidRPr="005001CE" w:rsidRDefault="00000000">
            <w:pPr>
              <w:pStyle w:val="ListParagraph"/>
              <w:widowControl/>
              <w:numPr>
                <w:ilvl w:val="1"/>
                <w:numId w:val="9"/>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Pressure</w:t>
            </w:r>
          </w:p>
          <w:p w14:paraId="458231F6" w14:textId="77777777" w:rsidR="00BD1246" w:rsidRPr="005001CE" w:rsidRDefault="00000000">
            <w:pPr>
              <w:pStyle w:val="ListParagraph"/>
              <w:widowControl/>
              <w:numPr>
                <w:ilvl w:val="1"/>
                <w:numId w:val="9"/>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Cycle status</w:t>
            </w:r>
          </w:p>
          <w:p w14:paraId="2EC37AC4" w14:textId="77777777" w:rsidR="00BD1246" w:rsidRPr="005001CE"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Automatic cycle recording via:</w:t>
            </w:r>
          </w:p>
          <w:p w14:paraId="1C498739"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Built-in printer and/or</w:t>
            </w:r>
          </w:p>
          <w:p w14:paraId="4BD55D43"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USB data export</w:t>
            </w:r>
          </w:p>
          <w:p w14:paraId="5367BF16" w14:textId="77777777" w:rsidR="00BD1246" w:rsidRPr="005001CE"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Alarm history and cycle history storage</w:t>
            </w:r>
          </w:p>
          <w:p w14:paraId="07F7948C" w14:textId="77777777" w:rsidR="00BD1246" w:rsidRPr="005001CE"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User access control to prevent unauthorized parameter changes</w:t>
            </w:r>
          </w:p>
        </w:tc>
      </w:tr>
      <w:tr w:rsidR="005001CE" w:rsidRPr="005001CE" w14:paraId="7FD821C9" w14:textId="77777777">
        <w:trPr>
          <w:trHeight w:val="50"/>
        </w:trPr>
        <w:tc>
          <w:tcPr>
            <w:tcW w:w="9026" w:type="dxa"/>
            <w:gridSpan w:val="6"/>
            <w:shd w:val="clear" w:color="auto" w:fill="D9D9D9" w:themeFill="background1" w:themeFillShade="D9"/>
            <w:vAlign w:val="center"/>
          </w:tcPr>
          <w:p w14:paraId="5A0B5566"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lastRenderedPageBreak/>
              <w:t>Utilities &amp; Installation Requirements [MUST]</w:t>
            </w:r>
          </w:p>
        </w:tc>
      </w:tr>
      <w:tr w:rsidR="005001CE" w:rsidRPr="005001CE" w14:paraId="71E9B71F" w14:textId="77777777">
        <w:trPr>
          <w:trHeight w:val="1311"/>
        </w:trPr>
        <w:tc>
          <w:tcPr>
            <w:tcW w:w="9026" w:type="dxa"/>
            <w:gridSpan w:val="6"/>
            <w:vAlign w:val="center"/>
          </w:tcPr>
          <w:p w14:paraId="41B62AD4" w14:textId="77777777" w:rsidR="00BD1246" w:rsidRPr="005001CE" w:rsidRDefault="00000000">
            <w:pPr>
              <w:pStyle w:val="ListParagraph"/>
              <w:numPr>
                <w:ilvl w:val="0"/>
                <w:numId w:val="10"/>
              </w:numPr>
              <w:spacing w:after="0"/>
              <w:ind w:leftChars="0"/>
              <w:contextualSpacing/>
              <w:rPr>
                <w:rFonts w:ascii="Arial" w:hAnsi="Arial" w:cs="Arial"/>
                <w:szCs w:val="20"/>
              </w:rPr>
            </w:pPr>
            <w:r w:rsidRPr="005001CE">
              <w:rPr>
                <w:rFonts w:ascii="Arial" w:hAnsi="Arial" w:cs="Arial"/>
                <w:szCs w:val="20"/>
              </w:rPr>
              <w:t>Electrical supply compatible with hospital power (bidder to specify rating)</w:t>
            </w:r>
          </w:p>
          <w:p w14:paraId="4A8C227B" w14:textId="77777777" w:rsidR="00BD1246" w:rsidRPr="005001CE" w:rsidRDefault="00000000">
            <w:pPr>
              <w:pStyle w:val="ListParagraph"/>
              <w:numPr>
                <w:ilvl w:val="0"/>
                <w:numId w:val="10"/>
              </w:numPr>
              <w:spacing w:after="0"/>
              <w:ind w:leftChars="0"/>
              <w:contextualSpacing/>
              <w:rPr>
                <w:rFonts w:ascii="Arial" w:hAnsi="Arial" w:cs="Arial"/>
                <w:szCs w:val="20"/>
              </w:rPr>
            </w:pPr>
            <w:r w:rsidRPr="005001CE">
              <w:rPr>
                <w:rFonts w:ascii="Arial" w:hAnsi="Arial" w:cs="Arial"/>
                <w:szCs w:val="20"/>
              </w:rPr>
              <w:t>Water supply connection:</w:t>
            </w:r>
          </w:p>
          <w:p w14:paraId="1C1D92CF"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 xml:space="preserve">The hospital shall provide a main water inlet point near the installation area. </w:t>
            </w:r>
          </w:p>
          <w:p w14:paraId="78739C23"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The supplier shall provide all downstream connections, integration, and interfaces required for operation of the sterilizer and water treatment system.</w:t>
            </w:r>
          </w:p>
          <w:p w14:paraId="6AC24DFD" w14:textId="77777777" w:rsidR="00BD1246" w:rsidRPr="005001CE" w:rsidRDefault="00000000">
            <w:pPr>
              <w:pStyle w:val="ListParagraph"/>
              <w:numPr>
                <w:ilvl w:val="0"/>
                <w:numId w:val="10"/>
              </w:numPr>
              <w:spacing w:after="0"/>
              <w:ind w:leftChars="0"/>
              <w:contextualSpacing/>
              <w:rPr>
                <w:rFonts w:ascii="Arial" w:hAnsi="Arial" w:cs="Arial"/>
                <w:szCs w:val="20"/>
              </w:rPr>
            </w:pPr>
            <w:r w:rsidRPr="005001CE">
              <w:rPr>
                <w:rFonts w:ascii="Arial" w:hAnsi="Arial" w:cs="Arial"/>
                <w:szCs w:val="20"/>
              </w:rPr>
              <w:t>Drainage connection included</w:t>
            </w:r>
          </w:p>
          <w:p w14:paraId="2501AA02" w14:textId="77777777" w:rsidR="00BD1246" w:rsidRPr="005001CE" w:rsidRDefault="00000000">
            <w:pPr>
              <w:pStyle w:val="ListParagraph"/>
              <w:numPr>
                <w:ilvl w:val="0"/>
                <w:numId w:val="10"/>
              </w:numPr>
              <w:spacing w:after="0"/>
              <w:ind w:leftChars="0"/>
              <w:contextualSpacing/>
              <w:rPr>
                <w:rFonts w:ascii="Arial" w:hAnsi="Arial" w:cs="Arial"/>
                <w:szCs w:val="20"/>
              </w:rPr>
            </w:pPr>
            <w:r w:rsidRPr="005001CE">
              <w:rPr>
                <w:rFonts w:ascii="Arial" w:hAnsi="Arial" w:cs="Arial"/>
                <w:szCs w:val="20"/>
              </w:rPr>
              <w:t>All necessary hoses, connectors, valves, piping interfaces, and fittings required for complete installation shall be supplied by the bidder.</w:t>
            </w:r>
          </w:p>
          <w:p w14:paraId="352F7062" w14:textId="77777777" w:rsidR="00BD1246" w:rsidRPr="005001CE" w:rsidRDefault="00000000">
            <w:pPr>
              <w:pStyle w:val="ListParagraph"/>
              <w:numPr>
                <w:ilvl w:val="0"/>
                <w:numId w:val="10"/>
              </w:numPr>
              <w:spacing w:after="0"/>
              <w:ind w:leftChars="0"/>
              <w:contextualSpacing/>
              <w:rPr>
                <w:rFonts w:ascii="Arial" w:hAnsi="Arial" w:cs="Arial"/>
                <w:szCs w:val="20"/>
              </w:rPr>
            </w:pPr>
            <w:r w:rsidRPr="005001CE">
              <w:rPr>
                <w:rFonts w:ascii="Arial" w:hAnsi="Arial" w:cs="Arial"/>
                <w:szCs w:val="20"/>
              </w:rPr>
              <w:t>Noise and heat emissions suitable for indoor CSSD environment</w:t>
            </w:r>
          </w:p>
          <w:p w14:paraId="7653ADF5" w14:textId="77777777" w:rsidR="00BD1246" w:rsidRPr="005001CE" w:rsidRDefault="00000000">
            <w:pPr>
              <w:pStyle w:val="ListParagraph"/>
              <w:numPr>
                <w:ilvl w:val="0"/>
                <w:numId w:val="10"/>
              </w:numPr>
              <w:spacing w:after="0"/>
              <w:ind w:leftChars="0"/>
              <w:contextualSpacing/>
              <w:rPr>
                <w:rFonts w:ascii="Arial" w:hAnsi="Arial" w:cs="Arial"/>
                <w:szCs w:val="20"/>
              </w:rPr>
            </w:pPr>
            <w:r w:rsidRPr="005001CE">
              <w:rPr>
                <w:rFonts w:ascii="Arial" w:hAnsi="Arial" w:cs="Arial"/>
                <w:szCs w:val="20"/>
              </w:rPr>
              <w:t>Water treatment system:</w:t>
            </w:r>
          </w:p>
          <w:p w14:paraId="1898F434"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 xml:space="preserve">The supplier shall provide and install a dedicated water treatment unit suitable for steam sterilizer operation. </w:t>
            </w:r>
          </w:p>
          <w:p w14:paraId="75BF617A"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The water treatment system shall include reverse osmosis (RO) or equivalent to meet the sterilizer manufacturer’s feed water quality requirements and applicable guidance under EN 285.</w:t>
            </w:r>
          </w:p>
          <w:p w14:paraId="05648E9E"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The system shall include all required components such as pre-filters, RO module, storage tank (if required), booster/transfer pump, pressure regulator, conductivity/TDS monitoring (or equivalent indicator), hoses/pipes, valves, and fittings, and shall be fully integrated and commissioned for stable daily operation.</w:t>
            </w:r>
          </w:p>
          <w:p w14:paraId="75840529"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The supplier shall ensure compatibility between treated water quality and sterilizer performance requirements.</w:t>
            </w:r>
          </w:p>
          <w:p w14:paraId="64C6FBA4" w14:textId="77777777" w:rsidR="00BD1246" w:rsidRPr="005001CE" w:rsidRDefault="00000000">
            <w:pPr>
              <w:spacing w:after="0"/>
              <w:contextualSpacing/>
              <w:rPr>
                <w:rFonts w:ascii="Arial" w:hAnsi="Arial" w:cs="Arial"/>
                <w:szCs w:val="20"/>
              </w:rPr>
            </w:pPr>
            <w:r w:rsidRPr="005001CE">
              <w:rPr>
                <w:rFonts w:ascii="Arial" w:hAnsi="Arial" w:cs="Arial" w:hint="eastAsia"/>
                <w:szCs w:val="20"/>
              </w:rPr>
              <w:t>•</w:t>
            </w:r>
            <w:r w:rsidRPr="005001CE">
              <w:rPr>
                <w:rFonts w:ascii="Arial" w:hAnsi="Arial" w:cs="Arial"/>
                <w:szCs w:val="20"/>
              </w:rPr>
              <w:t xml:space="preserve"> Steam supply integration:</w:t>
            </w:r>
          </w:p>
          <w:p w14:paraId="53C0B748"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The supplier shall provide and install all necessary interfaces and components required for connection between the sterilizer and the steam generation/supply system (built-in or external as offered), ensuring stable operation compliant with EN 285 sterilization cycles.</w:t>
            </w:r>
          </w:p>
          <w:p w14:paraId="23442AFC" w14:textId="77777777" w:rsidR="00BD1246" w:rsidRPr="005001CE" w:rsidRDefault="00000000">
            <w:pPr>
              <w:spacing w:after="0"/>
              <w:contextualSpacing/>
              <w:rPr>
                <w:rFonts w:ascii="Arial" w:hAnsi="Arial" w:cs="Arial"/>
                <w:szCs w:val="20"/>
              </w:rPr>
            </w:pPr>
            <w:r w:rsidRPr="005001CE">
              <w:rPr>
                <w:rFonts w:ascii="Arial" w:hAnsi="Arial" w:cs="Arial" w:hint="eastAsia"/>
                <w:szCs w:val="20"/>
              </w:rPr>
              <w:t>•</w:t>
            </w:r>
            <w:r w:rsidRPr="005001CE">
              <w:rPr>
                <w:rFonts w:ascii="Arial" w:hAnsi="Arial" w:cs="Arial"/>
                <w:szCs w:val="20"/>
              </w:rPr>
              <w:t xml:space="preserve"> Site Dimension Constraint:</w:t>
            </w:r>
          </w:p>
          <w:p w14:paraId="19730AFA"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Due to spatial limitations of the installation area and required CSSD workflow configuration, the sterilizer shall be a double-door (pass-through) type, and the overall external equipment width shall not exceed 1,350 mm.</w:t>
            </w:r>
          </w:p>
          <w:p w14:paraId="222354E3"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The supplier shall ensure that the RO unit and any auxiliary steam components can be installed within the allocated plant/utility area without obstructing CSSD workflow and maintenance access.</w:t>
            </w:r>
          </w:p>
          <w:p w14:paraId="321C57DD"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The supplier shall verify site dimensions prior to manufacturing and delivery, and the offered equipment must fully comply with this dimensional requirement.</w:t>
            </w:r>
          </w:p>
          <w:p w14:paraId="04637D06" w14:textId="77777777" w:rsidR="00BD1246" w:rsidRPr="005001CE" w:rsidRDefault="00000000">
            <w:pPr>
              <w:spacing w:after="0"/>
              <w:contextualSpacing/>
              <w:rPr>
                <w:rFonts w:ascii="Arial" w:hAnsi="Arial" w:cs="Arial"/>
                <w:szCs w:val="20"/>
              </w:rPr>
            </w:pPr>
            <w:r w:rsidRPr="005001CE">
              <w:rPr>
                <w:rFonts w:ascii="Arial" w:hAnsi="Arial" w:cs="Arial" w:hint="eastAsia"/>
                <w:szCs w:val="20"/>
              </w:rPr>
              <w:t>•</w:t>
            </w:r>
            <w:r w:rsidRPr="005001CE">
              <w:rPr>
                <w:rFonts w:ascii="Arial" w:hAnsi="Arial" w:cs="Arial"/>
                <w:szCs w:val="20"/>
              </w:rPr>
              <w:t xml:space="preserve"> Commissioning requirement:</w:t>
            </w:r>
          </w:p>
          <w:p w14:paraId="21952644" w14:textId="77777777" w:rsidR="00BD1246" w:rsidRPr="005001CE" w:rsidRDefault="00000000">
            <w:pPr>
              <w:pStyle w:val="ListParagraph"/>
              <w:numPr>
                <w:ilvl w:val="1"/>
                <w:numId w:val="10"/>
              </w:numPr>
              <w:spacing w:after="0"/>
              <w:ind w:leftChars="0"/>
              <w:contextualSpacing/>
              <w:rPr>
                <w:rFonts w:ascii="Arial" w:hAnsi="Arial" w:cs="Arial"/>
                <w:szCs w:val="20"/>
              </w:rPr>
            </w:pPr>
            <w:r w:rsidRPr="005001CE">
              <w:rPr>
                <w:rFonts w:ascii="Arial" w:hAnsi="Arial" w:cs="Arial"/>
                <w:szCs w:val="20"/>
              </w:rPr>
              <w:t>Installation and commissioning shall include verification of water treatment operation and successful sterilization cycle testing in accordance with manufacturer procedures and EN 285 requirements.</w:t>
            </w:r>
          </w:p>
        </w:tc>
      </w:tr>
      <w:tr w:rsidR="005001CE" w:rsidRPr="005001CE" w14:paraId="5D072F0B" w14:textId="77777777">
        <w:trPr>
          <w:trHeight w:val="50"/>
        </w:trPr>
        <w:tc>
          <w:tcPr>
            <w:tcW w:w="9026" w:type="dxa"/>
            <w:gridSpan w:val="6"/>
            <w:shd w:val="clear" w:color="auto" w:fill="D9D9D9" w:themeFill="background1" w:themeFillShade="D9"/>
            <w:vAlign w:val="center"/>
          </w:tcPr>
          <w:p w14:paraId="32896C29"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Steam Supply System (Steam Generator) [MUST]</w:t>
            </w:r>
          </w:p>
        </w:tc>
      </w:tr>
      <w:tr w:rsidR="005001CE" w:rsidRPr="005001CE" w14:paraId="1776E723" w14:textId="77777777">
        <w:trPr>
          <w:trHeight w:val="50"/>
        </w:trPr>
        <w:tc>
          <w:tcPr>
            <w:tcW w:w="9026" w:type="dxa"/>
            <w:gridSpan w:val="6"/>
            <w:vAlign w:val="center"/>
          </w:tcPr>
          <w:p w14:paraId="1FF848CB" w14:textId="77777777" w:rsidR="00BD1246" w:rsidRPr="005001CE" w:rsidRDefault="00000000">
            <w:pPr>
              <w:numPr>
                <w:ilvl w:val="0"/>
                <w:numId w:val="11"/>
              </w:numPr>
              <w:tabs>
                <w:tab w:val="left" w:pos="720"/>
              </w:tabs>
              <w:spacing w:after="0" w:line="240" w:lineRule="auto"/>
              <w:jc w:val="left"/>
              <w:rPr>
                <w:rFonts w:ascii="Arial" w:hAnsi="Arial" w:cs="Arial"/>
                <w:szCs w:val="20"/>
              </w:rPr>
            </w:pPr>
            <w:r w:rsidRPr="005001CE">
              <w:rPr>
                <w:rFonts w:ascii="Arial" w:hAnsi="Arial" w:cs="Arial"/>
                <w:szCs w:val="20"/>
              </w:rPr>
              <w:t>The sterilizer shall be supplied with a complete steam generation/supply solution suitable for continuous hospital CSSD operation.</w:t>
            </w:r>
          </w:p>
          <w:p w14:paraId="6DA567D9" w14:textId="77777777" w:rsidR="00BD1246" w:rsidRPr="005001CE" w:rsidRDefault="00000000">
            <w:pPr>
              <w:numPr>
                <w:ilvl w:val="0"/>
                <w:numId w:val="11"/>
              </w:numPr>
              <w:tabs>
                <w:tab w:val="left" w:pos="720"/>
              </w:tabs>
              <w:spacing w:after="0" w:line="240" w:lineRule="auto"/>
              <w:jc w:val="left"/>
              <w:rPr>
                <w:rFonts w:ascii="Arial" w:hAnsi="Arial" w:cs="Arial"/>
              </w:rPr>
            </w:pPr>
            <w:r w:rsidRPr="005001CE">
              <w:rPr>
                <w:rFonts w:ascii="Arial" w:hAnsi="Arial" w:cs="Arial"/>
              </w:rPr>
              <w:t>Option A (Built-in steam generator):</w:t>
            </w:r>
          </w:p>
          <w:p w14:paraId="5370921D" w14:textId="77777777" w:rsidR="00BD1246" w:rsidRPr="005001CE" w:rsidRDefault="00000000">
            <w:pPr>
              <w:pStyle w:val="ListParagraph"/>
              <w:numPr>
                <w:ilvl w:val="1"/>
                <w:numId w:val="10"/>
              </w:numPr>
              <w:spacing w:after="0" w:line="240" w:lineRule="auto"/>
              <w:ind w:leftChars="0"/>
              <w:jc w:val="left"/>
              <w:rPr>
                <w:rFonts w:ascii="Arial" w:eastAsia="Arial" w:hAnsi="Arial" w:cs="Arial"/>
                <w:szCs w:val="20"/>
              </w:rPr>
            </w:pPr>
            <w:r w:rsidRPr="005001CE">
              <w:rPr>
                <w:rFonts w:ascii="Arial" w:hAnsi="Arial" w:cs="Arial"/>
              </w:rPr>
              <w:t xml:space="preserve">Integrated electric steam generator suitable for EN 285-compliant steam sterilization </w:t>
            </w:r>
            <w:r w:rsidRPr="005001CE">
              <w:rPr>
                <w:rFonts w:ascii="Arial" w:eastAsia="Arial" w:hAnsi="Arial" w:cs="Arial"/>
                <w:szCs w:val="20"/>
              </w:rPr>
              <w:t>cycles.</w:t>
            </w:r>
          </w:p>
          <w:p w14:paraId="5EBE8476" w14:textId="77777777" w:rsidR="00BD1246" w:rsidRPr="005001CE" w:rsidRDefault="00000000">
            <w:pPr>
              <w:pStyle w:val="ListParagraph"/>
              <w:numPr>
                <w:ilvl w:val="1"/>
                <w:numId w:val="10"/>
              </w:numPr>
              <w:spacing w:after="0" w:line="240" w:lineRule="auto"/>
              <w:ind w:leftChars="0"/>
              <w:jc w:val="left"/>
              <w:rPr>
                <w:rFonts w:ascii="Arial" w:eastAsia="Arial" w:hAnsi="Arial" w:cs="Arial"/>
                <w:szCs w:val="20"/>
              </w:rPr>
            </w:pPr>
            <w:r w:rsidRPr="005001CE">
              <w:rPr>
                <w:rFonts w:ascii="Arial" w:eastAsia="Arial" w:hAnsi="Arial" w:cs="Arial"/>
                <w:szCs w:val="20"/>
              </w:rPr>
              <w:lastRenderedPageBreak/>
              <w:t>Minimum 21 KW heater with 3 units of 7KW heaters</w:t>
            </w:r>
          </w:p>
          <w:p w14:paraId="6E3DC2E8" w14:textId="77777777" w:rsidR="00BD1246" w:rsidRPr="005001CE" w:rsidRDefault="00000000">
            <w:pPr>
              <w:pStyle w:val="ListParagraph"/>
              <w:numPr>
                <w:ilvl w:val="1"/>
                <w:numId w:val="10"/>
              </w:numPr>
              <w:spacing w:after="0" w:line="240" w:lineRule="auto"/>
              <w:ind w:leftChars="0"/>
              <w:jc w:val="left"/>
              <w:rPr>
                <w:rFonts w:ascii="Arial" w:hAnsi="Arial" w:cs="Arial"/>
                <w:szCs w:val="20"/>
              </w:rPr>
            </w:pPr>
            <w:r w:rsidRPr="005001CE">
              <w:rPr>
                <w:rFonts w:ascii="Arial" w:hAnsi="Arial" w:cs="Arial"/>
                <w:szCs w:val="20"/>
              </w:rPr>
              <w:t>Automatic water level control, low-water protection, and over-temperature protection.</w:t>
            </w:r>
          </w:p>
          <w:p w14:paraId="3CD29B9B" w14:textId="77777777" w:rsidR="00BD1246" w:rsidRPr="005001CE" w:rsidRDefault="00000000">
            <w:pPr>
              <w:pStyle w:val="ListParagraph"/>
              <w:numPr>
                <w:ilvl w:val="1"/>
                <w:numId w:val="10"/>
              </w:numPr>
              <w:spacing w:after="0" w:line="240" w:lineRule="auto"/>
              <w:ind w:leftChars="0"/>
              <w:jc w:val="left"/>
              <w:rPr>
                <w:rFonts w:ascii="Arial" w:hAnsi="Arial" w:cs="Arial"/>
                <w:szCs w:val="20"/>
              </w:rPr>
            </w:pPr>
            <w:r w:rsidRPr="005001CE">
              <w:rPr>
                <w:rFonts w:ascii="Arial" w:hAnsi="Arial" w:cs="Arial"/>
                <w:szCs w:val="20"/>
              </w:rPr>
              <w:t>Easy access for routine maintenance and descaling; drain connection included.</w:t>
            </w:r>
          </w:p>
          <w:p w14:paraId="76A8570B" w14:textId="77777777" w:rsidR="00BD1246" w:rsidRPr="005001CE" w:rsidRDefault="00000000">
            <w:pPr>
              <w:numPr>
                <w:ilvl w:val="0"/>
                <w:numId w:val="11"/>
              </w:numPr>
              <w:tabs>
                <w:tab w:val="left" w:pos="720"/>
              </w:tabs>
              <w:spacing w:after="0" w:line="240" w:lineRule="auto"/>
              <w:jc w:val="left"/>
              <w:rPr>
                <w:rFonts w:ascii="Arial" w:hAnsi="Arial" w:cs="Arial"/>
                <w:szCs w:val="20"/>
              </w:rPr>
            </w:pPr>
            <w:r w:rsidRPr="005001CE">
              <w:rPr>
                <w:rFonts w:ascii="Arial" w:hAnsi="Arial" w:cs="Arial"/>
                <w:szCs w:val="20"/>
              </w:rPr>
              <w:t>Option B (External steam supply package):</w:t>
            </w:r>
          </w:p>
          <w:p w14:paraId="7925F1D7" w14:textId="77777777" w:rsidR="00BD1246" w:rsidRPr="005001CE" w:rsidRDefault="00000000">
            <w:pPr>
              <w:pStyle w:val="ListParagraph"/>
              <w:numPr>
                <w:ilvl w:val="1"/>
                <w:numId w:val="10"/>
              </w:numPr>
              <w:spacing w:after="0" w:line="240" w:lineRule="auto"/>
              <w:ind w:leftChars="0"/>
              <w:jc w:val="left"/>
              <w:rPr>
                <w:rFonts w:ascii="Arial" w:hAnsi="Arial" w:cs="Arial"/>
                <w:szCs w:val="20"/>
              </w:rPr>
            </w:pPr>
            <w:r w:rsidRPr="005001CE">
              <w:rPr>
                <w:rFonts w:ascii="Arial" w:hAnsi="Arial" w:cs="Arial"/>
                <w:szCs w:val="20"/>
              </w:rPr>
              <w:t>If external steam is proposed, the supplier shall provide a complete package including steam control valve, pressure reducing/conditioning components, steam trap, separator/filter (as applicable), gauges/sensors, and all interfaces required for stable sterilizer operation.</w:t>
            </w:r>
          </w:p>
          <w:p w14:paraId="772A3694" w14:textId="77777777" w:rsidR="00BD1246" w:rsidRPr="005001CE" w:rsidRDefault="00000000">
            <w:pPr>
              <w:pStyle w:val="ListParagraph"/>
              <w:numPr>
                <w:ilvl w:val="1"/>
                <w:numId w:val="10"/>
              </w:numPr>
              <w:spacing w:after="0" w:line="240" w:lineRule="auto"/>
              <w:ind w:leftChars="0"/>
              <w:jc w:val="left"/>
              <w:rPr>
                <w:rFonts w:ascii="Arial" w:hAnsi="Arial" w:cs="Arial"/>
                <w:szCs w:val="20"/>
              </w:rPr>
            </w:pPr>
            <w:r w:rsidRPr="005001CE">
              <w:rPr>
                <w:rFonts w:ascii="Arial" w:hAnsi="Arial" w:cs="Arial"/>
                <w:szCs w:val="20"/>
              </w:rPr>
              <w:t>Steam quality and operating conditions shall be compliant with EN 285 and the sterilizer manufacturer’s requirements.</w:t>
            </w:r>
          </w:p>
          <w:p w14:paraId="7A011B07" w14:textId="77777777" w:rsidR="00BD1246" w:rsidRPr="005001CE" w:rsidRDefault="00000000">
            <w:pPr>
              <w:numPr>
                <w:ilvl w:val="0"/>
                <w:numId w:val="11"/>
              </w:numPr>
              <w:tabs>
                <w:tab w:val="left" w:pos="720"/>
              </w:tabs>
              <w:spacing w:after="0" w:line="240" w:lineRule="auto"/>
              <w:jc w:val="left"/>
              <w:rPr>
                <w:rFonts w:ascii="Arial" w:hAnsi="Arial" w:cs="Arial"/>
                <w:b/>
                <w:bCs/>
                <w:szCs w:val="20"/>
              </w:rPr>
            </w:pPr>
            <w:r w:rsidRPr="005001CE">
              <w:rPr>
                <w:rFonts w:ascii="Arial" w:hAnsi="Arial" w:cs="Arial"/>
                <w:szCs w:val="20"/>
              </w:rPr>
              <w:t>The bidder shall clearly specify which option is offered and provide a schematic diagram of the steam supply configuration.</w:t>
            </w:r>
          </w:p>
        </w:tc>
      </w:tr>
      <w:tr w:rsidR="005001CE" w:rsidRPr="005001CE" w14:paraId="1D2FC70B" w14:textId="77777777">
        <w:trPr>
          <w:trHeight w:val="50"/>
        </w:trPr>
        <w:tc>
          <w:tcPr>
            <w:tcW w:w="9026" w:type="dxa"/>
            <w:gridSpan w:val="6"/>
            <w:shd w:val="clear" w:color="auto" w:fill="D9D9D9" w:themeFill="background1" w:themeFillShade="D9"/>
            <w:vAlign w:val="center"/>
          </w:tcPr>
          <w:p w14:paraId="2AB5D817"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lastRenderedPageBreak/>
              <w:t>Safety Features [MUST]</w:t>
            </w:r>
          </w:p>
        </w:tc>
      </w:tr>
      <w:tr w:rsidR="005001CE" w:rsidRPr="005001CE" w14:paraId="0239EF8B" w14:textId="77777777">
        <w:trPr>
          <w:trHeight w:val="1743"/>
        </w:trPr>
        <w:tc>
          <w:tcPr>
            <w:tcW w:w="9026" w:type="dxa"/>
            <w:gridSpan w:val="6"/>
            <w:vAlign w:val="center"/>
          </w:tcPr>
          <w:p w14:paraId="62775E56" w14:textId="77777777" w:rsidR="00BD1246" w:rsidRPr="005001CE"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Door interlock system preventing opening when chamber is pressurized</w:t>
            </w:r>
          </w:p>
          <w:p w14:paraId="186AE57B" w14:textId="77777777" w:rsidR="00BD1246" w:rsidRPr="005001CE"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Mechanical and electronic over-pressure protection</w:t>
            </w:r>
          </w:p>
          <w:p w14:paraId="57F26A29" w14:textId="77777777" w:rsidR="00BD1246" w:rsidRPr="005001CE"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Over-temperature protection</w:t>
            </w:r>
          </w:p>
          <w:p w14:paraId="09DF95DE" w14:textId="77777777" w:rsidR="00BD1246" w:rsidRPr="005001CE"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Low-water alarm</w:t>
            </w:r>
          </w:p>
          <w:p w14:paraId="6185197F" w14:textId="77777777" w:rsidR="00BD1246" w:rsidRPr="005001CE"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Power failure alarm</w:t>
            </w:r>
          </w:p>
          <w:p w14:paraId="4A3011A6" w14:textId="77777777" w:rsidR="00BD1246" w:rsidRPr="005001CE"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Emergency stop or safe shutdown function</w:t>
            </w:r>
          </w:p>
          <w:p w14:paraId="77A4A424" w14:textId="77777777" w:rsidR="00BD1246" w:rsidRPr="005001CE"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Automatic safe venting before door unlocks</w:t>
            </w:r>
          </w:p>
        </w:tc>
      </w:tr>
      <w:tr w:rsidR="005001CE" w:rsidRPr="005001CE" w14:paraId="43ED2088" w14:textId="77777777">
        <w:trPr>
          <w:trHeight w:val="50"/>
        </w:trPr>
        <w:tc>
          <w:tcPr>
            <w:tcW w:w="9026" w:type="dxa"/>
            <w:gridSpan w:val="6"/>
            <w:shd w:val="clear" w:color="auto" w:fill="D9D9D9" w:themeFill="background1" w:themeFillShade="D9"/>
            <w:vAlign w:val="center"/>
          </w:tcPr>
          <w:p w14:paraId="475C887E"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Accessories &amp; Configuration [MUST]</w:t>
            </w:r>
          </w:p>
        </w:tc>
      </w:tr>
      <w:tr w:rsidR="005001CE" w:rsidRPr="005001CE" w14:paraId="2A629571" w14:textId="77777777">
        <w:trPr>
          <w:trHeight w:val="2863"/>
        </w:trPr>
        <w:tc>
          <w:tcPr>
            <w:tcW w:w="9026" w:type="dxa"/>
            <w:gridSpan w:val="6"/>
            <w:vAlign w:val="center"/>
          </w:tcPr>
          <w:p w14:paraId="0B944DF5" w14:textId="77777777" w:rsidR="00BD1246" w:rsidRPr="005001CE" w:rsidRDefault="00000000">
            <w:pPr>
              <w:pStyle w:val="ListParagraph"/>
              <w:widowControl/>
              <w:numPr>
                <w:ilvl w:val="0"/>
                <w:numId w:val="13"/>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The sterilizer supply shall include, minimum</w:t>
            </w:r>
          </w:p>
          <w:p w14:paraId="537F7550"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Main sterilizer unit – 1</w:t>
            </w:r>
          </w:p>
          <w:p w14:paraId="5BC45893"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Double pass-through doors with interlock – integrated</w:t>
            </w:r>
          </w:p>
          <w:p w14:paraId="1686E96E"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Loading rack/shelves – 1 set</w:t>
            </w:r>
          </w:p>
          <w:p w14:paraId="50B5D543"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Sterilization trays/baskets – minimum 3</w:t>
            </w:r>
          </w:p>
          <w:p w14:paraId="6AC33CEF"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Printer or data logger – 1</w:t>
            </w:r>
          </w:p>
          <w:p w14:paraId="5F05959B"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Starter pack of printer paper/ink (if applicable)</w:t>
            </w:r>
          </w:p>
          <w:p w14:paraId="74495404"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Water inlet filters – 1 set</w:t>
            </w:r>
          </w:p>
          <w:p w14:paraId="7344F21F" w14:textId="6E59E031" w:rsidR="005001CE" w:rsidRPr="005001CE" w:rsidRDefault="005001CE" w:rsidP="005001CE">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 xml:space="preserve">Door gaskets </w:t>
            </w:r>
            <w:r w:rsidRPr="005001CE">
              <w:rPr>
                <w:rFonts w:ascii="Arial" w:hAnsi="Arial" w:cs="Arial"/>
                <w:szCs w:val="20"/>
              </w:rPr>
              <w:t>– 1</w:t>
            </w:r>
          </w:p>
          <w:p w14:paraId="17EA9843" w14:textId="1034DCD9" w:rsidR="005001CE" w:rsidRPr="005001CE" w:rsidRDefault="005001CE" w:rsidP="005001CE">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w:t>
            </w:r>
            <w:r w:rsidRPr="005001CE">
              <w:rPr>
                <w:rFonts w:ascii="Arial" w:hAnsi="Arial" w:cs="Arial"/>
                <w:szCs w:val="20"/>
              </w:rPr>
              <w:t>neumatic valve for jacket, chamber and exhaust</w:t>
            </w:r>
            <w:r w:rsidRPr="005001CE">
              <w:rPr>
                <w:rFonts w:ascii="Arial" w:hAnsi="Arial" w:cs="Arial"/>
                <w:szCs w:val="20"/>
              </w:rPr>
              <w:t xml:space="preserve">- </w:t>
            </w:r>
            <w:r w:rsidRPr="005001CE">
              <w:rPr>
                <w:rFonts w:ascii="Arial" w:hAnsi="Arial" w:cs="Arial"/>
                <w:szCs w:val="20"/>
              </w:rPr>
              <w:t>– 1 set</w:t>
            </w:r>
          </w:p>
          <w:p w14:paraId="3C290F32"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Required installation materials (hoses, connectors, clamps, fittings)</w:t>
            </w:r>
          </w:p>
          <w:p w14:paraId="0E38C0D1" w14:textId="77777777" w:rsidR="00BD1246" w:rsidRPr="005001CE" w:rsidRDefault="00000000">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Power cable or electrical connection kit</w:t>
            </w:r>
          </w:p>
          <w:p w14:paraId="3A85B7C4" w14:textId="452227DF" w:rsidR="005001CE" w:rsidRPr="005001CE" w:rsidRDefault="00000000" w:rsidP="005001CE">
            <w:pPr>
              <w:pStyle w:val="ListParagraph"/>
              <w:widowControl/>
              <w:numPr>
                <w:ilvl w:val="0"/>
                <w:numId w:val="14"/>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User manual and service manual – 1 set</w:t>
            </w:r>
          </w:p>
          <w:p w14:paraId="0E746C5C" w14:textId="77777777" w:rsidR="00BD1246" w:rsidRPr="005001CE" w:rsidRDefault="00000000">
            <w:pPr>
              <w:pStyle w:val="ListParagraph"/>
              <w:widowControl/>
              <w:numPr>
                <w:ilvl w:val="0"/>
                <w:numId w:val="13"/>
              </w:numPr>
              <w:wordWrap/>
              <w:autoSpaceDE/>
              <w:autoSpaceDN/>
              <w:spacing w:after="0" w:line="240" w:lineRule="auto"/>
              <w:ind w:leftChars="0"/>
              <w:contextualSpacing/>
              <w:jc w:val="left"/>
              <w:rPr>
                <w:rFonts w:ascii="Arial" w:hAnsi="Arial" w:cs="Arial"/>
                <w:szCs w:val="20"/>
              </w:rPr>
            </w:pPr>
            <w:r w:rsidRPr="005001CE">
              <w:rPr>
                <w:rFonts w:ascii="Arial" w:hAnsi="Arial" w:cs="Arial"/>
                <w:b/>
                <w:bCs/>
                <w:szCs w:val="20"/>
              </w:rPr>
              <w:t>Steam generator / steam supply package</w:t>
            </w:r>
            <w:r w:rsidRPr="005001CE">
              <w:rPr>
                <w:rFonts w:ascii="Arial" w:hAnsi="Arial" w:cs="Arial"/>
                <w:szCs w:val="20"/>
              </w:rPr>
              <w:t xml:space="preserve"> (built-in or external as offered) – 1 set (complete with all safety and control components)</w:t>
            </w:r>
          </w:p>
          <w:p w14:paraId="61919AB4" w14:textId="77777777" w:rsidR="00BD1246" w:rsidRPr="005001CE" w:rsidRDefault="00000000">
            <w:pPr>
              <w:pStyle w:val="ListParagraph"/>
              <w:widowControl/>
              <w:numPr>
                <w:ilvl w:val="0"/>
                <w:numId w:val="13"/>
              </w:numPr>
              <w:wordWrap/>
              <w:autoSpaceDE/>
              <w:autoSpaceDN/>
              <w:spacing w:after="0" w:line="240" w:lineRule="auto"/>
              <w:ind w:leftChars="0"/>
              <w:contextualSpacing/>
              <w:jc w:val="left"/>
              <w:rPr>
                <w:rFonts w:ascii="Arial" w:hAnsi="Arial" w:cs="Arial"/>
                <w:szCs w:val="20"/>
              </w:rPr>
            </w:pPr>
            <w:r w:rsidRPr="005001CE">
              <w:rPr>
                <w:rFonts w:ascii="Arial" w:hAnsi="Arial" w:cs="Arial"/>
                <w:b/>
                <w:bCs/>
                <w:szCs w:val="20"/>
              </w:rPr>
              <w:t>Water treatment unit (RO or equivalent)</w:t>
            </w:r>
            <w:r w:rsidRPr="005001CE">
              <w:rPr>
                <w:rFonts w:ascii="Arial" w:hAnsi="Arial" w:cs="Arial"/>
                <w:szCs w:val="20"/>
              </w:rPr>
              <w:t xml:space="preserve"> – 1 set (complete package)</w:t>
            </w:r>
          </w:p>
          <w:p w14:paraId="7BAF72F3" w14:textId="77777777" w:rsidR="00BD1246" w:rsidRPr="005001CE" w:rsidRDefault="00000000">
            <w:pPr>
              <w:pStyle w:val="ListParagraph"/>
              <w:widowControl/>
              <w:numPr>
                <w:ilvl w:val="0"/>
                <w:numId w:val="13"/>
              </w:numPr>
              <w:wordWrap/>
              <w:autoSpaceDE/>
              <w:autoSpaceDN/>
              <w:spacing w:after="0" w:line="240" w:lineRule="auto"/>
              <w:ind w:leftChars="0"/>
              <w:contextualSpacing/>
              <w:jc w:val="left"/>
              <w:rPr>
                <w:rFonts w:ascii="Arial" w:hAnsi="Arial" w:cs="Arial"/>
                <w:szCs w:val="20"/>
              </w:rPr>
            </w:pPr>
            <w:r w:rsidRPr="005001CE">
              <w:rPr>
                <w:rFonts w:ascii="Arial" w:hAnsi="Arial" w:cs="Arial"/>
                <w:b/>
                <w:bCs/>
                <w:szCs w:val="20"/>
              </w:rPr>
              <w:t>Water quality monitoring device</w:t>
            </w:r>
            <w:r w:rsidRPr="005001CE">
              <w:rPr>
                <w:rFonts w:ascii="Arial" w:hAnsi="Arial" w:cs="Arial"/>
                <w:szCs w:val="20"/>
              </w:rPr>
              <w:t xml:space="preserve"> (conductivity/TDS indicator or equivalent) – 1 set</w:t>
            </w:r>
          </w:p>
          <w:p w14:paraId="3303C24C" w14:textId="77777777" w:rsidR="00BD1246" w:rsidRPr="005001CE" w:rsidRDefault="00000000">
            <w:pPr>
              <w:pStyle w:val="ListParagraph"/>
              <w:widowControl/>
              <w:numPr>
                <w:ilvl w:val="0"/>
                <w:numId w:val="13"/>
              </w:numPr>
              <w:wordWrap/>
              <w:autoSpaceDE/>
              <w:autoSpaceDN/>
              <w:spacing w:after="0" w:line="240" w:lineRule="auto"/>
              <w:ind w:leftChars="0"/>
              <w:contextualSpacing/>
              <w:jc w:val="left"/>
              <w:rPr>
                <w:rFonts w:ascii="Arial" w:hAnsi="Arial" w:cs="Arial"/>
                <w:szCs w:val="20"/>
              </w:rPr>
            </w:pPr>
            <w:r w:rsidRPr="005001CE">
              <w:rPr>
                <w:rFonts w:ascii="Arial" w:hAnsi="Arial" w:cs="Arial"/>
                <w:b/>
                <w:bCs/>
                <w:szCs w:val="20"/>
              </w:rPr>
              <w:t>All interconnection kits</w:t>
            </w:r>
            <w:r w:rsidRPr="005001CE">
              <w:rPr>
                <w:rFonts w:ascii="Arial" w:hAnsi="Arial" w:cs="Arial"/>
                <w:szCs w:val="20"/>
              </w:rPr>
              <w:t xml:space="preserve"> for steam/water/drain (hoses, pipes, valves, clamps, fittings) – 1 lot</w:t>
            </w:r>
          </w:p>
          <w:p w14:paraId="0AC6A2BC" w14:textId="77777777" w:rsidR="00BD1246" w:rsidRPr="005001CE" w:rsidRDefault="00BD1246">
            <w:pPr>
              <w:widowControl/>
              <w:wordWrap/>
              <w:autoSpaceDE/>
              <w:autoSpaceDN/>
              <w:spacing w:after="0" w:line="240" w:lineRule="auto"/>
              <w:contextualSpacing/>
              <w:jc w:val="left"/>
              <w:rPr>
                <w:rFonts w:ascii="Arial" w:hAnsi="Arial" w:cs="Arial"/>
                <w:szCs w:val="20"/>
              </w:rPr>
            </w:pPr>
          </w:p>
          <w:p w14:paraId="7B05D8FF" w14:textId="77777777" w:rsidR="00BD1246" w:rsidRPr="005001CE" w:rsidRDefault="00000000">
            <w:pPr>
              <w:spacing w:after="0" w:line="240" w:lineRule="auto"/>
              <w:rPr>
                <w:rFonts w:ascii="Arial" w:hAnsi="Arial" w:cs="Arial"/>
                <w:szCs w:val="20"/>
              </w:rPr>
            </w:pPr>
            <w:r w:rsidRPr="005001CE">
              <w:rPr>
                <w:rFonts w:ascii="Arial" w:hAnsi="Arial" w:cs="Arial"/>
                <w:szCs w:val="20"/>
              </w:rPr>
              <w:t>All items necessary for complete installation and operation must be included.</w:t>
            </w:r>
          </w:p>
        </w:tc>
      </w:tr>
      <w:tr w:rsidR="005001CE" w:rsidRPr="005001CE" w14:paraId="168F55C0" w14:textId="77777777">
        <w:trPr>
          <w:trHeight w:val="50"/>
        </w:trPr>
        <w:tc>
          <w:tcPr>
            <w:tcW w:w="9026" w:type="dxa"/>
            <w:gridSpan w:val="6"/>
            <w:shd w:val="clear" w:color="auto" w:fill="D9D9D9" w:themeFill="background1" w:themeFillShade="D9"/>
            <w:vAlign w:val="center"/>
          </w:tcPr>
          <w:p w14:paraId="230BCB9F"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Optional Items (price separately)</w:t>
            </w:r>
          </w:p>
        </w:tc>
      </w:tr>
      <w:tr w:rsidR="005001CE" w:rsidRPr="005001CE" w14:paraId="16A05B23" w14:textId="77777777">
        <w:trPr>
          <w:trHeight w:val="1022"/>
        </w:trPr>
        <w:tc>
          <w:tcPr>
            <w:tcW w:w="9026" w:type="dxa"/>
            <w:gridSpan w:val="6"/>
            <w:vAlign w:val="center"/>
          </w:tcPr>
          <w:p w14:paraId="14EBE112"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Additional trays/baskets</w:t>
            </w:r>
          </w:p>
          <w:p w14:paraId="38263573"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Loading trolley/cart</w:t>
            </w:r>
          </w:p>
          <w:p w14:paraId="091AE487"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Additional water treatment beyond supplied RO</w:t>
            </w:r>
          </w:p>
          <w:p w14:paraId="13D96911"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UPS (if requested by hospital)</w:t>
            </w:r>
          </w:p>
        </w:tc>
      </w:tr>
      <w:tr w:rsidR="005001CE" w:rsidRPr="005001CE" w14:paraId="3CBAE11C" w14:textId="77777777">
        <w:trPr>
          <w:trHeight w:val="50"/>
        </w:trPr>
        <w:tc>
          <w:tcPr>
            <w:tcW w:w="9026" w:type="dxa"/>
            <w:gridSpan w:val="6"/>
            <w:shd w:val="clear" w:color="auto" w:fill="D9D9D9" w:themeFill="background1" w:themeFillShade="D9"/>
            <w:vAlign w:val="center"/>
          </w:tcPr>
          <w:p w14:paraId="2ABD56E2"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Installation &amp; Commissioning [MUST]</w:t>
            </w:r>
          </w:p>
        </w:tc>
      </w:tr>
      <w:tr w:rsidR="005001CE" w:rsidRPr="005001CE" w14:paraId="7F8A967D" w14:textId="77777777" w:rsidTr="005001CE">
        <w:trPr>
          <w:trHeight w:val="440"/>
        </w:trPr>
        <w:tc>
          <w:tcPr>
            <w:tcW w:w="9026" w:type="dxa"/>
            <w:gridSpan w:val="6"/>
            <w:vAlign w:val="center"/>
          </w:tcPr>
          <w:p w14:paraId="235CDD75"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Delivery, installation, and commissioning by certified personnel</w:t>
            </w:r>
          </w:p>
          <w:p w14:paraId="3CA8A19A"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Site preparation guidance provided before installation</w:t>
            </w:r>
          </w:p>
          <w:p w14:paraId="2C4C7174"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On-site functional testing of all cycles</w:t>
            </w:r>
          </w:p>
          <w:p w14:paraId="0BA9472F"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Validation support during commissioning (temperature/pressure printout verification)</w:t>
            </w:r>
          </w:p>
          <w:p w14:paraId="44601457"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Acceptance testing included</w:t>
            </w:r>
          </w:p>
          <w:p w14:paraId="0E906B28"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 xml:space="preserve">Commissioning shall include verification of </w:t>
            </w:r>
            <w:r w:rsidRPr="005001CE">
              <w:rPr>
                <w:rFonts w:ascii="Arial" w:hAnsi="Arial" w:cs="Arial"/>
                <w:b/>
                <w:bCs/>
                <w:szCs w:val="20"/>
              </w:rPr>
              <w:t>RO system operation and delivered water quality indicators (as applicable)</w:t>
            </w:r>
            <w:r w:rsidRPr="005001CE">
              <w:rPr>
                <w:rFonts w:ascii="Arial" w:hAnsi="Arial" w:cs="Arial"/>
                <w:szCs w:val="20"/>
              </w:rPr>
              <w:t>.</w:t>
            </w:r>
          </w:p>
          <w:p w14:paraId="685AD42C"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 xml:space="preserve">Commissioning shall include verification of </w:t>
            </w:r>
            <w:r w:rsidRPr="005001CE">
              <w:rPr>
                <w:rFonts w:ascii="Arial" w:hAnsi="Arial" w:cs="Arial"/>
                <w:b/>
                <w:bCs/>
                <w:szCs w:val="20"/>
              </w:rPr>
              <w:t>steam supply performance</w:t>
            </w:r>
            <w:r w:rsidRPr="005001CE">
              <w:rPr>
                <w:rFonts w:ascii="Arial" w:hAnsi="Arial" w:cs="Arial"/>
                <w:szCs w:val="20"/>
              </w:rPr>
              <w:t xml:space="preserve"> and successful completion of Bowie-Dick and leak test cycles with printout/data record.</w:t>
            </w:r>
          </w:p>
        </w:tc>
      </w:tr>
      <w:tr w:rsidR="005001CE" w:rsidRPr="005001CE" w14:paraId="09E12F06" w14:textId="77777777">
        <w:trPr>
          <w:trHeight w:val="50"/>
        </w:trPr>
        <w:tc>
          <w:tcPr>
            <w:tcW w:w="9026" w:type="dxa"/>
            <w:gridSpan w:val="6"/>
            <w:shd w:val="clear" w:color="auto" w:fill="D9D9D9" w:themeFill="background1" w:themeFillShade="D9"/>
            <w:vAlign w:val="center"/>
          </w:tcPr>
          <w:p w14:paraId="02BC38F1"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Training [MUST]</w:t>
            </w:r>
          </w:p>
        </w:tc>
      </w:tr>
      <w:tr w:rsidR="005001CE" w:rsidRPr="005001CE" w14:paraId="08221C9F" w14:textId="77777777" w:rsidTr="00115A8C">
        <w:trPr>
          <w:trHeight w:val="58"/>
        </w:trPr>
        <w:tc>
          <w:tcPr>
            <w:tcW w:w="9026" w:type="dxa"/>
            <w:gridSpan w:val="6"/>
            <w:vAlign w:val="center"/>
          </w:tcPr>
          <w:p w14:paraId="4D42D2FD"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lastRenderedPageBreak/>
              <w:t>On-site training for CSSD staff and technicians</w:t>
            </w:r>
          </w:p>
          <w:p w14:paraId="17A5061C" w14:textId="77777777" w:rsidR="00BD1246" w:rsidRPr="005001CE" w:rsidRDefault="00000000">
            <w:pPr>
              <w:pStyle w:val="ListParagraph"/>
              <w:widowControl/>
              <w:numPr>
                <w:ilvl w:val="0"/>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Training shall include:</w:t>
            </w:r>
          </w:p>
          <w:p w14:paraId="30E81D9D"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Cycle selection</w:t>
            </w:r>
          </w:p>
          <w:p w14:paraId="53C4E7C6"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Proper loading/unloading</w:t>
            </w:r>
          </w:p>
          <w:p w14:paraId="43FC8BAB"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Routine checks</w:t>
            </w:r>
          </w:p>
          <w:p w14:paraId="4A86F8CF"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Cleaning and maintenance</w:t>
            </w:r>
          </w:p>
          <w:p w14:paraId="3704074C"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Safety procedures</w:t>
            </w:r>
          </w:p>
          <w:p w14:paraId="1ED5B8E0" w14:textId="77777777" w:rsidR="00BD1246" w:rsidRPr="005001CE"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Basic troubleshooting</w:t>
            </w:r>
          </w:p>
        </w:tc>
      </w:tr>
      <w:tr w:rsidR="005001CE" w:rsidRPr="005001CE" w14:paraId="588A6E76" w14:textId="77777777">
        <w:trPr>
          <w:trHeight w:val="50"/>
        </w:trPr>
        <w:tc>
          <w:tcPr>
            <w:tcW w:w="9026" w:type="dxa"/>
            <w:gridSpan w:val="6"/>
            <w:shd w:val="clear" w:color="auto" w:fill="D9D9D9" w:themeFill="background1" w:themeFillShade="D9"/>
            <w:vAlign w:val="center"/>
          </w:tcPr>
          <w:p w14:paraId="57F4771D"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Warranty &amp; After-Sales Service [MUST]</w:t>
            </w:r>
          </w:p>
        </w:tc>
      </w:tr>
      <w:tr w:rsidR="005001CE" w:rsidRPr="005001CE" w14:paraId="46DFDCBA" w14:textId="77777777">
        <w:trPr>
          <w:trHeight w:val="278"/>
        </w:trPr>
        <w:tc>
          <w:tcPr>
            <w:tcW w:w="9026" w:type="dxa"/>
            <w:gridSpan w:val="6"/>
            <w:vAlign w:val="center"/>
          </w:tcPr>
          <w:p w14:paraId="5A51EF0A" w14:textId="77777777" w:rsidR="00BD1246" w:rsidRPr="005001CE" w:rsidRDefault="00000000">
            <w:pPr>
              <w:pStyle w:val="ListParagraph"/>
              <w:widowControl/>
              <w:numPr>
                <w:ilvl w:val="0"/>
                <w:numId w:val="1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Comprehensive warranty minimum 3 years after acceptance</w:t>
            </w:r>
          </w:p>
          <w:p w14:paraId="144C2AFA" w14:textId="77777777" w:rsidR="00BD1246" w:rsidRPr="005001CE" w:rsidRDefault="00000000">
            <w:pPr>
              <w:pStyle w:val="ListParagraph"/>
              <w:widowControl/>
              <w:numPr>
                <w:ilvl w:val="0"/>
                <w:numId w:val="1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Covers parts, labor, travel costs, and included accessories</w:t>
            </w:r>
          </w:p>
          <w:p w14:paraId="49197237" w14:textId="77777777" w:rsidR="00BD1246" w:rsidRPr="005001CE" w:rsidRDefault="00000000">
            <w:pPr>
              <w:pStyle w:val="ListParagraph"/>
              <w:widowControl/>
              <w:numPr>
                <w:ilvl w:val="0"/>
                <w:numId w:val="1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Response time ≤ 48 hours</w:t>
            </w:r>
          </w:p>
          <w:p w14:paraId="703F8710" w14:textId="77777777" w:rsidR="00BD1246" w:rsidRPr="005001CE" w:rsidRDefault="00000000">
            <w:pPr>
              <w:pStyle w:val="ListParagraph"/>
              <w:widowControl/>
              <w:numPr>
                <w:ilvl w:val="0"/>
                <w:numId w:val="1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Preventive maintenance at least once per year during warranty</w:t>
            </w:r>
          </w:p>
          <w:p w14:paraId="51BC7BA2" w14:textId="77777777" w:rsidR="00BD1246" w:rsidRPr="005001CE" w:rsidRDefault="00000000">
            <w:pPr>
              <w:pStyle w:val="ListParagraph"/>
              <w:widowControl/>
              <w:numPr>
                <w:ilvl w:val="0"/>
                <w:numId w:val="15"/>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Spare parts availability ≥ 7 years</w:t>
            </w:r>
          </w:p>
        </w:tc>
      </w:tr>
      <w:tr w:rsidR="005001CE" w:rsidRPr="005001CE" w14:paraId="2A8C89F0" w14:textId="77777777">
        <w:trPr>
          <w:trHeight w:val="62"/>
        </w:trPr>
        <w:tc>
          <w:tcPr>
            <w:tcW w:w="9026" w:type="dxa"/>
            <w:gridSpan w:val="6"/>
            <w:shd w:val="clear" w:color="auto" w:fill="D9D9D9" w:themeFill="background1" w:themeFillShade="D9"/>
            <w:vAlign w:val="center"/>
          </w:tcPr>
          <w:p w14:paraId="7827D112" w14:textId="77777777" w:rsidR="00BD1246" w:rsidRPr="005001CE" w:rsidRDefault="00000000">
            <w:pPr>
              <w:pStyle w:val="ListParagraph"/>
              <w:numPr>
                <w:ilvl w:val="0"/>
                <w:numId w:val="2"/>
              </w:numPr>
              <w:spacing w:after="0" w:line="240" w:lineRule="auto"/>
              <w:ind w:leftChars="0"/>
              <w:jc w:val="left"/>
              <w:rPr>
                <w:rFonts w:ascii="Arial" w:hAnsi="Arial" w:cs="Arial"/>
                <w:b/>
                <w:bCs/>
                <w:szCs w:val="20"/>
              </w:rPr>
            </w:pPr>
            <w:r w:rsidRPr="005001CE">
              <w:rPr>
                <w:rFonts w:ascii="Arial" w:hAnsi="Arial" w:cs="Arial"/>
                <w:b/>
                <w:bCs/>
                <w:szCs w:val="20"/>
              </w:rPr>
              <w:t>Compliance &amp; Certification [MUST]</w:t>
            </w:r>
          </w:p>
        </w:tc>
      </w:tr>
      <w:tr w:rsidR="005001CE" w:rsidRPr="005001CE" w14:paraId="1AE4E0E0" w14:textId="77777777">
        <w:trPr>
          <w:trHeight w:val="1037"/>
        </w:trPr>
        <w:tc>
          <w:tcPr>
            <w:tcW w:w="9026" w:type="dxa"/>
            <w:gridSpan w:val="6"/>
            <w:vAlign w:val="center"/>
          </w:tcPr>
          <w:p w14:paraId="6509E84C" w14:textId="77777777" w:rsidR="00BD1246" w:rsidRPr="005001CE" w:rsidRDefault="00000000">
            <w:pPr>
              <w:pStyle w:val="ListParagraph"/>
              <w:widowControl/>
              <w:numPr>
                <w:ilvl w:val="0"/>
                <w:numId w:val="16"/>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EN 285 (Large steam sterilizers)</w:t>
            </w:r>
          </w:p>
          <w:p w14:paraId="3206B431" w14:textId="77777777" w:rsidR="00BD1246" w:rsidRPr="005001CE" w:rsidRDefault="00000000">
            <w:pPr>
              <w:pStyle w:val="ListParagraph"/>
              <w:widowControl/>
              <w:numPr>
                <w:ilvl w:val="0"/>
                <w:numId w:val="16"/>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IEC 61010-1 (Safety requirements for electrical equipment for measurement, control, and laboratory use)</w:t>
            </w:r>
          </w:p>
          <w:p w14:paraId="3A1B1420" w14:textId="77777777" w:rsidR="00BD1246" w:rsidRPr="005001CE" w:rsidRDefault="00000000">
            <w:pPr>
              <w:pStyle w:val="ListParagraph"/>
              <w:widowControl/>
              <w:numPr>
                <w:ilvl w:val="0"/>
                <w:numId w:val="16"/>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CE marking or equivalent international regulatory approval</w:t>
            </w:r>
          </w:p>
          <w:p w14:paraId="6C949354" w14:textId="77777777" w:rsidR="00BD1246" w:rsidRPr="005001CE" w:rsidRDefault="00000000">
            <w:pPr>
              <w:pStyle w:val="ListParagraph"/>
              <w:widowControl/>
              <w:numPr>
                <w:ilvl w:val="0"/>
                <w:numId w:val="16"/>
              </w:numPr>
              <w:wordWrap/>
              <w:autoSpaceDE/>
              <w:autoSpaceDN/>
              <w:spacing w:after="0" w:line="240" w:lineRule="auto"/>
              <w:ind w:leftChars="0"/>
              <w:contextualSpacing/>
              <w:jc w:val="left"/>
              <w:rPr>
                <w:rFonts w:ascii="Arial" w:hAnsi="Arial" w:cs="Arial"/>
                <w:szCs w:val="20"/>
              </w:rPr>
            </w:pPr>
            <w:r w:rsidRPr="005001CE">
              <w:rPr>
                <w:rFonts w:ascii="Arial" w:hAnsi="Arial" w:cs="Arial"/>
                <w:szCs w:val="20"/>
              </w:rPr>
              <w:t>Manufacturer shall be ISO 13485 certified.</w:t>
            </w:r>
          </w:p>
        </w:tc>
      </w:tr>
    </w:tbl>
    <w:p w14:paraId="6D0790F2" w14:textId="77777777" w:rsidR="00BD1246" w:rsidRPr="005001CE" w:rsidRDefault="00000000">
      <w:pPr>
        <w:spacing w:line="240" w:lineRule="auto"/>
        <w:jc w:val="right"/>
        <w:rPr>
          <w:rFonts w:ascii="Arial" w:hAnsi="Arial" w:cs="Arial"/>
          <w:szCs w:val="20"/>
        </w:rPr>
      </w:pPr>
      <w:r w:rsidRPr="005001CE">
        <w:rPr>
          <w:rFonts w:ascii="Arial" w:hAnsi="Arial" w:cs="Arial"/>
          <w:szCs w:val="20"/>
        </w:rPr>
        <w:t>/END/</w:t>
      </w:r>
    </w:p>
    <w:sectPr w:rsidR="00BD1246" w:rsidRPr="005001CE">
      <w:headerReference w:type="default" r:id="rId7"/>
      <w:pgSz w:w="11906" w:h="16838"/>
      <w:pgMar w:top="1701" w:right="1440" w:bottom="1440" w:left="1440" w:header="79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D63F0" w14:textId="77777777" w:rsidR="00E709A3" w:rsidRDefault="00E709A3">
      <w:pPr>
        <w:spacing w:line="240" w:lineRule="auto"/>
      </w:pPr>
      <w:r>
        <w:separator/>
      </w:r>
    </w:p>
  </w:endnote>
  <w:endnote w:type="continuationSeparator" w:id="0">
    <w:p w14:paraId="06CD124E" w14:textId="77777777" w:rsidR="00E709A3" w:rsidRDefault="00E709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함초롬바탕">
    <w:altName w:val="Batang"/>
    <w:charset w:val="81"/>
    <w:family w:val="modern"/>
    <w:pitch w:val="default"/>
    <w:sig w:usb0="00000000" w:usb1="00000000"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708B7" w14:textId="77777777" w:rsidR="00E709A3" w:rsidRDefault="00E709A3">
      <w:pPr>
        <w:spacing w:after="0"/>
      </w:pPr>
      <w:r>
        <w:separator/>
      </w:r>
    </w:p>
  </w:footnote>
  <w:footnote w:type="continuationSeparator" w:id="0">
    <w:p w14:paraId="6FADB26C" w14:textId="77777777" w:rsidR="00E709A3" w:rsidRDefault="00E709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0C2F0" w14:textId="77777777" w:rsidR="00BD1246"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 xml:space="preserve">KOICA Project for Capacity Building of Medical Service to Achieve Universal Health </w:t>
    </w:r>
  </w:p>
  <w:p w14:paraId="20A33CA4" w14:textId="77777777" w:rsidR="00BD1246"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Coverage for the Poor in Vulnerable Areas in Bhaktapur,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3707D0B"/>
    <w:multiLevelType w:val="multilevel"/>
    <w:tmpl w:val="03707D0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17700FF"/>
    <w:multiLevelType w:val="multilevel"/>
    <w:tmpl w:val="217700FF"/>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 w15:restartNumberingAfterBreak="0">
    <w:nsid w:val="21A9116F"/>
    <w:multiLevelType w:val="multilevel"/>
    <w:tmpl w:val="21A9116F"/>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numFmt w:val="bullet"/>
      <w:lvlText w:val="•"/>
      <w:lvlJc w:val="left"/>
      <w:pPr>
        <w:ind w:left="1800" w:hanging="360"/>
      </w:pPr>
      <w:rPr>
        <w:rFonts w:ascii="Arial" w:eastAsiaTheme="minorEastAsia" w:hAnsi="Arial" w:cs="Arial"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4FE50AF"/>
    <w:multiLevelType w:val="multilevel"/>
    <w:tmpl w:val="24FE50A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7113B61"/>
    <w:multiLevelType w:val="multilevel"/>
    <w:tmpl w:val="37113B6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Times New Roman" w:hAnsi="Times New Roman" w:cs="Times New Roman" w:hint="default"/>
      </w:rPr>
    </w:lvl>
    <w:lvl w:ilvl="2">
      <w:numFmt w:val="bullet"/>
      <w:lvlText w:val="-"/>
      <w:lvlJc w:val="left"/>
      <w:pPr>
        <w:ind w:left="1800" w:hanging="360"/>
      </w:pPr>
      <w:rPr>
        <w:rFonts w:ascii="Arial" w:eastAsiaTheme="minorEastAsia" w:hAnsi="Arial" w:cs="Arial"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8607023"/>
    <w:multiLevelType w:val="multilevel"/>
    <w:tmpl w:val="3860702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4BE6EAB"/>
    <w:multiLevelType w:val="multilevel"/>
    <w:tmpl w:val="44BE6EA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6930F89"/>
    <w:multiLevelType w:val="multilevel"/>
    <w:tmpl w:val="56930F8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8DB1E6D"/>
    <w:multiLevelType w:val="multilevel"/>
    <w:tmpl w:val="58DB1E6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Arial" w:eastAsiaTheme="minorEastAsia" w:hAnsi="Arial" w:cs="Aria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0113C0B"/>
    <w:multiLevelType w:val="multilevel"/>
    <w:tmpl w:val="60113C0B"/>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18867CF"/>
    <w:multiLevelType w:val="multilevel"/>
    <w:tmpl w:val="618867C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63643838"/>
    <w:multiLevelType w:val="multilevel"/>
    <w:tmpl w:val="636438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6840208C"/>
    <w:multiLevelType w:val="multilevel"/>
    <w:tmpl w:val="6840208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Times New Roman" w:hAnsi="Times New Roman" w:cs="Times New Roman"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6A6031F0"/>
    <w:multiLevelType w:val="multilevel"/>
    <w:tmpl w:val="6A6031F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6F474745"/>
    <w:multiLevelType w:val="multilevel"/>
    <w:tmpl w:val="6F474745"/>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83729898">
    <w:abstractNumId w:val="0"/>
  </w:num>
  <w:num w:numId="2" w16cid:durableId="1920283562">
    <w:abstractNumId w:val="6"/>
  </w:num>
  <w:num w:numId="3" w16cid:durableId="650839564">
    <w:abstractNumId w:val="10"/>
  </w:num>
  <w:num w:numId="4" w16cid:durableId="1091314841">
    <w:abstractNumId w:val="11"/>
  </w:num>
  <w:num w:numId="5" w16cid:durableId="742067385">
    <w:abstractNumId w:val="15"/>
  </w:num>
  <w:num w:numId="6" w16cid:durableId="1359818619">
    <w:abstractNumId w:val="12"/>
  </w:num>
  <w:num w:numId="7" w16cid:durableId="539981153">
    <w:abstractNumId w:val="1"/>
  </w:num>
  <w:num w:numId="8" w16cid:durableId="1899587427">
    <w:abstractNumId w:val="4"/>
  </w:num>
  <w:num w:numId="9" w16cid:durableId="2073847990">
    <w:abstractNumId w:val="13"/>
  </w:num>
  <w:num w:numId="10" w16cid:durableId="252904249">
    <w:abstractNumId w:val="5"/>
  </w:num>
  <w:num w:numId="11" w16cid:durableId="1467775285">
    <w:abstractNumId w:val="2"/>
  </w:num>
  <w:num w:numId="12" w16cid:durableId="1185555897">
    <w:abstractNumId w:val="14"/>
  </w:num>
  <w:num w:numId="13" w16cid:durableId="1024549576">
    <w:abstractNumId w:val="8"/>
  </w:num>
  <w:num w:numId="14" w16cid:durableId="1262883775">
    <w:abstractNumId w:val="9"/>
  </w:num>
  <w:num w:numId="15" w16cid:durableId="1903906339">
    <w:abstractNumId w:val="7"/>
  </w:num>
  <w:num w:numId="16" w16cid:durableId="1857384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29"/>
    <w:rsid w:val="000005A2"/>
    <w:rsid w:val="00006F08"/>
    <w:rsid w:val="00007137"/>
    <w:rsid w:val="00012327"/>
    <w:rsid w:val="00015960"/>
    <w:rsid w:val="000201E6"/>
    <w:rsid w:val="00022788"/>
    <w:rsid w:val="0003075A"/>
    <w:rsid w:val="00031DD2"/>
    <w:rsid w:val="00035634"/>
    <w:rsid w:val="00037829"/>
    <w:rsid w:val="00041B8C"/>
    <w:rsid w:val="00046305"/>
    <w:rsid w:val="00047CEC"/>
    <w:rsid w:val="00055BAD"/>
    <w:rsid w:val="0005677D"/>
    <w:rsid w:val="00065F0F"/>
    <w:rsid w:val="00067829"/>
    <w:rsid w:val="00083D84"/>
    <w:rsid w:val="00086A49"/>
    <w:rsid w:val="00087D65"/>
    <w:rsid w:val="00090011"/>
    <w:rsid w:val="00091E55"/>
    <w:rsid w:val="0009497D"/>
    <w:rsid w:val="00096FFD"/>
    <w:rsid w:val="00097DFC"/>
    <w:rsid w:val="000A1CF2"/>
    <w:rsid w:val="000A63D9"/>
    <w:rsid w:val="000A76FE"/>
    <w:rsid w:val="000A79C7"/>
    <w:rsid w:val="000B0F1B"/>
    <w:rsid w:val="000B3B89"/>
    <w:rsid w:val="000B588D"/>
    <w:rsid w:val="000C3A5B"/>
    <w:rsid w:val="000C3D7E"/>
    <w:rsid w:val="000C5D3F"/>
    <w:rsid w:val="000D1178"/>
    <w:rsid w:val="000D2197"/>
    <w:rsid w:val="000D40F2"/>
    <w:rsid w:val="000E42C7"/>
    <w:rsid w:val="000E55EE"/>
    <w:rsid w:val="000F42BB"/>
    <w:rsid w:val="000F4364"/>
    <w:rsid w:val="000F66D9"/>
    <w:rsid w:val="001025AF"/>
    <w:rsid w:val="00103272"/>
    <w:rsid w:val="001035DE"/>
    <w:rsid w:val="001104A5"/>
    <w:rsid w:val="00115372"/>
    <w:rsid w:val="00115A8C"/>
    <w:rsid w:val="00121A4B"/>
    <w:rsid w:val="00123D46"/>
    <w:rsid w:val="00125829"/>
    <w:rsid w:val="00132EDB"/>
    <w:rsid w:val="001371A5"/>
    <w:rsid w:val="00143770"/>
    <w:rsid w:val="00154903"/>
    <w:rsid w:val="001574B3"/>
    <w:rsid w:val="0016134C"/>
    <w:rsid w:val="00162345"/>
    <w:rsid w:val="00164063"/>
    <w:rsid w:val="00166FF7"/>
    <w:rsid w:val="00177756"/>
    <w:rsid w:val="0018050F"/>
    <w:rsid w:val="00194666"/>
    <w:rsid w:val="001977ED"/>
    <w:rsid w:val="001A316B"/>
    <w:rsid w:val="001C298D"/>
    <w:rsid w:val="001D6885"/>
    <w:rsid w:val="001E4F8C"/>
    <w:rsid w:val="001F1709"/>
    <w:rsid w:val="001F5077"/>
    <w:rsid w:val="001F5A3F"/>
    <w:rsid w:val="002029A4"/>
    <w:rsid w:val="00215FB0"/>
    <w:rsid w:val="0022124F"/>
    <w:rsid w:val="002226E0"/>
    <w:rsid w:val="00223D31"/>
    <w:rsid w:val="002302D8"/>
    <w:rsid w:val="0023110F"/>
    <w:rsid w:val="002355FD"/>
    <w:rsid w:val="00236A2B"/>
    <w:rsid w:val="0023768A"/>
    <w:rsid w:val="002541E9"/>
    <w:rsid w:val="002660FE"/>
    <w:rsid w:val="00275742"/>
    <w:rsid w:val="002A1F04"/>
    <w:rsid w:val="002A5B5F"/>
    <w:rsid w:val="002A66C0"/>
    <w:rsid w:val="002B4D7F"/>
    <w:rsid w:val="002B7233"/>
    <w:rsid w:val="002C183A"/>
    <w:rsid w:val="002C27B2"/>
    <w:rsid w:val="002C63E0"/>
    <w:rsid w:val="002C7669"/>
    <w:rsid w:val="002D0343"/>
    <w:rsid w:val="002D12C5"/>
    <w:rsid w:val="002D2F10"/>
    <w:rsid w:val="002D4A6F"/>
    <w:rsid w:val="002D5318"/>
    <w:rsid w:val="002E1004"/>
    <w:rsid w:val="002E1087"/>
    <w:rsid w:val="002E6378"/>
    <w:rsid w:val="002F148F"/>
    <w:rsid w:val="0030091E"/>
    <w:rsid w:val="00301CCB"/>
    <w:rsid w:val="00302421"/>
    <w:rsid w:val="003032FA"/>
    <w:rsid w:val="00314B7B"/>
    <w:rsid w:val="00324405"/>
    <w:rsid w:val="003261C2"/>
    <w:rsid w:val="00330733"/>
    <w:rsid w:val="00341B9D"/>
    <w:rsid w:val="0034352A"/>
    <w:rsid w:val="003471BF"/>
    <w:rsid w:val="003500DB"/>
    <w:rsid w:val="00350C03"/>
    <w:rsid w:val="00356564"/>
    <w:rsid w:val="00357873"/>
    <w:rsid w:val="00367A1B"/>
    <w:rsid w:val="0037293E"/>
    <w:rsid w:val="0037379D"/>
    <w:rsid w:val="0038068A"/>
    <w:rsid w:val="0038377C"/>
    <w:rsid w:val="00386376"/>
    <w:rsid w:val="0038774F"/>
    <w:rsid w:val="003919D2"/>
    <w:rsid w:val="00391BF4"/>
    <w:rsid w:val="003A131B"/>
    <w:rsid w:val="003A197C"/>
    <w:rsid w:val="003A736B"/>
    <w:rsid w:val="003B2737"/>
    <w:rsid w:val="003D1629"/>
    <w:rsid w:val="003D65B6"/>
    <w:rsid w:val="003D761E"/>
    <w:rsid w:val="003E37CD"/>
    <w:rsid w:val="003E538A"/>
    <w:rsid w:val="003E7584"/>
    <w:rsid w:val="00415820"/>
    <w:rsid w:val="00425934"/>
    <w:rsid w:val="00426B21"/>
    <w:rsid w:val="0043013A"/>
    <w:rsid w:val="004333B5"/>
    <w:rsid w:val="00440F6B"/>
    <w:rsid w:val="00441502"/>
    <w:rsid w:val="00444B31"/>
    <w:rsid w:val="00450EE7"/>
    <w:rsid w:val="004526F0"/>
    <w:rsid w:val="004602D9"/>
    <w:rsid w:val="0047036A"/>
    <w:rsid w:val="00471F23"/>
    <w:rsid w:val="00473DC1"/>
    <w:rsid w:val="004800EC"/>
    <w:rsid w:val="0048015D"/>
    <w:rsid w:val="004829D2"/>
    <w:rsid w:val="004844CF"/>
    <w:rsid w:val="00491758"/>
    <w:rsid w:val="00492394"/>
    <w:rsid w:val="004A74C4"/>
    <w:rsid w:val="004B451F"/>
    <w:rsid w:val="004C473A"/>
    <w:rsid w:val="004D157E"/>
    <w:rsid w:val="004D74E4"/>
    <w:rsid w:val="005001CE"/>
    <w:rsid w:val="00503CFD"/>
    <w:rsid w:val="00514F8D"/>
    <w:rsid w:val="0051623F"/>
    <w:rsid w:val="00531004"/>
    <w:rsid w:val="00535F68"/>
    <w:rsid w:val="00547410"/>
    <w:rsid w:val="00557489"/>
    <w:rsid w:val="00562A7E"/>
    <w:rsid w:val="00563EC7"/>
    <w:rsid w:val="00563F33"/>
    <w:rsid w:val="00576E99"/>
    <w:rsid w:val="00586F5C"/>
    <w:rsid w:val="00590353"/>
    <w:rsid w:val="00596BD3"/>
    <w:rsid w:val="005A1146"/>
    <w:rsid w:val="005A5C8F"/>
    <w:rsid w:val="005C7DAE"/>
    <w:rsid w:val="005D094F"/>
    <w:rsid w:val="005D79B5"/>
    <w:rsid w:val="005E2AB7"/>
    <w:rsid w:val="005E7EB0"/>
    <w:rsid w:val="005F28FC"/>
    <w:rsid w:val="005F541C"/>
    <w:rsid w:val="005F74E5"/>
    <w:rsid w:val="005F7DE2"/>
    <w:rsid w:val="006016CC"/>
    <w:rsid w:val="006054C4"/>
    <w:rsid w:val="006123F6"/>
    <w:rsid w:val="0062006A"/>
    <w:rsid w:val="00624414"/>
    <w:rsid w:val="00625631"/>
    <w:rsid w:val="00651A84"/>
    <w:rsid w:val="00655B51"/>
    <w:rsid w:val="00656368"/>
    <w:rsid w:val="00664CAF"/>
    <w:rsid w:val="00674D76"/>
    <w:rsid w:val="00676A29"/>
    <w:rsid w:val="00681596"/>
    <w:rsid w:val="00683C83"/>
    <w:rsid w:val="00684560"/>
    <w:rsid w:val="006909F4"/>
    <w:rsid w:val="00691717"/>
    <w:rsid w:val="006952CA"/>
    <w:rsid w:val="006A16CE"/>
    <w:rsid w:val="006B0DEB"/>
    <w:rsid w:val="006B42A7"/>
    <w:rsid w:val="006B5D08"/>
    <w:rsid w:val="006C4A9D"/>
    <w:rsid w:val="006C524F"/>
    <w:rsid w:val="006C6E4A"/>
    <w:rsid w:val="006D7E3C"/>
    <w:rsid w:val="006E34A1"/>
    <w:rsid w:val="006E481F"/>
    <w:rsid w:val="006E67E3"/>
    <w:rsid w:val="006E706F"/>
    <w:rsid w:val="006F62A9"/>
    <w:rsid w:val="00703EAA"/>
    <w:rsid w:val="00707D24"/>
    <w:rsid w:val="00712A1E"/>
    <w:rsid w:val="00714EEB"/>
    <w:rsid w:val="00717D68"/>
    <w:rsid w:val="00720921"/>
    <w:rsid w:val="00724D89"/>
    <w:rsid w:val="00727401"/>
    <w:rsid w:val="00730ADA"/>
    <w:rsid w:val="00731026"/>
    <w:rsid w:val="00736823"/>
    <w:rsid w:val="00740EEC"/>
    <w:rsid w:val="00745902"/>
    <w:rsid w:val="00746580"/>
    <w:rsid w:val="00747B8F"/>
    <w:rsid w:val="00753673"/>
    <w:rsid w:val="007543CE"/>
    <w:rsid w:val="007734E7"/>
    <w:rsid w:val="00773D0A"/>
    <w:rsid w:val="00775420"/>
    <w:rsid w:val="00776EAA"/>
    <w:rsid w:val="007771E1"/>
    <w:rsid w:val="00785273"/>
    <w:rsid w:val="00787384"/>
    <w:rsid w:val="00791817"/>
    <w:rsid w:val="0079425C"/>
    <w:rsid w:val="00794A4F"/>
    <w:rsid w:val="007A4CBC"/>
    <w:rsid w:val="007B0DB8"/>
    <w:rsid w:val="007B1188"/>
    <w:rsid w:val="007B2694"/>
    <w:rsid w:val="007C00CC"/>
    <w:rsid w:val="007C07B4"/>
    <w:rsid w:val="007C3221"/>
    <w:rsid w:val="007D2003"/>
    <w:rsid w:val="007D3511"/>
    <w:rsid w:val="007D3F97"/>
    <w:rsid w:val="007D5EC1"/>
    <w:rsid w:val="007E31FF"/>
    <w:rsid w:val="007E4546"/>
    <w:rsid w:val="007E7A2E"/>
    <w:rsid w:val="007F05DE"/>
    <w:rsid w:val="007F0C9F"/>
    <w:rsid w:val="007F3791"/>
    <w:rsid w:val="007F61F2"/>
    <w:rsid w:val="00803F0A"/>
    <w:rsid w:val="0080531A"/>
    <w:rsid w:val="00814BF6"/>
    <w:rsid w:val="00834057"/>
    <w:rsid w:val="008406CB"/>
    <w:rsid w:val="00840D3A"/>
    <w:rsid w:val="008519A7"/>
    <w:rsid w:val="00852BB3"/>
    <w:rsid w:val="00855A3B"/>
    <w:rsid w:val="00855FB3"/>
    <w:rsid w:val="008573FD"/>
    <w:rsid w:val="00860EE9"/>
    <w:rsid w:val="0086532E"/>
    <w:rsid w:val="0086716E"/>
    <w:rsid w:val="00867440"/>
    <w:rsid w:val="00872CEA"/>
    <w:rsid w:val="00882844"/>
    <w:rsid w:val="00883193"/>
    <w:rsid w:val="008958F2"/>
    <w:rsid w:val="008962D2"/>
    <w:rsid w:val="008B5549"/>
    <w:rsid w:val="008C1E1D"/>
    <w:rsid w:val="008C73AD"/>
    <w:rsid w:val="008C7907"/>
    <w:rsid w:val="008D72F5"/>
    <w:rsid w:val="008E7B23"/>
    <w:rsid w:val="008F06C8"/>
    <w:rsid w:val="008F39FE"/>
    <w:rsid w:val="008F547F"/>
    <w:rsid w:val="009016B5"/>
    <w:rsid w:val="0090491B"/>
    <w:rsid w:val="00904B25"/>
    <w:rsid w:val="009157CC"/>
    <w:rsid w:val="00915AD7"/>
    <w:rsid w:val="00916E29"/>
    <w:rsid w:val="009230C8"/>
    <w:rsid w:val="0093016E"/>
    <w:rsid w:val="00931319"/>
    <w:rsid w:val="00934CBB"/>
    <w:rsid w:val="009355A5"/>
    <w:rsid w:val="00945F97"/>
    <w:rsid w:val="00947FC6"/>
    <w:rsid w:val="00964455"/>
    <w:rsid w:val="00966103"/>
    <w:rsid w:val="00971A7A"/>
    <w:rsid w:val="0098665C"/>
    <w:rsid w:val="00987392"/>
    <w:rsid w:val="009904B7"/>
    <w:rsid w:val="00994F99"/>
    <w:rsid w:val="00995276"/>
    <w:rsid w:val="009B03CF"/>
    <w:rsid w:val="009B0669"/>
    <w:rsid w:val="009C0ADB"/>
    <w:rsid w:val="009C5810"/>
    <w:rsid w:val="009C5A05"/>
    <w:rsid w:val="009D3CEE"/>
    <w:rsid w:val="009D44D8"/>
    <w:rsid w:val="009D6C75"/>
    <w:rsid w:val="009E0486"/>
    <w:rsid w:val="009E2630"/>
    <w:rsid w:val="009E2A38"/>
    <w:rsid w:val="009E4673"/>
    <w:rsid w:val="009E6A67"/>
    <w:rsid w:val="009F0710"/>
    <w:rsid w:val="009F4E5D"/>
    <w:rsid w:val="009F7C96"/>
    <w:rsid w:val="00A01FA9"/>
    <w:rsid w:val="00A1318D"/>
    <w:rsid w:val="00A15B76"/>
    <w:rsid w:val="00A15DFD"/>
    <w:rsid w:val="00A23D77"/>
    <w:rsid w:val="00A25C30"/>
    <w:rsid w:val="00A35D46"/>
    <w:rsid w:val="00A36B56"/>
    <w:rsid w:val="00A401B0"/>
    <w:rsid w:val="00A41749"/>
    <w:rsid w:val="00A41B6C"/>
    <w:rsid w:val="00A42046"/>
    <w:rsid w:val="00A45FAE"/>
    <w:rsid w:val="00A5781C"/>
    <w:rsid w:val="00A64C73"/>
    <w:rsid w:val="00A64E65"/>
    <w:rsid w:val="00A66CF3"/>
    <w:rsid w:val="00A71C87"/>
    <w:rsid w:val="00A72CAA"/>
    <w:rsid w:val="00A829B9"/>
    <w:rsid w:val="00A8478A"/>
    <w:rsid w:val="00A85184"/>
    <w:rsid w:val="00A85275"/>
    <w:rsid w:val="00A91AA4"/>
    <w:rsid w:val="00A93B42"/>
    <w:rsid w:val="00A960E3"/>
    <w:rsid w:val="00AB024D"/>
    <w:rsid w:val="00AB3C31"/>
    <w:rsid w:val="00AC002B"/>
    <w:rsid w:val="00AC011B"/>
    <w:rsid w:val="00AC6E58"/>
    <w:rsid w:val="00AC7AE8"/>
    <w:rsid w:val="00AD4A15"/>
    <w:rsid w:val="00AD665F"/>
    <w:rsid w:val="00AE4282"/>
    <w:rsid w:val="00AF28CE"/>
    <w:rsid w:val="00B00635"/>
    <w:rsid w:val="00B00F16"/>
    <w:rsid w:val="00B01406"/>
    <w:rsid w:val="00B04778"/>
    <w:rsid w:val="00B079BD"/>
    <w:rsid w:val="00B11E65"/>
    <w:rsid w:val="00B40F01"/>
    <w:rsid w:val="00B50D59"/>
    <w:rsid w:val="00B52518"/>
    <w:rsid w:val="00B56111"/>
    <w:rsid w:val="00B71EFD"/>
    <w:rsid w:val="00B743C2"/>
    <w:rsid w:val="00B91899"/>
    <w:rsid w:val="00B935AC"/>
    <w:rsid w:val="00BA35DB"/>
    <w:rsid w:val="00BB6249"/>
    <w:rsid w:val="00BB63EE"/>
    <w:rsid w:val="00BD1246"/>
    <w:rsid w:val="00BD2AF1"/>
    <w:rsid w:val="00BE1C9B"/>
    <w:rsid w:val="00BE673E"/>
    <w:rsid w:val="00BF0FFF"/>
    <w:rsid w:val="00BF1995"/>
    <w:rsid w:val="00BF2464"/>
    <w:rsid w:val="00BF2693"/>
    <w:rsid w:val="00BF3CF2"/>
    <w:rsid w:val="00BF3D71"/>
    <w:rsid w:val="00BF4266"/>
    <w:rsid w:val="00C03CF5"/>
    <w:rsid w:val="00C15C1C"/>
    <w:rsid w:val="00C179B1"/>
    <w:rsid w:val="00C275F1"/>
    <w:rsid w:val="00C27D9E"/>
    <w:rsid w:val="00C32935"/>
    <w:rsid w:val="00C44970"/>
    <w:rsid w:val="00C53160"/>
    <w:rsid w:val="00C54A58"/>
    <w:rsid w:val="00C61BF5"/>
    <w:rsid w:val="00C62D27"/>
    <w:rsid w:val="00C63B52"/>
    <w:rsid w:val="00C64DA4"/>
    <w:rsid w:val="00C719AC"/>
    <w:rsid w:val="00C84D69"/>
    <w:rsid w:val="00C91128"/>
    <w:rsid w:val="00C920DA"/>
    <w:rsid w:val="00C92BE2"/>
    <w:rsid w:val="00C94610"/>
    <w:rsid w:val="00C95A24"/>
    <w:rsid w:val="00CA663A"/>
    <w:rsid w:val="00CA7D25"/>
    <w:rsid w:val="00CB1DAA"/>
    <w:rsid w:val="00CB5C4A"/>
    <w:rsid w:val="00CB7CF6"/>
    <w:rsid w:val="00CC53D7"/>
    <w:rsid w:val="00CC759D"/>
    <w:rsid w:val="00CD114B"/>
    <w:rsid w:val="00CD2533"/>
    <w:rsid w:val="00CE0A57"/>
    <w:rsid w:val="00CE1260"/>
    <w:rsid w:val="00CE3FCA"/>
    <w:rsid w:val="00CF1D1E"/>
    <w:rsid w:val="00CF1FEE"/>
    <w:rsid w:val="00D0393B"/>
    <w:rsid w:val="00D0514C"/>
    <w:rsid w:val="00D3219C"/>
    <w:rsid w:val="00D41AC8"/>
    <w:rsid w:val="00D4436F"/>
    <w:rsid w:val="00D447D0"/>
    <w:rsid w:val="00D454AF"/>
    <w:rsid w:val="00D454B9"/>
    <w:rsid w:val="00D47D0A"/>
    <w:rsid w:val="00D52B40"/>
    <w:rsid w:val="00D54266"/>
    <w:rsid w:val="00D544E4"/>
    <w:rsid w:val="00D60E60"/>
    <w:rsid w:val="00D61B33"/>
    <w:rsid w:val="00D655AC"/>
    <w:rsid w:val="00D70F37"/>
    <w:rsid w:val="00D72A4C"/>
    <w:rsid w:val="00D73285"/>
    <w:rsid w:val="00D75EAF"/>
    <w:rsid w:val="00D813DE"/>
    <w:rsid w:val="00D86E12"/>
    <w:rsid w:val="00D92196"/>
    <w:rsid w:val="00D92BF8"/>
    <w:rsid w:val="00D94A59"/>
    <w:rsid w:val="00D96515"/>
    <w:rsid w:val="00D9778B"/>
    <w:rsid w:val="00DA2824"/>
    <w:rsid w:val="00DA7829"/>
    <w:rsid w:val="00DB07C8"/>
    <w:rsid w:val="00DD2DBF"/>
    <w:rsid w:val="00DD62D6"/>
    <w:rsid w:val="00DE369C"/>
    <w:rsid w:val="00DF0D54"/>
    <w:rsid w:val="00DF2416"/>
    <w:rsid w:val="00DF34E8"/>
    <w:rsid w:val="00DF549D"/>
    <w:rsid w:val="00E22877"/>
    <w:rsid w:val="00E241A1"/>
    <w:rsid w:val="00E260DF"/>
    <w:rsid w:val="00E261E1"/>
    <w:rsid w:val="00E3069D"/>
    <w:rsid w:val="00E32337"/>
    <w:rsid w:val="00E349E0"/>
    <w:rsid w:val="00E3519D"/>
    <w:rsid w:val="00E468D0"/>
    <w:rsid w:val="00E521AD"/>
    <w:rsid w:val="00E547EE"/>
    <w:rsid w:val="00E60025"/>
    <w:rsid w:val="00E66C03"/>
    <w:rsid w:val="00E709A3"/>
    <w:rsid w:val="00E712BD"/>
    <w:rsid w:val="00E718B5"/>
    <w:rsid w:val="00E85C24"/>
    <w:rsid w:val="00E90B1D"/>
    <w:rsid w:val="00E94E7A"/>
    <w:rsid w:val="00E974B4"/>
    <w:rsid w:val="00EA7C0E"/>
    <w:rsid w:val="00EB02EC"/>
    <w:rsid w:val="00EC5B4D"/>
    <w:rsid w:val="00ED0EB3"/>
    <w:rsid w:val="00ED1605"/>
    <w:rsid w:val="00EE1C5C"/>
    <w:rsid w:val="00EE2FAE"/>
    <w:rsid w:val="00EE45B3"/>
    <w:rsid w:val="00EE4F7C"/>
    <w:rsid w:val="00EF554C"/>
    <w:rsid w:val="00F01450"/>
    <w:rsid w:val="00F10270"/>
    <w:rsid w:val="00F12040"/>
    <w:rsid w:val="00F14EE6"/>
    <w:rsid w:val="00F22D90"/>
    <w:rsid w:val="00F30A56"/>
    <w:rsid w:val="00F3267A"/>
    <w:rsid w:val="00F32A4E"/>
    <w:rsid w:val="00F4354B"/>
    <w:rsid w:val="00F45A3E"/>
    <w:rsid w:val="00F605F1"/>
    <w:rsid w:val="00F63C19"/>
    <w:rsid w:val="00F666DE"/>
    <w:rsid w:val="00F776B2"/>
    <w:rsid w:val="00F806F4"/>
    <w:rsid w:val="00F80F97"/>
    <w:rsid w:val="00F87B6D"/>
    <w:rsid w:val="00F91709"/>
    <w:rsid w:val="00F95471"/>
    <w:rsid w:val="00F957E9"/>
    <w:rsid w:val="00F9605A"/>
    <w:rsid w:val="00FA0A17"/>
    <w:rsid w:val="00FA7910"/>
    <w:rsid w:val="00FB126E"/>
    <w:rsid w:val="00FB1CCB"/>
    <w:rsid w:val="00FB287B"/>
    <w:rsid w:val="00FB5F22"/>
    <w:rsid w:val="00FC12EF"/>
    <w:rsid w:val="00FC22BD"/>
    <w:rsid w:val="00FD0AE8"/>
    <w:rsid w:val="00FD2179"/>
    <w:rsid w:val="00FE1E55"/>
    <w:rsid w:val="00FE48EC"/>
    <w:rsid w:val="00FF31F7"/>
    <w:rsid w:val="00FF6468"/>
    <w:rsid w:val="05F01518"/>
    <w:rsid w:val="108B3DF0"/>
    <w:rsid w:val="1B974FD5"/>
    <w:rsid w:val="1F30CBBF"/>
    <w:rsid w:val="270D770A"/>
    <w:rsid w:val="2F7B2B93"/>
    <w:rsid w:val="491431E6"/>
    <w:rsid w:val="4C80FCE6"/>
    <w:rsid w:val="4F8A7C0C"/>
    <w:rsid w:val="59DA2279"/>
    <w:rsid w:val="5C56670E"/>
    <w:rsid w:val="5DCB6D09"/>
    <w:rsid w:val="5E3810EE"/>
    <w:rsid w:val="74055B35"/>
    <w:rsid w:val="79B20C6E"/>
    <w:rsid w:val="7A2324A9"/>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C7E81"/>
  <w15:docId w15:val="{8A7DAF89-4842-46C1-B7A0-8B5F4932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spacing w:after="160" w:line="259" w:lineRule="auto"/>
      <w:jc w:val="both"/>
    </w:pPr>
    <w:rPr>
      <w:rFonts w:asciiTheme="minorHAnsi" w:eastAsiaTheme="minorEastAsia" w:hAnsiTheme="minorHAnsi" w:cstheme="minorBidi"/>
      <w:kern w:val="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pPr>
      <w:widowControl/>
      <w:wordWrap/>
      <w:autoSpaceDE/>
      <w:autoSpaceDN/>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eastAsia="en-US"/>
    </w:rPr>
  </w:style>
  <w:style w:type="paragraph" w:styleId="Heading4">
    <w:name w:val="heading 4"/>
    <w:basedOn w:val="Normal"/>
    <w:next w:val="Normal"/>
    <w:link w:val="Heading4Char"/>
    <w:uiPriority w:val="9"/>
    <w:semiHidden/>
    <w:unhideWhenUsed/>
    <w:qFormat/>
    <w:pPr>
      <w:keepNext/>
      <w:ind w:leftChars="400" w:left="400" w:hangingChars="200" w:hanging="20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unhideWhenUsed/>
    <w:qFormat/>
    <w:pPr>
      <w:jc w:val="left"/>
    </w:p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napToGrid w:val="0"/>
    </w:pPr>
  </w:style>
  <w:style w:type="paragraph" w:styleId="Header">
    <w:name w:val="header"/>
    <w:basedOn w:val="Normal"/>
    <w:link w:val="HeaderChar"/>
    <w:uiPriority w:val="99"/>
    <w:unhideWhenUsed/>
    <w:qFormat/>
    <w:pPr>
      <w:tabs>
        <w:tab w:val="center" w:pos="4513"/>
        <w:tab w:val="right" w:pos="9026"/>
      </w:tabs>
      <w:snapToGrid w:val="0"/>
    </w:p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uiPriority w:val="99"/>
    <w:unhideWhenUsed/>
    <w:qFormat/>
    <w:pPr>
      <w:widowControl/>
      <w:numPr>
        <w:numId w:val="1"/>
      </w:numPr>
      <w:wordWrap/>
      <w:autoSpaceDE/>
      <w:autoSpaceDN/>
      <w:spacing w:after="200" w:line="276" w:lineRule="auto"/>
      <w:contextualSpacing/>
      <w:jc w:val="left"/>
    </w:pPr>
    <w:rPr>
      <w:kern w:val="0"/>
      <w:sz w:val="22"/>
      <w:lang w:eastAsia="en-US"/>
    </w:rPr>
  </w:style>
  <w:style w:type="paragraph" w:styleId="NormalWeb">
    <w:name w:val="Normal (Web)"/>
    <w:basedOn w:val="Normal"/>
    <w:uiPriority w:val="99"/>
    <w:unhideWhenUsed/>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바탕글"/>
    <w:basedOn w:val="Normal"/>
    <w:qFormat/>
    <w:pPr>
      <w:spacing w:after="0" w:line="384" w:lineRule="auto"/>
      <w:textAlignment w:val="baseline"/>
    </w:pPr>
    <w:rPr>
      <w:rFonts w:ascii="함초롬바탕" w:eastAsia="Gulim" w:hAnsi="Gulim" w:cs="Gulim"/>
      <w:color w:val="000000"/>
      <w:kern w:val="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Chars="400" w:left="800"/>
    </w:pPr>
  </w:style>
  <w:style w:type="paragraph" w:customStyle="1" w:styleId="gmail-msolistparagraph">
    <w:name w:val="gmail-msolistparagraph"/>
    <w:basedOn w:val="Normal"/>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qFormat/>
    <w:rPr>
      <w:b/>
      <w:bCs/>
    </w:rPr>
  </w:style>
  <w:style w:type="character" w:customStyle="1" w:styleId="ListParagraphChar">
    <w:name w:val="List Paragraph Char"/>
    <w:link w:val="ListParagraph"/>
    <w:uiPriority w:val="34"/>
    <w:qFormat/>
    <w:locked/>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semiHidden/>
    <w:qFormat/>
    <w:rPr>
      <w:rFonts w:asciiTheme="minorHAnsi" w:eastAsiaTheme="minorEastAsia" w:hAnsiTheme="minorHAnsi" w:cstheme="minorBidi"/>
      <w:b/>
      <w:bCs/>
      <w:kern w:val="2"/>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1393</Words>
  <Characters>7944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Seok Yeong</dc:creator>
  <cp:lastModifiedBy>Dell</cp:lastModifiedBy>
  <cp:revision>92</cp:revision>
  <dcterms:created xsi:type="dcterms:W3CDTF">2026-02-02T08:24:00Z</dcterms:created>
  <dcterms:modified xsi:type="dcterms:W3CDTF">2026-03-04T04:44:00Z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12a0210797baf008fbffd52b957dd665d53ea4db0caf128f392d1210bd43a793</vt:lpwstr>
  </property>
  <property fmtid="{D5CDD505-2E9C-101B-9397-08002B2CF9AE}" pid="3" name="KSOProductBuildVer">
    <vt:lpwstr>1033-12.2.0.23196</vt:lpwstr>
  </property>
  <property fmtid="{D5CDD505-2E9C-101B-9397-08002B2CF9AE}" pid="4" name="ICV">
    <vt:lpwstr>60A0D9931D5F4DB5B4A4EB81134CD8C5_13</vt:lpwstr>
  </property>
</Properties>
</file>