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5F945615" w:rsidR="00563F33" w:rsidRPr="0075657F" w:rsidRDefault="0075657F" w:rsidP="0075657F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75657F">
        <w:rPr>
          <w:rFonts w:ascii="Arial" w:hAnsi="Arial" w:cs="Arial"/>
          <w:b/>
          <w:bCs/>
          <w:szCs w:val="20"/>
        </w:rPr>
        <w:t>Specification No.</w:t>
      </w:r>
      <w:r w:rsidR="004A4B8D">
        <w:rPr>
          <w:rFonts w:ascii="Arial" w:hAnsi="Arial" w:cs="Arial"/>
          <w:b/>
          <w:bCs/>
          <w:szCs w:val="20"/>
        </w:rPr>
        <w:t>20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63F33" w14:paraId="2EFD147D" w14:textId="77777777" w:rsidTr="23C8D9DB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Default="00724D89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35EECB43" w:rsidR="00563F33" w:rsidRDefault="00AE30C6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 w:rsidR="0075657F"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65A9B7D9" w:rsidR="00563F33" w:rsidRDefault="006054C4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 w:rsidR="00F95471"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563F33" w14:paraId="085EC0F5" w14:textId="77777777" w:rsidTr="23C8D9DB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31F41713" w:rsidR="00563F33" w:rsidRDefault="0099758A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Lap</w:t>
            </w:r>
            <w:r w:rsidR="00674125">
              <w:rPr>
                <w:rFonts w:ascii="Arial" w:hAnsi="Arial" w:cs="Arial" w:hint="eastAsia"/>
                <w:szCs w:val="20"/>
              </w:rPr>
              <w:t>aroscopy System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2485D64F" w:rsidR="00563F33" w:rsidRPr="000C3D7E" w:rsidRDefault="000255AB" w:rsidP="0080161E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Operating Room</w:t>
            </w:r>
            <w:r w:rsidR="00C859CC">
              <w:rPr>
                <w:rFonts w:ascii="Arial" w:hAnsi="Arial" w:cs="Arial" w:hint="eastAsia"/>
                <w:color w:val="000000" w:themeColor="text1"/>
                <w:szCs w:val="20"/>
              </w:rPr>
              <w:t xml:space="preserve"> </w:t>
            </w:r>
            <w:r w:rsidR="004A4B8D">
              <w:rPr>
                <w:rFonts w:ascii="Arial" w:hAnsi="Arial" w:cs="Arial"/>
                <w:color w:val="000000" w:themeColor="text1"/>
                <w:szCs w:val="20"/>
              </w:rPr>
              <w:t>2</w:t>
            </w:r>
          </w:p>
        </w:tc>
      </w:tr>
      <w:tr w:rsidR="00563F33" w14:paraId="629250FD" w14:textId="77777777" w:rsidTr="23C8D9DB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Default="00F95471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2411E005" w:rsidR="00563F33" w:rsidRDefault="0075657F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448D6CD0" w:rsidR="00563F33" w:rsidRDefault="0075657F" w:rsidP="0080161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C3D7E" w:rsidRDefault="00563F33" w:rsidP="0080161E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23C8D9DB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75657F" w:rsidRDefault="00F95471" w:rsidP="0075657F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75657F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C3D7E" w:rsidRDefault="00F95471" w:rsidP="0080161E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23C8D9DB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 w:rsidP="0080161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23C8D9DB">
        <w:trPr>
          <w:trHeight w:val="1025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67DE25A" w14:textId="68A2A36E" w:rsidR="005D64AB" w:rsidRPr="005D64AB" w:rsidRDefault="005D64AB" w:rsidP="005D64AB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2"/>
              </w:rPr>
            </w:pPr>
            <w:r w:rsidRPr="005D64AB">
              <w:rPr>
                <w:rFonts w:ascii="Arial" w:hAnsi="Arial" w:cs="Arial"/>
                <w:sz w:val="20"/>
                <w:szCs w:val="22"/>
              </w:rPr>
              <w:t>The laparoscopy system shall be used for minimally invasive surgery by providing high-quality visualization, stable illumination, and integrated image recording capabilities suitable for surgical applications.</w:t>
            </w:r>
          </w:p>
          <w:p w14:paraId="79EC5B9B" w14:textId="7964BF53" w:rsidR="005D64AB" w:rsidRPr="005D64AB" w:rsidRDefault="005D64AB" w:rsidP="005D64AB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2"/>
              </w:rPr>
            </w:pPr>
            <w:r w:rsidRPr="005D64AB">
              <w:rPr>
                <w:rFonts w:ascii="Arial" w:hAnsi="Arial" w:cs="Arial"/>
                <w:sz w:val="20"/>
                <w:szCs w:val="22"/>
              </w:rPr>
              <w:t>The system shall be suitable for general surgery and obstetrics/gynecology laparoscopic procedures and shall support reliable operation in hospital operating room environments during continuous surgical use.</w:t>
            </w:r>
          </w:p>
          <w:p w14:paraId="5C877378" w14:textId="2C094621" w:rsidR="00563F33" w:rsidRPr="003800AC" w:rsidRDefault="005D64AB" w:rsidP="005D64A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5D64AB">
              <w:rPr>
                <w:rFonts w:ascii="Arial" w:hAnsi="Arial" w:cs="Arial"/>
                <w:sz w:val="20"/>
                <w:szCs w:val="22"/>
              </w:rPr>
              <w:t>Equivalent or higher performance systems are acceptable. Vendor-neutral and performance-based specifications shall apply. All imaging components shall be from the same manufacturer or fully certified for compatibility and system integration.</w:t>
            </w:r>
          </w:p>
        </w:tc>
      </w:tr>
      <w:tr w:rsidR="00563F33" w14:paraId="230C9EA4" w14:textId="77777777" w:rsidTr="23C8D9DB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03DA60D0" w:rsidR="00563F33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14:paraId="7B001506" w14:textId="77777777" w:rsidTr="23C8D9DB">
        <w:trPr>
          <w:trHeight w:val="1280"/>
        </w:trPr>
        <w:tc>
          <w:tcPr>
            <w:tcW w:w="9026" w:type="dxa"/>
            <w:gridSpan w:val="6"/>
            <w:vAlign w:val="center"/>
          </w:tcPr>
          <w:p w14:paraId="2EF443AD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Complete laparoscopy tower system including camera, light source, monitor, and recording capability</w:t>
            </w:r>
          </w:p>
          <w:p w14:paraId="6BD51B23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Medical-grade components suitable for OR use</w:t>
            </w:r>
          </w:p>
          <w:p w14:paraId="697EFF01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Stable, mobile tower/trolley for OR workflow</w:t>
            </w:r>
          </w:p>
          <w:p w14:paraId="65DD6F34" w14:textId="3C5F9FE0" w:rsidR="0017344A" w:rsidRPr="003800AC" w:rsidRDefault="00A4430F" w:rsidP="0075657F">
            <w:pPr>
              <w:pStyle w:val="ListParagraph"/>
              <w:widowControl/>
              <w:numPr>
                <w:ilvl w:val="0"/>
                <w:numId w:val="1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A4430F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14:paraId="4BC3D906" w14:textId="77777777" w:rsidTr="23C8D9DB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274B6646" w:rsidR="00563F33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Imaging System Performance [MUST]</w:t>
            </w:r>
          </w:p>
        </w:tc>
      </w:tr>
      <w:tr w:rsidR="00563F33" w14:paraId="0132C2BE" w14:textId="77777777" w:rsidTr="23C8D9DB">
        <w:trPr>
          <w:trHeight w:val="2705"/>
        </w:trPr>
        <w:tc>
          <w:tcPr>
            <w:tcW w:w="9026" w:type="dxa"/>
            <w:gridSpan w:val="6"/>
            <w:vAlign w:val="center"/>
          </w:tcPr>
          <w:p w14:paraId="39B58323" w14:textId="77777777" w:rsidR="003800AC" w:rsidRPr="00901BA7" w:rsidRDefault="003800AC" w:rsidP="0075657F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Camera System</w:t>
            </w:r>
          </w:p>
          <w:p w14:paraId="03749E19" w14:textId="34D0751A" w:rsidR="003800AC" w:rsidRPr="00901BA7" w:rsidRDefault="2695E944" w:rsidP="23C8D9DB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</w:rPr>
            </w:pPr>
            <w:r w:rsidRPr="00901BA7">
              <w:rPr>
                <w:rFonts w:ascii="Arial" w:hAnsi="Arial" w:cs="Arial"/>
              </w:rPr>
              <w:t>Resolution:</w:t>
            </w:r>
            <w:r w:rsidR="1C31B2BA" w:rsidRPr="00901BA7">
              <w:rPr>
                <w:rFonts w:ascii="Arial" w:hAnsi="Arial" w:cs="Arial"/>
                <w:szCs w:val="20"/>
              </w:rPr>
              <w:t xml:space="preserve"> </w:t>
            </w:r>
            <w:r w:rsidR="1C31B2BA" w:rsidRPr="00901BA7">
              <w:rPr>
                <w:rFonts w:ascii="Arial" w:eastAsia="Arial" w:hAnsi="Arial" w:cs="Arial"/>
                <w:szCs w:val="20"/>
              </w:rPr>
              <w:t>4K with upgradability to 3D</w:t>
            </w:r>
          </w:p>
          <w:p w14:paraId="2BE1EA64" w14:textId="77777777" w:rsidR="003800AC" w:rsidRPr="00901BA7" w:rsidRDefault="003800AC" w:rsidP="0075657F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High sensitivity with low noise image performance</w:t>
            </w:r>
          </w:p>
          <w:p w14:paraId="14E9D8D8" w14:textId="77777777" w:rsidR="003800AC" w:rsidRPr="00901BA7" w:rsidRDefault="003800AC" w:rsidP="0075657F">
            <w:pPr>
              <w:pStyle w:val="ListParagraph"/>
              <w:widowControl/>
              <w:numPr>
                <w:ilvl w:val="0"/>
                <w:numId w:val="1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White balance and image enhancement functions (manufacturer standard)</w:t>
            </w:r>
          </w:p>
          <w:p w14:paraId="6A309A20" w14:textId="77777777" w:rsidR="003800AC" w:rsidRPr="00901BA7" w:rsidRDefault="003800AC" w:rsidP="0075657F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Monitor</w:t>
            </w:r>
          </w:p>
          <w:p w14:paraId="6595BEA6" w14:textId="568C708E" w:rsidR="003800AC" w:rsidRPr="00901BA7" w:rsidRDefault="2695E944" w:rsidP="23C8D9DB">
            <w:pPr>
              <w:pStyle w:val="ListParagraph"/>
              <w:widowControl/>
              <w:numPr>
                <w:ilvl w:val="1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1BA7">
              <w:rPr>
                <w:rFonts w:ascii="Arial" w:hAnsi="Arial" w:cs="Arial"/>
              </w:rPr>
              <w:t xml:space="preserve">Medical-grade monitor size ≥ </w:t>
            </w:r>
            <w:r w:rsidR="3A253951" w:rsidRPr="00901BA7">
              <w:rPr>
                <w:rFonts w:ascii="Arial" w:hAnsi="Arial" w:cs="Arial"/>
              </w:rPr>
              <w:t>32</w:t>
            </w:r>
            <w:r w:rsidRPr="00901BA7">
              <w:rPr>
                <w:rFonts w:ascii="Arial" w:hAnsi="Arial" w:cs="Arial"/>
              </w:rPr>
              <w:t xml:space="preserve"> inches</w:t>
            </w:r>
          </w:p>
          <w:p w14:paraId="3CBFDE44" w14:textId="7CB449A6" w:rsidR="003800AC" w:rsidRPr="00901BA7" w:rsidRDefault="2695E944" w:rsidP="23C8D9DB">
            <w:pPr>
              <w:pStyle w:val="ListParagraph"/>
              <w:widowControl/>
              <w:numPr>
                <w:ilvl w:val="1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1BA7">
              <w:rPr>
                <w:rFonts w:ascii="Arial" w:hAnsi="Arial" w:cs="Arial"/>
              </w:rPr>
              <w:t>Resolution compatible with camera output (</w:t>
            </w:r>
            <w:r w:rsidR="04FF51D7" w:rsidRPr="00901BA7">
              <w:rPr>
                <w:rFonts w:ascii="Arial" w:hAnsi="Arial" w:cs="Arial"/>
              </w:rPr>
              <w:t>4K</w:t>
            </w:r>
            <w:r w:rsidRPr="00901BA7">
              <w:rPr>
                <w:rFonts w:ascii="Arial" w:hAnsi="Arial" w:cs="Arial"/>
              </w:rPr>
              <w:t>)</w:t>
            </w:r>
          </w:p>
          <w:p w14:paraId="27BEA920" w14:textId="77777777" w:rsidR="003800AC" w:rsidRPr="00901BA7" w:rsidRDefault="2695E944" w:rsidP="23C8D9DB">
            <w:pPr>
              <w:pStyle w:val="ListParagraph"/>
              <w:widowControl/>
              <w:numPr>
                <w:ilvl w:val="1"/>
                <w:numId w:val="2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1BA7">
              <w:rPr>
                <w:rFonts w:ascii="Arial" w:hAnsi="Arial" w:cs="Arial"/>
              </w:rPr>
              <w:t>Multiple inputs (HDMI/SDI/DVI acceptable)</w:t>
            </w:r>
          </w:p>
          <w:p w14:paraId="5F518282" w14:textId="008A8EE2" w:rsidR="0729CAD8" w:rsidRPr="00901BA7" w:rsidRDefault="0729CAD8" w:rsidP="23C8D9DB">
            <w:pPr>
              <w:pStyle w:val="ListParagraph"/>
              <w:widowControl/>
              <w:numPr>
                <w:ilvl w:val="1"/>
                <w:numId w:val="20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szCs w:val="20"/>
              </w:rPr>
            </w:pPr>
            <w:r w:rsidRPr="00901BA7">
              <w:rPr>
                <w:rFonts w:ascii="Arial" w:eastAsia="Arial" w:hAnsi="Arial" w:cs="Arial"/>
                <w:szCs w:val="20"/>
              </w:rPr>
              <w:t>Must have 12G-SDI, multiple inputs and outputs and support Picture-in-picture</w:t>
            </w:r>
          </w:p>
          <w:p w14:paraId="586B02F8" w14:textId="77777777" w:rsidR="003800AC" w:rsidRPr="00901BA7" w:rsidRDefault="003800AC" w:rsidP="0075657F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Image Processing</w:t>
            </w:r>
          </w:p>
          <w:p w14:paraId="267A8D8E" w14:textId="65D03AE0" w:rsidR="00650F46" w:rsidRPr="00901BA7" w:rsidRDefault="00B20831" w:rsidP="0075657F">
            <w:pPr>
              <w:pStyle w:val="ListParagraph"/>
              <w:widowControl/>
              <w:numPr>
                <w:ilvl w:val="1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 xml:space="preserve">Must </w:t>
            </w:r>
            <w:r w:rsidR="00650F46" w:rsidRPr="00901BA7">
              <w:rPr>
                <w:rFonts w:ascii="Arial" w:hAnsi="Arial" w:cs="Arial"/>
                <w:szCs w:val="20"/>
              </w:rPr>
              <w:t>have 4K resolution along with 3D upgradability</w:t>
            </w:r>
          </w:p>
          <w:p w14:paraId="1C5DD5D6" w14:textId="7167642A" w:rsidR="003800AC" w:rsidRPr="00901BA7" w:rsidRDefault="003800AC" w:rsidP="0075657F">
            <w:pPr>
              <w:pStyle w:val="ListParagraph"/>
              <w:widowControl/>
              <w:numPr>
                <w:ilvl w:val="1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>Real-time image display with minimal latency</w:t>
            </w:r>
          </w:p>
          <w:p w14:paraId="2B08A6CA" w14:textId="42C6FD20" w:rsidR="00414A16" w:rsidRPr="00901BA7" w:rsidRDefault="2695E944" w:rsidP="23C8D9DB">
            <w:pPr>
              <w:pStyle w:val="ListParagraph"/>
              <w:widowControl/>
              <w:numPr>
                <w:ilvl w:val="1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1BA7">
              <w:rPr>
                <w:rFonts w:ascii="Arial" w:hAnsi="Arial" w:cs="Arial"/>
              </w:rPr>
              <w:t>Color reproduction suitable for surgery</w:t>
            </w:r>
          </w:p>
          <w:p w14:paraId="137817B9" w14:textId="628736DD" w:rsidR="00414A16" w:rsidRPr="00901BA7" w:rsidRDefault="735AAA0B" w:rsidP="23C8D9DB">
            <w:pPr>
              <w:pStyle w:val="ListParagraph"/>
              <w:widowControl/>
              <w:numPr>
                <w:ilvl w:val="1"/>
                <w:numId w:val="2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szCs w:val="20"/>
              </w:rPr>
            </w:pPr>
            <w:r w:rsidRPr="00901BA7">
              <w:rPr>
                <w:rFonts w:ascii="Arial" w:hAnsi="Arial" w:cs="Arial"/>
                <w:szCs w:val="20"/>
              </w:rPr>
              <w:t xml:space="preserve">Must </w:t>
            </w:r>
            <w:r w:rsidRPr="00901BA7">
              <w:rPr>
                <w:rFonts w:ascii="Arial" w:eastAsia="Arial" w:hAnsi="Arial" w:cs="Arial"/>
                <w:szCs w:val="20"/>
              </w:rPr>
              <w:t xml:space="preserve">include digital color spectrum modulation mode such as </w:t>
            </w:r>
            <w:r w:rsidR="00266046" w:rsidRPr="00901BA7">
              <w:rPr>
                <w:rFonts w:ascii="Arial" w:eastAsia="Arial" w:hAnsi="Arial" w:cs="Arial"/>
                <w:szCs w:val="20"/>
              </w:rPr>
              <w:t>NIR</w:t>
            </w:r>
            <w:r w:rsidR="00821B3E" w:rsidRPr="00901BA7">
              <w:rPr>
                <w:rFonts w:ascii="Arial" w:eastAsia="Arial" w:hAnsi="Arial" w:cs="Arial"/>
                <w:szCs w:val="20"/>
              </w:rPr>
              <w:t>/</w:t>
            </w:r>
            <w:r w:rsidRPr="00901BA7">
              <w:rPr>
                <w:rFonts w:ascii="Arial" w:eastAsia="Arial" w:hAnsi="Arial" w:cs="Arial"/>
                <w:szCs w:val="20"/>
              </w:rPr>
              <w:t>ICG fluoroscopy with both digital and optical filters</w:t>
            </w:r>
          </w:p>
        </w:tc>
      </w:tr>
      <w:tr w:rsidR="00563F33" w14:paraId="3C893B7E" w14:textId="77777777" w:rsidTr="23C8D9DB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68128466" w:rsidR="00563F33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Light Source &amp; Illumination [MUST]</w:t>
            </w:r>
          </w:p>
        </w:tc>
      </w:tr>
      <w:tr w:rsidR="00563F33" w14:paraId="23521C02" w14:textId="77777777" w:rsidTr="23C8D9DB">
        <w:trPr>
          <w:trHeight w:val="1132"/>
        </w:trPr>
        <w:tc>
          <w:tcPr>
            <w:tcW w:w="9026" w:type="dxa"/>
            <w:gridSpan w:val="6"/>
            <w:vAlign w:val="center"/>
          </w:tcPr>
          <w:p w14:paraId="53FCB8C0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LED light source (or equivalent high-efficiency light source)</w:t>
            </w:r>
          </w:p>
          <w:p w14:paraId="214881A2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Adjustable light intensity</w:t>
            </w:r>
          </w:p>
          <w:p w14:paraId="75A1DC32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Long life light engine (≥ 20,000 hours recommended) or equivalent</w:t>
            </w:r>
          </w:p>
          <w:p w14:paraId="425A7548" w14:textId="6408C718" w:rsidR="00DE1ECA" w:rsidRPr="003800AC" w:rsidRDefault="003800AC" w:rsidP="0075657F">
            <w:pPr>
              <w:pStyle w:val="ListParagraph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Compatible light cable included</w:t>
            </w:r>
          </w:p>
        </w:tc>
      </w:tr>
      <w:tr w:rsidR="00563F33" w14:paraId="1AE33936" w14:textId="77777777" w:rsidTr="23C8D9DB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13A4E662" w:rsidR="00563F33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Recording &amp; Data [MUST]</w:t>
            </w:r>
          </w:p>
        </w:tc>
      </w:tr>
      <w:tr w:rsidR="00563F33" w14:paraId="400A7A6D" w14:textId="77777777" w:rsidTr="001F102A">
        <w:trPr>
          <w:trHeight w:val="58"/>
        </w:trPr>
        <w:tc>
          <w:tcPr>
            <w:tcW w:w="9026" w:type="dxa"/>
            <w:gridSpan w:val="6"/>
            <w:vAlign w:val="center"/>
          </w:tcPr>
          <w:p w14:paraId="7F440405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Integrated recording system (built-in or separate recorder)</w:t>
            </w:r>
          </w:p>
          <w:p w14:paraId="6F5B1EE3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Recording to USB storage (or equivalent)</w:t>
            </w:r>
          </w:p>
          <w:p w14:paraId="15BCDA09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Still image capture function</w:t>
            </w:r>
          </w:p>
          <w:p w14:paraId="07F7948C" w14:textId="28CA881B" w:rsidR="00336FB6" w:rsidRPr="003800AC" w:rsidRDefault="003800AC" w:rsidP="0075657F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Basic patient data labeling (if available)</w:t>
            </w:r>
          </w:p>
        </w:tc>
      </w:tr>
      <w:tr w:rsidR="003800AC" w14:paraId="6F331081" w14:textId="77777777" w:rsidTr="23C8D9DB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3BA4EE" w14:textId="0AF50AC2" w:rsidR="003800AC" w:rsidRPr="00336FB6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lastRenderedPageBreak/>
              <w:t>Scope &amp; Optics [MUST]</w:t>
            </w:r>
          </w:p>
        </w:tc>
      </w:tr>
      <w:tr w:rsidR="003800AC" w14:paraId="33BB75DA" w14:textId="77777777" w:rsidTr="23C8D9DB">
        <w:trPr>
          <w:trHeight w:val="1442"/>
        </w:trPr>
        <w:tc>
          <w:tcPr>
            <w:tcW w:w="9026" w:type="dxa"/>
            <w:gridSpan w:val="6"/>
            <w:vAlign w:val="center"/>
          </w:tcPr>
          <w:p w14:paraId="3FD99FCE" w14:textId="77777777" w:rsidR="003800AC" w:rsidRDefault="003800AC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Laparoscope telescope: 10 mm diameter, 30° direction of view – 1</w:t>
            </w:r>
          </w:p>
          <w:p w14:paraId="388F8ACB" w14:textId="3D7AEBB6" w:rsidR="007B4D7E" w:rsidRDefault="007B4D7E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63923">
              <w:rPr>
                <w:rFonts w:ascii="Arial" w:hAnsi="Arial" w:cs="Arial"/>
                <w:szCs w:val="20"/>
              </w:rPr>
              <w:t>Laparoscope telescope</w:t>
            </w:r>
            <w:r w:rsidR="00DD21AE" w:rsidRPr="00663923">
              <w:rPr>
                <w:rFonts w:ascii="Arial" w:hAnsi="Arial" w:cs="Arial"/>
                <w:szCs w:val="20"/>
              </w:rPr>
              <w:t>: 10 mm diameter</w:t>
            </w:r>
            <w:r w:rsidR="00663923" w:rsidRPr="00663923">
              <w:rPr>
                <w:rFonts w:ascii="Arial" w:hAnsi="Arial" w:cs="Arial"/>
                <w:szCs w:val="20"/>
              </w:rPr>
              <w:t>, 0-90° variable angle of</w:t>
            </w:r>
            <w:r w:rsidR="00663923">
              <w:rPr>
                <w:rFonts w:ascii="Arial" w:hAnsi="Arial" w:cs="Arial"/>
                <w:szCs w:val="20"/>
              </w:rPr>
              <w:t xml:space="preserve"> view – 1</w:t>
            </w:r>
          </w:p>
          <w:p w14:paraId="45CDE0C8" w14:textId="18424290" w:rsidR="00663923" w:rsidRPr="00565DBE" w:rsidRDefault="00565DBE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Hysteroscope telescope: 3 mm approx., </w:t>
            </w:r>
            <w:r w:rsidRPr="0057520D">
              <w:rPr>
                <w:rFonts w:ascii="Arial" w:hAnsi="Arial" w:cs="Arial"/>
                <w:szCs w:val="20"/>
              </w:rPr>
              <w:t>30° direction of view – 1</w:t>
            </w:r>
          </w:p>
          <w:p w14:paraId="1AD4765C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Autoclavable scope (or equivalent sterilizable design)</w:t>
            </w:r>
          </w:p>
          <w:p w14:paraId="63CD56B3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Light cable compatible with the telescope and light source – 1</w:t>
            </w:r>
          </w:p>
          <w:p w14:paraId="57840278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Camera head compatible with scope coupler – 1</w:t>
            </w:r>
          </w:p>
          <w:p w14:paraId="150D2119" w14:textId="499FCBB4" w:rsidR="003800AC" w:rsidRPr="003800AC" w:rsidRDefault="003800AC" w:rsidP="0075657F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Scope coupler/adapter set – 1</w:t>
            </w:r>
          </w:p>
        </w:tc>
      </w:tr>
      <w:tr w:rsidR="00565DBE" w:rsidRPr="00336FB6" w14:paraId="47677622" w14:textId="77777777" w:rsidTr="00510D04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7660AC" w14:textId="3DDBF0B5" w:rsidR="00565DBE" w:rsidRPr="00336FB6" w:rsidRDefault="00220C31" w:rsidP="00565DB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Cs w:val="20"/>
              </w:rPr>
              <w:t>Insuffolator</w:t>
            </w:r>
            <w:proofErr w:type="spellEnd"/>
            <w:r w:rsidR="00565DBE" w:rsidRPr="003800AC">
              <w:rPr>
                <w:rFonts w:ascii="Arial" w:hAnsi="Arial" w:cs="Arial"/>
                <w:b/>
                <w:bCs/>
                <w:szCs w:val="20"/>
              </w:rPr>
              <w:t xml:space="preserve"> [MUST]</w:t>
            </w:r>
          </w:p>
        </w:tc>
      </w:tr>
      <w:tr w:rsidR="00565DBE" w:rsidRPr="003800AC" w14:paraId="6635BC52" w14:textId="77777777" w:rsidTr="00510D04">
        <w:trPr>
          <w:trHeight w:val="1442"/>
        </w:trPr>
        <w:tc>
          <w:tcPr>
            <w:tcW w:w="9026" w:type="dxa"/>
            <w:gridSpan w:val="6"/>
            <w:vAlign w:val="center"/>
          </w:tcPr>
          <w:p w14:paraId="672BD369" w14:textId="125900EA" w:rsidR="00565DBE" w:rsidRDefault="00220C31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Suitable </w:t>
            </w:r>
            <w:r w:rsidR="004926EB">
              <w:rPr>
                <w:rFonts w:ascii="Arial" w:hAnsi="Arial" w:cs="Arial"/>
                <w:szCs w:val="20"/>
              </w:rPr>
              <w:t>for both adult as well as pediatric use</w:t>
            </w:r>
          </w:p>
          <w:p w14:paraId="2E98248D" w14:textId="332E28AB" w:rsidR="004926EB" w:rsidRDefault="004926EB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Flow rate: Adult </w:t>
            </w:r>
            <w:r w:rsidR="001409C3">
              <w:rPr>
                <w:rFonts w:ascii="Arial" w:hAnsi="Arial" w:cs="Arial"/>
                <w:szCs w:val="20"/>
              </w:rPr>
              <w:t>up to</w:t>
            </w:r>
            <w:r>
              <w:rPr>
                <w:rFonts w:ascii="Arial" w:hAnsi="Arial" w:cs="Arial"/>
                <w:szCs w:val="20"/>
              </w:rPr>
              <w:t xml:space="preserve"> 50L/min, Pediatric</w:t>
            </w:r>
            <w:r w:rsidR="001409C3">
              <w:rPr>
                <w:rFonts w:ascii="Arial" w:hAnsi="Arial" w:cs="Arial"/>
                <w:szCs w:val="20"/>
              </w:rPr>
              <w:t xml:space="preserve"> 15L/min</w:t>
            </w:r>
          </w:p>
          <w:p w14:paraId="3D42C0EC" w14:textId="5DAC2FC6" w:rsidR="001409C3" w:rsidRDefault="001409C3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Pressure: Adult up to </w:t>
            </w:r>
            <w:r w:rsidR="00836DF7">
              <w:rPr>
                <w:rFonts w:ascii="Arial" w:hAnsi="Arial" w:cs="Arial"/>
                <w:szCs w:val="20"/>
              </w:rPr>
              <w:t>30mmHg, Pediatric 15mmHg</w:t>
            </w:r>
          </w:p>
          <w:p w14:paraId="06F09BB7" w14:textId="7233335F" w:rsidR="00836DF7" w:rsidRDefault="00836DF7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Overpressure </w:t>
            </w:r>
            <w:r w:rsidR="000B776C">
              <w:rPr>
                <w:rFonts w:ascii="Arial" w:hAnsi="Arial" w:cs="Arial"/>
                <w:szCs w:val="20"/>
              </w:rPr>
              <w:t>cutoff</w:t>
            </w:r>
            <w:r w:rsidR="00E32535">
              <w:rPr>
                <w:rFonts w:ascii="Arial" w:hAnsi="Arial" w:cs="Arial"/>
                <w:szCs w:val="20"/>
              </w:rPr>
              <w:t xml:space="preserve"> with automatic &amp; electronically controlled gas refill</w:t>
            </w:r>
          </w:p>
          <w:p w14:paraId="7BA309EE" w14:textId="2615239F" w:rsidR="00F5592F" w:rsidRDefault="00F5592F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Should have the ability to provide heated gas to the patient</w:t>
            </w:r>
          </w:p>
          <w:p w14:paraId="06E7C161" w14:textId="1832D41A" w:rsidR="00F5592F" w:rsidRDefault="00B26542" w:rsidP="00565DBE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 control panel</w:t>
            </w:r>
          </w:p>
          <w:p w14:paraId="2879DD91" w14:textId="58CB8D66" w:rsidR="00565DBE" w:rsidRPr="00B26542" w:rsidRDefault="00B26542" w:rsidP="00B26542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Resuable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tubing with heating element – 1</w:t>
            </w:r>
          </w:p>
        </w:tc>
      </w:tr>
      <w:tr w:rsidR="003800AC" w14:paraId="7C16E837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8AF647" w14:textId="1F42AA31" w:rsidR="003800AC" w:rsidRPr="00336FB6" w:rsidRDefault="006350F6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Instrument</w:t>
            </w:r>
            <w:r w:rsidR="003800AC" w:rsidRPr="003800AC">
              <w:rPr>
                <w:rFonts w:ascii="Arial" w:hAnsi="Arial" w:cs="Arial"/>
                <w:b/>
                <w:bCs/>
                <w:szCs w:val="20"/>
              </w:rPr>
              <w:t xml:space="preserve"> [MUST]</w:t>
            </w:r>
          </w:p>
        </w:tc>
      </w:tr>
      <w:tr w:rsidR="007A73B1" w14:paraId="3FC276EE" w14:textId="77777777" w:rsidTr="007A73B1">
        <w:trPr>
          <w:trHeight w:val="98"/>
        </w:trPr>
        <w:tc>
          <w:tcPr>
            <w:tcW w:w="9026" w:type="dxa"/>
            <w:gridSpan w:val="6"/>
            <w:vAlign w:val="center"/>
          </w:tcPr>
          <w:p w14:paraId="7180614C" w14:textId="77777777" w:rsidR="006D2572" w:rsidRPr="006D2572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Inner Sheath, size 4.3 mm, with working channel for semirigid 5 Fr. operating instruments</w:t>
            </w:r>
          </w:p>
          <w:p w14:paraId="6521944C" w14:textId="77777777" w:rsidR="006D2572" w:rsidRPr="006D2572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Outer Sheath, size 5 mm</w:t>
            </w:r>
          </w:p>
          <w:p w14:paraId="544312D5" w14:textId="77777777" w:rsidR="006D2572" w:rsidRPr="006D2572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Biopsy and Grasping Forceps, double action jaws, semirigid, length 40 cm, 5 Fr diameter</w:t>
            </w:r>
          </w:p>
          <w:p w14:paraId="2C364C72" w14:textId="77777777" w:rsidR="006D2572" w:rsidRPr="006D2572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Scissors, blunt, single jaws, semirigid, length 40 cm, 5Fr diameter</w:t>
            </w:r>
          </w:p>
          <w:p w14:paraId="3A1F8DCD" w14:textId="77777777" w:rsidR="006D2572" w:rsidRPr="006D2572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Bipolar Vaporization Electrode, semirigid, needle electrode angled 90°, length 42 cm, 5 Fr diameter</w:t>
            </w:r>
          </w:p>
          <w:p w14:paraId="7D022A9B" w14:textId="77777777" w:rsidR="007A73B1" w:rsidRDefault="006D2572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D2572">
              <w:rPr>
                <w:rFonts w:ascii="Arial" w:hAnsi="Arial" w:cs="Arial"/>
                <w:szCs w:val="20"/>
              </w:rPr>
              <w:t>Bipolar High Frequency Cord, length 300 cm</w:t>
            </w:r>
          </w:p>
          <w:p w14:paraId="1DB20585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Veress needle, with spring loaded blunt inner cannula, diameter 2.1mm, length 13cm – Qty 1</w:t>
            </w:r>
          </w:p>
          <w:p w14:paraId="518A7BC8" w14:textId="77777777" w:rsidR="00EF68D1" w:rsidRPr="00EF68D1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  <w:lang w:val="pt-PT"/>
              </w:rPr>
            </w:pPr>
            <w:r w:rsidRPr="00EF68D1">
              <w:rPr>
                <w:rFonts w:ascii="Arial" w:hAnsi="Arial" w:cs="Arial"/>
                <w:color w:val="000000"/>
                <w:lang w:val="pt-PT"/>
              </w:rPr>
              <w:t>Pyramidal trocar set, 11mm – Qty 4</w:t>
            </w:r>
          </w:p>
          <w:p w14:paraId="48BB97E6" w14:textId="77777777" w:rsidR="00EF68D1" w:rsidRPr="00EF68D1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  <w:lang w:val="pt-PT"/>
              </w:rPr>
            </w:pPr>
            <w:r w:rsidRPr="00EF68D1">
              <w:rPr>
                <w:rFonts w:ascii="Arial" w:hAnsi="Arial" w:cs="Arial"/>
                <w:color w:val="000000"/>
                <w:lang w:val="pt-PT"/>
              </w:rPr>
              <w:t>Pyramidal trocar set, 6mm – Qty 4</w:t>
            </w:r>
          </w:p>
          <w:p w14:paraId="5FBF3023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Sleeve reducer, 11/5mm – Qty 1</w:t>
            </w:r>
          </w:p>
          <w:p w14:paraId="44A6A9E6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Clip on reducer, 11/5mm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48D0A7B5" w14:textId="77777777" w:rsidR="00EF68D1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Maryland dissecting forceps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07BEABB7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Babcock </w:t>
            </w:r>
            <w:proofErr w:type="spellStart"/>
            <w:r>
              <w:rPr>
                <w:rFonts w:ascii="Arial" w:hAnsi="Arial" w:cs="Arial"/>
                <w:color w:val="000000"/>
              </w:rPr>
              <w:t>forcep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– Qty 1</w:t>
            </w:r>
          </w:p>
          <w:p w14:paraId="38CE409B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Bowel Grasping forceps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5B914BD4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Atraumatic Grasping forceps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7016F5D4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Fenestrated curved Fundus Grasper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3BE1C2D9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Unipolar curved right angle dissecting forceps – Qty 1</w:t>
            </w:r>
          </w:p>
          <w:p w14:paraId="5EFCC9FC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Traumatic Grasping forceps – Qty 1</w:t>
            </w:r>
          </w:p>
          <w:p w14:paraId="22DDA982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Reusable Scissors curved Unipolar </w:t>
            </w:r>
            <w:r>
              <w:rPr>
                <w:rFonts w:ascii="Arial" w:hAnsi="Arial" w:cs="Arial"/>
                <w:color w:val="000000"/>
              </w:rPr>
              <w:t xml:space="preserve">– 10 </w:t>
            </w:r>
          </w:p>
          <w:p w14:paraId="2CBC955A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Traumatic Grasping forceps – Qty 1</w:t>
            </w:r>
          </w:p>
          <w:p w14:paraId="59BA6F37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Disposable scissor inserts – Qty 1</w:t>
            </w:r>
          </w:p>
          <w:p w14:paraId="604982CB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Traumatic Grasping forceps – Qty 1</w:t>
            </w:r>
          </w:p>
          <w:p w14:paraId="7F2BA293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L hook electrode – Qty </w:t>
            </w:r>
            <w:r>
              <w:rPr>
                <w:rFonts w:ascii="Arial" w:hAnsi="Arial" w:cs="Arial"/>
                <w:color w:val="000000"/>
              </w:rPr>
              <w:t>1</w:t>
            </w:r>
          </w:p>
          <w:p w14:paraId="4808D2C5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Spatula electrode – Qty 1</w:t>
            </w:r>
          </w:p>
          <w:p w14:paraId="158AA2AA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Clip Applicator 300 – Qty 1</w:t>
            </w:r>
          </w:p>
          <w:p w14:paraId="028F1819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Unipolar HF cable – Qty 1</w:t>
            </w:r>
          </w:p>
          <w:p w14:paraId="469C1D5F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before="120" w:after="120" w:line="240" w:lineRule="auto"/>
              <w:ind w:leftChars="0"/>
              <w:contextualSpacing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Bipolar Hf Cable – Qty 1</w:t>
            </w:r>
          </w:p>
          <w:p w14:paraId="6E1F9862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276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Needle holder - Qty 1</w:t>
            </w:r>
          </w:p>
          <w:p w14:paraId="4D25D466" w14:textId="77777777" w:rsidR="00EF68D1" w:rsidRPr="00DB7047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276" w:lineRule="auto"/>
              <w:ind w:leftChars="0"/>
              <w:contextualSpacing/>
              <w:jc w:val="left"/>
              <w:rPr>
                <w:rFonts w:ascii="Arial" w:hAnsi="Arial" w:cs="Arial"/>
                <w:color w:val="000000"/>
              </w:rPr>
            </w:pPr>
            <w:r w:rsidRPr="00DB7047">
              <w:rPr>
                <w:rFonts w:ascii="Arial" w:hAnsi="Arial" w:cs="Arial"/>
                <w:color w:val="000000"/>
              </w:rPr>
              <w:t>Suction irrigation tube, with lateral holes, 5mm, 36cm -Qty 1</w:t>
            </w:r>
          </w:p>
          <w:p w14:paraId="3F521D01" w14:textId="77777777" w:rsidR="00EF68D1" w:rsidRPr="00B53883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276" w:lineRule="auto"/>
              <w:ind w:leftChars="0"/>
              <w:contextualSpacing/>
              <w:jc w:val="left"/>
              <w:rPr>
                <w:b/>
                <w:bCs/>
              </w:rPr>
            </w:pPr>
            <w:r w:rsidRPr="00DB7047">
              <w:rPr>
                <w:rFonts w:ascii="Arial" w:hAnsi="Arial" w:cs="Arial"/>
                <w:color w:val="000000"/>
              </w:rPr>
              <w:t>Claw forceps,10mm -Qty 1</w:t>
            </w:r>
          </w:p>
          <w:p w14:paraId="05E1BAA8" w14:textId="4C2F81EF" w:rsidR="006D2572" w:rsidRPr="007A73B1" w:rsidRDefault="00EF68D1" w:rsidP="00EF68D1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B7047">
              <w:rPr>
                <w:rFonts w:ascii="Arial" w:hAnsi="Arial" w:cs="Arial"/>
                <w:color w:val="000000"/>
              </w:rPr>
              <w:t xml:space="preserve">Bipolar Maryland forceps -Qty </w:t>
            </w: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AC7AEB" w14:paraId="5B4B6B6A" w14:textId="77777777" w:rsidTr="00510D04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34EBEA" w14:textId="77777777" w:rsidR="00AC7AEB" w:rsidRPr="00336FB6" w:rsidRDefault="00AC7AEB" w:rsidP="00AC7AE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Tower/Trolley &amp; Accessories [MUST]</w:t>
            </w:r>
          </w:p>
        </w:tc>
      </w:tr>
      <w:tr w:rsidR="003800AC" w14:paraId="0A0116DB" w14:textId="77777777" w:rsidTr="23C8D9DB">
        <w:trPr>
          <w:trHeight w:val="1600"/>
        </w:trPr>
        <w:tc>
          <w:tcPr>
            <w:tcW w:w="9026" w:type="dxa"/>
            <w:gridSpan w:val="6"/>
            <w:vAlign w:val="center"/>
          </w:tcPr>
          <w:p w14:paraId="1EC83404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lastRenderedPageBreak/>
              <w:t>Mobile tower/trolley with locking wheels</w:t>
            </w:r>
          </w:p>
          <w:p w14:paraId="01803162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Shelves/holders for components</w:t>
            </w:r>
          </w:p>
          <w:p w14:paraId="2DF32B5C" w14:textId="30624928" w:rsidR="003800AC" w:rsidRPr="0057520D" w:rsidRDefault="2695E944" w:rsidP="23C8D9DB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1BA7">
              <w:rPr>
                <w:rFonts w:ascii="Arial" w:hAnsi="Arial" w:cs="Arial"/>
              </w:rPr>
              <w:t xml:space="preserve">Cable </w:t>
            </w:r>
            <w:r w:rsidR="0105E51D" w:rsidRPr="00901BA7">
              <w:rPr>
                <w:rFonts w:ascii="Arial" w:hAnsi="Arial" w:cs="Arial"/>
              </w:rPr>
              <w:t>management (</w:t>
            </w:r>
            <w:r w:rsidR="0105E51D" w:rsidRPr="00901BA7">
              <w:rPr>
                <w:rFonts w:ascii="Arial" w:eastAsia="Arial" w:hAnsi="Arial" w:cs="Arial"/>
                <w:szCs w:val="20"/>
              </w:rPr>
              <w:t>Medical isolation multiport power strip)</w:t>
            </w:r>
            <w:r w:rsidR="7F4DF722" w:rsidRPr="00901BA7">
              <w:rPr>
                <w:rFonts w:ascii="Arial" w:eastAsia="Arial" w:hAnsi="Arial" w:cs="Arial"/>
                <w:szCs w:val="20"/>
              </w:rPr>
              <w:t xml:space="preserve"> </w:t>
            </w:r>
            <w:r w:rsidRPr="00901BA7">
              <w:rPr>
                <w:rFonts w:ascii="Arial" w:hAnsi="Arial" w:cs="Arial"/>
              </w:rPr>
              <w:t>included</w:t>
            </w:r>
          </w:p>
          <w:p w14:paraId="64D32916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All required power cords, signal cables, connectors included</w:t>
            </w:r>
          </w:p>
          <w:p w14:paraId="13DC0CF8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User manuals and service manuals for all main components</w:t>
            </w:r>
          </w:p>
          <w:p w14:paraId="2328328C" w14:textId="77777777" w:rsidR="003800AC" w:rsidRDefault="003800AC" w:rsidP="0075657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All items required for a complete functional laparoscopy set must be included.</w:t>
            </w:r>
          </w:p>
          <w:p w14:paraId="126BA847" w14:textId="77777777" w:rsidR="00B15C8C" w:rsidRDefault="00B15C8C" w:rsidP="0075657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14:paraId="15D791CD" w14:textId="573A4252" w:rsidR="00AC7AEB" w:rsidRPr="00336FB6" w:rsidRDefault="00AC7AEB" w:rsidP="0075657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</w:tc>
      </w:tr>
      <w:tr w:rsidR="003800AC" w14:paraId="73450A19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9A4490" w14:textId="7BCFB6E4" w:rsidR="003800AC" w:rsidRPr="00336FB6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3800AC" w14:paraId="59217898" w14:textId="77777777" w:rsidTr="23C8D9DB">
        <w:trPr>
          <w:trHeight w:val="1313"/>
        </w:trPr>
        <w:tc>
          <w:tcPr>
            <w:tcW w:w="9026" w:type="dxa"/>
            <w:gridSpan w:val="6"/>
            <w:vAlign w:val="center"/>
          </w:tcPr>
          <w:p w14:paraId="7EC752F7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4K upgrade (if offered)</w:t>
            </w:r>
          </w:p>
          <w:p w14:paraId="3FC6CD42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3D laparoscopy module (if offered)</w:t>
            </w:r>
          </w:p>
          <w:p w14:paraId="48BD3CCF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Fluorescence imaging module (if offered)</w:t>
            </w:r>
          </w:p>
          <w:p w14:paraId="1ED2B741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Additional telescopes (0°, 45°) or smaller diameter scopes</w:t>
            </w:r>
          </w:p>
          <w:p w14:paraId="3AA14D5B" w14:textId="032F36DA" w:rsidR="003800AC" w:rsidRPr="003800AC" w:rsidRDefault="003800AC" w:rsidP="0075657F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Additional monitors</w:t>
            </w:r>
          </w:p>
        </w:tc>
      </w:tr>
      <w:tr w:rsidR="003800AC" w14:paraId="7BA5D085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41C4591" w14:textId="5F67A0C9" w:rsidR="003800AC" w:rsidRPr="00336FB6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3800AC" w14:paraId="097642B4" w14:textId="77777777" w:rsidTr="23C8D9DB">
        <w:trPr>
          <w:trHeight w:val="869"/>
        </w:trPr>
        <w:tc>
          <w:tcPr>
            <w:tcW w:w="9026" w:type="dxa"/>
            <w:gridSpan w:val="6"/>
            <w:vAlign w:val="center"/>
          </w:tcPr>
          <w:p w14:paraId="4439B27C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74811C41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On-site functional testing of camera, light source, monitor, recording</w:t>
            </w:r>
          </w:p>
          <w:p w14:paraId="233D8078" w14:textId="332BC26D" w:rsidR="003800AC" w:rsidRPr="003800AC" w:rsidRDefault="003800AC" w:rsidP="0075657F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3800AC" w14:paraId="5E324C13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8DE2B5C" w14:textId="0110B8D7" w:rsidR="003800AC" w:rsidRPr="00336FB6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 xml:space="preserve"> </w:t>
            </w:r>
            <w:r w:rsidRPr="003800AC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3800AC" w14:paraId="133B3A29" w14:textId="77777777" w:rsidTr="23C8D9DB">
        <w:trPr>
          <w:trHeight w:val="615"/>
        </w:trPr>
        <w:tc>
          <w:tcPr>
            <w:tcW w:w="9026" w:type="dxa"/>
            <w:gridSpan w:val="6"/>
            <w:vAlign w:val="center"/>
          </w:tcPr>
          <w:p w14:paraId="66A2141D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On-site user training for surgeons and OR staff</w:t>
            </w:r>
          </w:p>
          <w:p w14:paraId="4A9D6512" w14:textId="7E98C931" w:rsidR="003800AC" w:rsidRPr="003800AC" w:rsidRDefault="003800AC" w:rsidP="0075657F">
            <w:pPr>
              <w:pStyle w:val="ListParagraph"/>
              <w:widowControl/>
              <w:numPr>
                <w:ilvl w:val="0"/>
                <w:numId w:val="2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Training includes setup, white balance, recording, cleaning, and routine checks</w:t>
            </w:r>
          </w:p>
        </w:tc>
      </w:tr>
      <w:tr w:rsidR="003800AC" w14:paraId="563391BC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232E978" w14:textId="4339BD7D" w:rsidR="003800AC" w:rsidRPr="003800AC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3800AC" w14:paraId="00FF4507" w14:textId="77777777" w:rsidTr="23C8D9DB">
        <w:trPr>
          <w:trHeight w:val="1307"/>
        </w:trPr>
        <w:tc>
          <w:tcPr>
            <w:tcW w:w="9026" w:type="dxa"/>
            <w:gridSpan w:val="6"/>
            <w:vAlign w:val="center"/>
          </w:tcPr>
          <w:p w14:paraId="05733AA8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309DEB9D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14:paraId="3564C2CC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Response time ≤ 48 hours</w:t>
            </w:r>
          </w:p>
          <w:p w14:paraId="7591E100" w14:textId="77777777" w:rsidR="003800AC" w:rsidRPr="0057520D" w:rsidRDefault="003800AC" w:rsidP="0075657F">
            <w:pPr>
              <w:pStyle w:val="ListParagraph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Preventive maintenance during warranty included</w:t>
            </w:r>
          </w:p>
          <w:p w14:paraId="136ABDC7" w14:textId="13939911" w:rsidR="003800AC" w:rsidRPr="003800AC" w:rsidRDefault="003800AC" w:rsidP="0075657F">
            <w:pPr>
              <w:pStyle w:val="ListParagraph"/>
              <w:widowControl/>
              <w:numPr>
                <w:ilvl w:val="0"/>
                <w:numId w:val="2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7520D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3800AC" w14:paraId="539B2522" w14:textId="77777777" w:rsidTr="23C8D9DB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1639014" w14:textId="330123E6" w:rsidR="003800AC" w:rsidRPr="00336FB6" w:rsidRDefault="003800AC" w:rsidP="007565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3800AC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3800AC" w14:paraId="6591D5DE" w14:textId="77777777" w:rsidTr="23C8D9DB">
        <w:trPr>
          <w:trHeight w:val="876"/>
        </w:trPr>
        <w:tc>
          <w:tcPr>
            <w:tcW w:w="9026" w:type="dxa"/>
            <w:gridSpan w:val="6"/>
            <w:vAlign w:val="center"/>
          </w:tcPr>
          <w:p w14:paraId="160B1023" w14:textId="3B3FA53D" w:rsidR="00251DD7" w:rsidRPr="00251DD7" w:rsidRDefault="6C4FF294" w:rsidP="00251DD7">
            <w:pPr>
              <w:pStyle w:val="ListParagraph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23C8D9DB">
              <w:rPr>
                <w:rFonts w:ascii="Arial" w:hAnsi="Arial" w:cs="Arial"/>
              </w:rPr>
              <w:t>IEC 60601-1 (Medical electrical equipment – General requirements for basic safety and essential performance)</w:t>
            </w:r>
          </w:p>
          <w:p w14:paraId="3E05815D" w14:textId="16F0F8F2" w:rsidR="2422B74D" w:rsidRDefault="2422B74D" w:rsidP="23C8D9DB">
            <w:pPr>
              <w:pStyle w:val="ListParagraph"/>
              <w:widowControl/>
              <w:numPr>
                <w:ilvl w:val="0"/>
                <w:numId w:val="3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23C8D9DB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CE </w:t>
            </w:r>
            <w:r w:rsidRPr="00901BA7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marking </w:t>
            </w:r>
            <w:r w:rsidRPr="00901BA7">
              <w:rPr>
                <w:rFonts w:ascii="Arial" w:eastAsia="Arial" w:hAnsi="Arial" w:cs="Arial"/>
                <w:szCs w:val="20"/>
              </w:rPr>
              <w:t>and</w:t>
            </w:r>
            <w:r w:rsidRPr="00901BA7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 w:rsidRPr="00901BA7">
              <w:rPr>
                <w:rFonts w:ascii="Arial" w:eastAsia="Arial" w:hAnsi="Arial" w:cs="Arial"/>
                <w:color w:val="000000" w:themeColor="text1"/>
                <w:szCs w:val="20"/>
              </w:rPr>
              <w:t>FDA</w:t>
            </w:r>
            <w:r w:rsidRPr="23C8D9DB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clearance or equivalent international regulatory approval</w:t>
            </w:r>
            <w:r w:rsidRPr="23C8D9DB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 w:rsidRPr="23C8D9DB">
              <w:t xml:space="preserve"> </w:t>
            </w:r>
          </w:p>
          <w:p w14:paraId="01EC6957" w14:textId="33BD415E" w:rsidR="003800AC" w:rsidRPr="003800AC" w:rsidRDefault="00251DD7" w:rsidP="00251DD7">
            <w:pPr>
              <w:pStyle w:val="ListParagraph"/>
              <w:widowControl/>
              <w:numPr>
                <w:ilvl w:val="0"/>
                <w:numId w:val="3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251DD7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4640A07B" w:rsidR="00563F33" w:rsidRPr="003800AC" w:rsidRDefault="003800AC" w:rsidP="0080161E">
      <w:pPr>
        <w:spacing w:line="240" w:lineRule="auto"/>
        <w:jc w:val="right"/>
        <w:rPr>
          <w:rFonts w:ascii="Arial" w:hAnsi="Arial" w:cs="Arial"/>
          <w:szCs w:val="20"/>
        </w:rPr>
      </w:pPr>
      <w:r w:rsidRPr="003800AC">
        <w:rPr>
          <w:rFonts w:ascii="Arial" w:hAnsi="Arial" w:cs="Arial"/>
          <w:szCs w:val="20"/>
        </w:rPr>
        <w:t>/END/</w:t>
      </w:r>
    </w:p>
    <w:sectPr w:rsidR="00563F33" w:rsidRPr="003800AC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AFBC9" w14:textId="77777777" w:rsidR="00C115ED" w:rsidRDefault="00C115ED">
      <w:pPr>
        <w:spacing w:line="240" w:lineRule="auto"/>
      </w:pPr>
      <w:r>
        <w:separator/>
      </w:r>
    </w:p>
  </w:endnote>
  <w:endnote w:type="continuationSeparator" w:id="0">
    <w:p w14:paraId="61639F96" w14:textId="77777777" w:rsidR="00C115ED" w:rsidRDefault="00C11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FBD11" w14:textId="77777777" w:rsidR="00C115ED" w:rsidRDefault="00C115ED">
      <w:pPr>
        <w:spacing w:after="0"/>
      </w:pPr>
      <w:r>
        <w:separator/>
      </w:r>
    </w:p>
  </w:footnote>
  <w:footnote w:type="continuationSeparator" w:id="0">
    <w:p w14:paraId="65ABE675" w14:textId="77777777" w:rsidR="00C115ED" w:rsidRDefault="00C115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D1F40E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C863D8"/>
    <w:multiLevelType w:val="hybridMultilevel"/>
    <w:tmpl w:val="66F42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0969D3"/>
    <w:multiLevelType w:val="hybridMultilevel"/>
    <w:tmpl w:val="3856B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F35511"/>
    <w:multiLevelType w:val="hybridMultilevel"/>
    <w:tmpl w:val="6BECB0B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CF22ACB"/>
    <w:multiLevelType w:val="hybridMultilevel"/>
    <w:tmpl w:val="DE96DA9C"/>
    <w:lvl w:ilvl="0" w:tplc="04090001">
      <w:start w:val="1"/>
      <w:numFmt w:val="bullet"/>
      <w:lvlText w:val=""/>
      <w:lvlJc w:val="left"/>
      <w:pPr>
        <w:ind w:left="13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40"/>
      </w:pPr>
      <w:rPr>
        <w:rFonts w:ascii="Wingdings" w:hAnsi="Wingdings" w:hint="default"/>
      </w:rPr>
    </w:lvl>
  </w:abstractNum>
  <w:abstractNum w:abstractNumId="7" w15:restartNumberingAfterBreak="0">
    <w:nsid w:val="27872442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C797A"/>
    <w:multiLevelType w:val="hybridMultilevel"/>
    <w:tmpl w:val="1C08A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C91D51"/>
    <w:multiLevelType w:val="hybridMultilevel"/>
    <w:tmpl w:val="AB24F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06EFC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17B0E"/>
    <w:multiLevelType w:val="hybridMultilevel"/>
    <w:tmpl w:val="56DA7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F5300A"/>
    <w:multiLevelType w:val="hybridMultilevel"/>
    <w:tmpl w:val="1E8EA63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84AAE"/>
    <w:multiLevelType w:val="hybridMultilevel"/>
    <w:tmpl w:val="8CFE9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7B6629"/>
    <w:multiLevelType w:val="hybridMultilevel"/>
    <w:tmpl w:val="1120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07023"/>
    <w:multiLevelType w:val="multilevel"/>
    <w:tmpl w:val="F554537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F0185F"/>
    <w:multiLevelType w:val="hybridMultilevel"/>
    <w:tmpl w:val="6CBCC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0954FF"/>
    <w:multiLevelType w:val="hybridMultilevel"/>
    <w:tmpl w:val="1A767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0C5D74"/>
    <w:multiLevelType w:val="multilevel"/>
    <w:tmpl w:val="F33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C7411"/>
    <w:multiLevelType w:val="hybridMultilevel"/>
    <w:tmpl w:val="EC727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172E24"/>
    <w:multiLevelType w:val="hybridMultilevel"/>
    <w:tmpl w:val="1076DE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552A5"/>
    <w:multiLevelType w:val="hybridMultilevel"/>
    <w:tmpl w:val="AF98050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5B4D6124"/>
    <w:multiLevelType w:val="multilevel"/>
    <w:tmpl w:val="FF0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13C0B"/>
    <w:multiLevelType w:val="hybridMultilevel"/>
    <w:tmpl w:val="3F10A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14B38A8"/>
    <w:multiLevelType w:val="hybridMultilevel"/>
    <w:tmpl w:val="7E3C4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1C0D71"/>
    <w:multiLevelType w:val="hybridMultilevel"/>
    <w:tmpl w:val="AA98F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F7A5F5C"/>
    <w:multiLevelType w:val="hybridMultilevel"/>
    <w:tmpl w:val="FC260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B37CA"/>
    <w:multiLevelType w:val="multilevel"/>
    <w:tmpl w:val="F98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F341D"/>
    <w:multiLevelType w:val="hybridMultilevel"/>
    <w:tmpl w:val="E16EB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196C61"/>
    <w:multiLevelType w:val="hybridMultilevel"/>
    <w:tmpl w:val="3F10A3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4F5EAB"/>
    <w:multiLevelType w:val="hybridMultilevel"/>
    <w:tmpl w:val="29EC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36149465">
    <w:abstractNumId w:val="31"/>
  </w:num>
  <w:num w:numId="2" w16cid:durableId="1627010068">
    <w:abstractNumId w:val="14"/>
  </w:num>
  <w:num w:numId="3" w16cid:durableId="2038046509">
    <w:abstractNumId w:val="25"/>
  </w:num>
  <w:num w:numId="4" w16cid:durableId="1452632624">
    <w:abstractNumId w:val="0"/>
  </w:num>
  <w:num w:numId="5" w16cid:durableId="1975526504">
    <w:abstractNumId w:val="4"/>
  </w:num>
  <w:num w:numId="6" w16cid:durableId="908081880">
    <w:abstractNumId w:val="22"/>
  </w:num>
  <w:num w:numId="7" w16cid:durableId="948976417">
    <w:abstractNumId w:val="7"/>
  </w:num>
  <w:num w:numId="8" w16cid:durableId="755591575">
    <w:abstractNumId w:val="29"/>
  </w:num>
  <w:num w:numId="9" w16cid:durableId="1088235952">
    <w:abstractNumId w:val="24"/>
  </w:num>
  <w:num w:numId="10" w16cid:durableId="1027220909">
    <w:abstractNumId w:val="6"/>
  </w:num>
  <w:num w:numId="11" w16cid:durableId="121274201">
    <w:abstractNumId w:val="5"/>
  </w:num>
  <w:num w:numId="12" w16cid:durableId="1075930231">
    <w:abstractNumId w:val="1"/>
  </w:num>
  <w:num w:numId="13" w16cid:durableId="1093862084">
    <w:abstractNumId w:val="21"/>
  </w:num>
  <w:num w:numId="14" w16cid:durableId="101386532">
    <w:abstractNumId w:val="17"/>
  </w:num>
  <w:num w:numId="15" w16cid:durableId="1955012320">
    <w:abstractNumId w:val="27"/>
  </w:num>
  <w:num w:numId="16" w16cid:durableId="507788823">
    <w:abstractNumId w:val="15"/>
  </w:num>
  <w:num w:numId="17" w16cid:durableId="947274535">
    <w:abstractNumId w:val="30"/>
  </w:num>
  <w:num w:numId="18" w16cid:durableId="2006856460">
    <w:abstractNumId w:val="9"/>
  </w:num>
  <w:num w:numId="19" w16cid:durableId="316615596">
    <w:abstractNumId w:val="11"/>
  </w:num>
  <w:num w:numId="20" w16cid:durableId="285935455">
    <w:abstractNumId w:val="26"/>
  </w:num>
  <w:num w:numId="21" w16cid:durableId="2082947268">
    <w:abstractNumId w:val="19"/>
  </w:num>
  <w:num w:numId="22" w16cid:durableId="429548494">
    <w:abstractNumId w:val="10"/>
  </w:num>
  <w:num w:numId="23" w16cid:durableId="93748411">
    <w:abstractNumId w:val="23"/>
  </w:num>
  <w:num w:numId="24" w16cid:durableId="14700264">
    <w:abstractNumId w:val="16"/>
  </w:num>
  <w:num w:numId="25" w16cid:durableId="1389959615">
    <w:abstractNumId w:val="2"/>
  </w:num>
  <w:num w:numId="26" w16cid:durableId="1103568631">
    <w:abstractNumId w:val="28"/>
  </w:num>
  <w:num w:numId="27" w16cid:durableId="1705592686">
    <w:abstractNumId w:val="12"/>
  </w:num>
  <w:num w:numId="28" w16cid:durableId="905341239">
    <w:abstractNumId w:val="3"/>
  </w:num>
  <w:num w:numId="29" w16cid:durableId="113792078">
    <w:abstractNumId w:val="8"/>
  </w:num>
  <w:num w:numId="30" w16cid:durableId="577205497">
    <w:abstractNumId w:val="18"/>
  </w:num>
  <w:num w:numId="31" w16cid:durableId="988022394">
    <w:abstractNumId w:val="13"/>
  </w:num>
  <w:num w:numId="32" w16cid:durableId="4436202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3555"/>
    <w:rsid w:val="00015960"/>
    <w:rsid w:val="000201E6"/>
    <w:rsid w:val="00022788"/>
    <w:rsid w:val="000255AB"/>
    <w:rsid w:val="0003075A"/>
    <w:rsid w:val="00031DD2"/>
    <w:rsid w:val="0003301A"/>
    <w:rsid w:val="00035634"/>
    <w:rsid w:val="00037829"/>
    <w:rsid w:val="00041B8C"/>
    <w:rsid w:val="00046305"/>
    <w:rsid w:val="0004731B"/>
    <w:rsid w:val="00047CEC"/>
    <w:rsid w:val="00055BAD"/>
    <w:rsid w:val="0005677D"/>
    <w:rsid w:val="00065F0F"/>
    <w:rsid w:val="00067829"/>
    <w:rsid w:val="00083AC8"/>
    <w:rsid w:val="00083D84"/>
    <w:rsid w:val="00086076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B776C"/>
    <w:rsid w:val="000C3A5B"/>
    <w:rsid w:val="000C3D7E"/>
    <w:rsid w:val="000C5042"/>
    <w:rsid w:val="000C5D3F"/>
    <w:rsid w:val="000D1178"/>
    <w:rsid w:val="000D2197"/>
    <w:rsid w:val="000D40F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25C53"/>
    <w:rsid w:val="00132EDB"/>
    <w:rsid w:val="001371A5"/>
    <w:rsid w:val="001409C3"/>
    <w:rsid w:val="00145AF1"/>
    <w:rsid w:val="001536FD"/>
    <w:rsid w:val="001574B3"/>
    <w:rsid w:val="0016134C"/>
    <w:rsid w:val="00164E61"/>
    <w:rsid w:val="00166FF7"/>
    <w:rsid w:val="0017344A"/>
    <w:rsid w:val="00192516"/>
    <w:rsid w:val="00194666"/>
    <w:rsid w:val="001959A0"/>
    <w:rsid w:val="001977ED"/>
    <w:rsid w:val="001A316B"/>
    <w:rsid w:val="001A33D1"/>
    <w:rsid w:val="001C37E9"/>
    <w:rsid w:val="001D6885"/>
    <w:rsid w:val="001F102A"/>
    <w:rsid w:val="001F1709"/>
    <w:rsid w:val="001F5077"/>
    <w:rsid w:val="001F5A3F"/>
    <w:rsid w:val="00206BFD"/>
    <w:rsid w:val="00215FB0"/>
    <w:rsid w:val="00220C31"/>
    <w:rsid w:val="0022124F"/>
    <w:rsid w:val="002226E0"/>
    <w:rsid w:val="00227A1E"/>
    <w:rsid w:val="002302D8"/>
    <w:rsid w:val="0023110F"/>
    <w:rsid w:val="00233623"/>
    <w:rsid w:val="002355FD"/>
    <w:rsid w:val="00237820"/>
    <w:rsid w:val="002413DB"/>
    <w:rsid w:val="00251DD7"/>
    <w:rsid w:val="002541E9"/>
    <w:rsid w:val="00266046"/>
    <w:rsid w:val="002660FE"/>
    <w:rsid w:val="00275742"/>
    <w:rsid w:val="0029491A"/>
    <w:rsid w:val="002A1F04"/>
    <w:rsid w:val="002A5B5F"/>
    <w:rsid w:val="002A66C0"/>
    <w:rsid w:val="002B0091"/>
    <w:rsid w:val="002B7233"/>
    <w:rsid w:val="002C183A"/>
    <w:rsid w:val="002C27B2"/>
    <w:rsid w:val="002C63E0"/>
    <w:rsid w:val="002C7669"/>
    <w:rsid w:val="002D0343"/>
    <w:rsid w:val="002D12C5"/>
    <w:rsid w:val="002D2F10"/>
    <w:rsid w:val="002D4C6C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17CD7"/>
    <w:rsid w:val="00324405"/>
    <w:rsid w:val="00330733"/>
    <w:rsid w:val="00335BD6"/>
    <w:rsid w:val="00336FB6"/>
    <w:rsid w:val="00341B9D"/>
    <w:rsid w:val="0034256D"/>
    <w:rsid w:val="003471BF"/>
    <w:rsid w:val="003500DB"/>
    <w:rsid w:val="00356564"/>
    <w:rsid w:val="00367A1B"/>
    <w:rsid w:val="0037293E"/>
    <w:rsid w:val="0037379D"/>
    <w:rsid w:val="0037677A"/>
    <w:rsid w:val="003800AC"/>
    <w:rsid w:val="003817E2"/>
    <w:rsid w:val="003821DA"/>
    <w:rsid w:val="0038377C"/>
    <w:rsid w:val="00386376"/>
    <w:rsid w:val="0038774F"/>
    <w:rsid w:val="00391BF4"/>
    <w:rsid w:val="003A131B"/>
    <w:rsid w:val="003A197C"/>
    <w:rsid w:val="003A736B"/>
    <w:rsid w:val="003B2737"/>
    <w:rsid w:val="003B5479"/>
    <w:rsid w:val="003B658C"/>
    <w:rsid w:val="003C09E9"/>
    <w:rsid w:val="003C3D22"/>
    <w:rsid w:val="003D1629"/>
    <w:rsid w:val="003D65B6"/>
    <w:rsid w:val="003D761E"/>
    <w:rsid w:val="003E37CD"/>
    <w:rsid w:val="003E538A"/>
    <w:rsid w:val="003E6DBF"/>
    <w:rsid w:val="003E7584"/>
    <w:rsid w:val="003F4CD0"/>
    <w:rsid w:val="00414A16"/>
    <w:rsid w:val="00415820"/>
    <w:rsid w:val="00425934"/>
    <w:rsid w:val="004333B5"/>
    <w:rsid w:val="00440F6B"/>
    <w:rsid w:val="00441502"/>
    <w:rsid w:val="00444B31"/>
    <w:rsid w:val="00447B79"/>
    <w:rsid w:val="00450EE7"/>
    <w:rsid w:val="00457903"/>
    <w:rsid w:val="004602D9"/>
    <w:rsid w:val="004627A0"/>
    <w:rsid w:val="0047036A"/>
    <w:rsid w:val="00471F23"/>
    <w:rsid w:val="00473DC1"/>
    <w:rsid w:val="0048015D"/>
    <w:rsid w:val="004829D2"/>
    <w:rsid w:val="00491758"/>
    <w:rsid w:val="00492394"/>
    <w:rsid w:val="004926EB"/>
    <w:rsid w:val="0049343B"/>
    <w:rsid w:val="004A4B8D"/>
    <w:rsid w:val="004A74C4"/>
    <w:rsid w:val="004A78F4"/>
    <w:rsid w:val="004B451F"/>
    <w:rsid w:val="004C1551"/>
    <w:rsid w:val="004C473A"/>
    <w:rsid w:val="004D74E4"/>
    <w:rsid w:val="004E05F0"/>
    <w:rsid w:val="00503CFD"/>
    <w:rsid w:val="00514A68"/>
    <w:rsid w:val="00514F8D"/>
    <w:rsid w:val="0051623F"/>
    <w:rsid w:val="00531004"/>
    <w:rsid w:val="00535F68"/>
    <w:rsid w:val="00547410"/>
    <w:rsid w:val="005528AF"/>
    <w:rsid w:val="00557489"/>
    <w:rsid w:val="0056037E"/>
    <w:rsid w:val="00562A7E"/>
    <w:rsid w:val="00563EC7"/>
    <w:rsid w:val="00563F33"/>
    <w:rsid w:val="00564F63"/>
    <w:rsid w:val="00565DBE"/>
    <w:rsid w:val="0057294D"/>
    <w:rsid w:val="00576E99"/>
    <w:rsid w:val="00590353"/>
    <w:rsid w:val="00596BD3"/>
    <w:rsid w:val="005A1146"/>
    <w:rsid w:val="005A774E"/>
    <w:rsid w:val="005B18CA"/>
    <w:rsid w:val="005C0BD4"/>
    <w:rsid w:val="005C7DAE"/>
    <w:rsid w:val="005D094F"/>
    <w:rsid w:val="005D61F3"/>
    <w:rsid w:val="005D64AB"/>
    <w:rsid w:val="005D79B5"/>
    <w:rsid w:val="005E2AB7"/>
    <w:rsid w:val="005E7EB0"/>
    <w:rsid w:val="005F28FC"/>
    <w:rsid w:val="005F541C"/>
    <w:rsid w:val="00600BA4"/>
    <w:rsid w:val="006011C5"/>
    <w:rsid w:val="006016CC"/>
    <w:rsid w:val="006046B5"/>
    <w:rsid w:val="006054C4"/>
    <w:rsid w:val="006123F6"/>
    <w:rsid w:val="0062006A"/>
    <w:rsid w:val="00625631"/>
    <w:rsid w:val="006350F6"/>
    <w:rsid w:val="00641942"/>
    <w:rsid w:val="00650F46"/>
    <w:rsid w:val="00651A84"/>
    <w:rsid w:val="00655161"/>
    <w:rsid w:val="00655B51"/>
    <w:rsid w:val="00656368"/>
    <w:rsid w:val="00663923"/>
    <w:rsid w:val="00664CAF"/>
    <w:rsid w:val="00674125"/>
    <w:rsid w:val="00674D76"/>
    <w:rsid w:val="00676A29"/>
    <w:rsid w:val="00681596"/>
    <w:rsid w:val="00683C83"/>
    <w:rsid w:val="006909F4"/>
    <w:rsid w:val="00691DCF"/>
    <w:rsid w:val="00692C65"/>
    <w:rsid w:val="006952CA"/>
    <w:rsid w:val="006A0240"/>
    <w:rsid w:val="006A0DC5"/>
    <w:rsid w:val="006A16CE"/>
    <w:rsid w:val="006B0DEB"/>
    <w:rsid w:val="006B2041"/>
    <w:rsid w:val="006C4A9D"/>
    <w:rsid w:val="006C6E4A"/>
    <w:rsid w:val="006D2572"/>
    <w:rsid w:val="006D6490"/>
    <w:rsid w:val="006E2F7A"/>
    <w:rsid w:val="006E481F"/>
    <w:rsid w:val="006E67E3"/>
    <w:rsid w:val="006F62A9"/>
    <w:rsid w:val="00702B70"/>
    <w:rsid w:val="00707D24"/>
    <w:rsid w:val="00712A1E"/>
    <w:rsid w:val="00717CD2"/>
    <w:rsid w:val="00720921"/>
    <w:rsid w:val="00722AFF"/>
    <w:rsid w:val="00723534"/>
    <w:rsid w:val="00724D89"/>
    <w:rsid w:val="007268B3"/>
    <w:rsid w:val="00727401"/>
    <w:rsid w:val="00730ADA"/>
    <w:rsid w:val="00731026"/>
    <w:rsid w:val="00736823"/>
    <w:rsid w:val="00740EEC"/>
    <w:rsid w:val="00745902"/>
    <w:rsid w:val="00746580"/>
    <w:rsid w:val="00747B8F"/>
    <w:rsid w:val="00750888"/>
    <w:rsid w:val="00753673"/>
    <w:rsid w:val="00753B27"/>
    <w:rsid w:val="007543CE"/>
    <w:rsid w:val="0075657F"/>
    <w:rsid w:val="00771A46"/>
    <w:rsid w:val="00773D0A"/>
    <w:rsid w:val="00775420"/>
    <w:rsid w:val="00776EAA"/>
    <w:rsid w:val="007771E1"/>
    <w:rsid w:val="00785273"/>
    <w:rsid w:val="00787384"/>
    <w:rsid w:val="0079425C"/>
    <w:rsid w:val="00794A4F"/>
    <w:rsid w:val="007A4CBC"/>
    <w:rsid w:val="007A73B1"/>
    <w:rsid w:val="007A7D63"/>
    <w:rsid w:val="007B0DB8"/>
    <w:rsid w:val="007B1188"/>
    <w:rsid w:val="007B2694"/>
    <w:rsid w:val="007B4D7E"/>
    <w:rsid w:val="007C00CC"/>
    <w:rsid w:val="007C3221"/>
    <w:rsid w:val="007D2003"/>
    <w:rsid w:val="007D3511"/>
    <w:rsid w:val="007E7A2E"/>
    <w:rsid w:val="007F05DE"/>
    <w:rsid w:val="007F0C9F"/>
    <w:rsid w:val="007F3791"/>
    <w:rsid w:val="008007F0"/>
    <w:rsid w:val="0080161E"/>
    <w:rsid w:val="00803F0A"/>
    <w:rsid w:val="0080531A"/>
    <w:rsid w:val="008070E2"/>
    <w:rsid w:val="00814BF6"/>
    <w:rsid w:val="00821B3E"/>
    <w:rsid w:val="00831EFF"/>
    <w:rsid w:val="008351B6"/>
    <w:rsid w:val="00836DF7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756EB"/>
    <w:rsid w:val="008823F4"/>
    <w:rsid w:val="00882844"/>
    <w:rsid w:val="00883193"/>
    <w:rsid w:val="008958F2"/>
    <w:rsid w:val="008962D2"/>
    <w:rsid w:val="008B5549"/>
    <w:rsid w:val="008C1E1D"/>
    <w:rsid w:val="008C73AD"/>
    <w:rsid w:val="008C7907"/>
    <w:rsid w:val="008D1322"/>
    <w:rsid w:val="008D44E1"/>
    <w:rsid w:val="008D72F5"/>
    <w:rsid w:val="008F06C8"/>
    <w:rsid w:val="008F39FE"/>
    <w:rsid w:val="008F547F"/>
    <w:rsid w:val="009016B5"/>
    <w:rsid w:val="00901BA7"/>
    <w:rsid w:val="00904B25"/>
    <w:rsid w:val="009058B9"/>
    <w:rsid w:val="00910484"/>
    <w:rsid w:val="009157CC"/>
    <w:rsid w:val="00915AD7"/>
    <w:rsid w:val="00916E29"/>
    <w:rsid w:val="009230C8"/>
    <w:rsid w:val="0093016E"/>
    <w:rsid w:val="00931319"/>
    <w:rsid w:val="00934410"/>
    <w:rsid w:val="009355A5"/>
    <w:rsid w:val="0094393B"/>
    <w:rsid w:val="00945F97"/>
    <w:rsid w:val="00947FC6"/>
    <w:rsid w:val="009603CC"/>
    <w:rsid w:val="00964455"/>
    <w:rsid w:val="00966103"/>
    <w:rsid w:val="00971A7A"/>
    <w:rsid w:val="0098665C"/>
    <w:rsid w:val="00987392"/>
    <w:rsid w:val="009904B7"/>
    <w:rsid w:val="00994F99"/>
    <w:rsid w:val="00995276"/>
    <w:rsid w:val="0099758A"/>
    <w:rsid w:val="009B03CF"/>
    <w:rsid w:val="009B0669"/>
    <w:rsid w:val="009C0ADB"/>
    <w:rsid w:val="009C5810"/>
    <w:rsid w:val="009C5F18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3154"/>
    <w:rsid w:val="009F4E5D"/>
    <w:rsid w:val="009F7C96"/>
    <w:rsid w:val="00A11891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430F"/>
    <w:rsid w:val="00A45FAE"/>
    <w:rsid w:val="00A54326"/>
    <w:rsid w:val="00A5781C"/>
    <w:rsid w:val="00A64C73"/>
    <w:rsid w:val="00A64E65"/>
    <w:rsid w:val="00A72CAA"/>
    <w:rsid w:val="00A74DDE"/>
    <w:rsid w:val="00A759C8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C7AEB"/>
    <w:rsid w:val="00AD5B21"/>
    <w:rsid w:val="00AD665F"/>
    <w:rsid w:val="00AE30C6"/>
    <w:rsid w:val="00AE4282"/>
    <w:rsid w:val="00AE4640"/>
    <w:rsid w:val="00AF28CE"/>
    <w:rsid w:val="00B00635"/>
    <w:rsid w:val="00B00F16"/>
    <w:rsid w:val="00B01406"/>
    <w:rsid w:val="00B079BD"/>
    <w:rsid w:val="00B11E65"/>
    <w:rsid w:val="00B15C8C"/>
    <w:rsid w:val="00B17CB8"/>
    <w:rsid w:val="00B2016B"/>
    <w:rsid w:val="00B20640"/>
    <w:rsid w:val="00B20831"/>
    <w:rsid w:val="00B26542"/>
    <w:rsid w:val="00B40B7C"/>
    <w:rsid w:val="00B40F01"/>
    <w:rsid w:val="00B450FB"/>
    <w:rsid w:val="00B50D59"/>
    <w:rsid w:val="00B52518"/>
    <w:rsid w:val="00B56111"/>
    <w:rsid w:val="00B67E3C"/>
    <w:rsid w:val="00B71EFD"/>
    <w:rsid w:val="00B73C3E"/>
    <w:rsid w:val="00B743C2"/>
    <w:rsid w:val="00B91899"/>
    <w:rsid w:val="00B935AC"/>
    <w:rsid w:val="00BA35DB"/>
    <w:rsid w:val="00BB6249"/>
    <w:rsid w:val="00BB63EE"/>
    <w:rsid w:val="00BD2AF1"/>
    <w:rsid w:val="00BE1166"/>
    <w:rsid w:val="00BE1C9B"/>
    <w:rsid w:val="00BE673E"/>
    <w:rsid w:val="00BF1995"/>
    <w:rsid w:val="00BF2693"/>
    <w:rsid w:val="00BF3CF2"/>
    <w:rsid w:val="00BF3D71"/>
    <w:rsid w:val="00BF4266"/>
    <w:rsid w:val="00BF7CD1"/>
    <w:rsid w:val="00C03CF5"/>
    <w:rsid w:val="00C056E5"/>
    <w:rsid w:val="00C115ED"/>
    <w:rsid w:val="00C15C1C"/>
    <w:rsid w:val="00C179B1"/>
    <w:rsid w:val="00C275F1"/>
    <w:rsid w:val="00C37ED5"/>
    <w:rsid w:val="00C44970"/>
    <w:rsid w:val="00C44C04"/>
    <w:rsid w:val="00C53160"/>
    <w:rsid w:val="00C54A58"/>
    <w:rsid w:val="00C61BF5"/>
    <w:rsid w:val="00C719AC"/>
    <w:rsid w:val="00C72A9D"/>
    <w:rsid w:val="00C84D69"/>
    <w:rsid w:val="00C84DAA"/>
    <w:rsid w:val="00C859CC"/>
    <w:rsid w:val="00C91128"/>
    <w:rsid w:val="00C920DA"/>
    <w:rsid w:val="00C92BE2"/>
    <w:rsid w:val="00C94610"/>
    <w:rsid w:val="00C95A24"/>
    <w:rsid w:val="00C95B33"/>
    <w:rsid w:val="00CA663A"/>
    <w:rsid w:val="00CA7943"/>
    <w:rsid w:val="00CA7D25"/>
    <w:rsid w:val="00CB1DAA"/>
    <w:rsid w:val="00CB5C4A"/>
    <w:rsid w:val="00CB7CF6"/>
    <w:rsid w:val="00CC53D7"/>
    <w:rsid w:val="00CC759D"/>
    <w:rsid w:val="00CD2533"/>
    <w:rsid w:val="00CE1260"/>
    <w:rsid w:val="00CE328C"/>
    <w:rsid w:val="00CF1D1E"/>
    <w:rsid w:val="00D3219C"/>
    <w:rsid w:val="00D34621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44E8"/>
    <w:rsid w:val="00D655AC"/>
    <w:rsid w:val="00D70F37"/>
    <w:rsid w:val="00D72A4C"/>
    <w:rsid w:val="00D813DE"/>
    <w:rsid w:val="00D92196"/>
    <w:rsid w:val="00D92BF8"/>
    <w:rsid w:val="00D93739"/>
    <w:rsid w:val="00D96515"/>
    <w:rsid w:val="00DA08E0"/>
    <w:rsid w:val="00DA2824"/>
    <w:rsid w:val="00DA7829"/>
    <w:rsid w:val="00DB07C8"/>
    <w:rsid w:val="00DB1F28"/>
    <w:rsid w:val="00DB6CC4"/>
    <w:rsid w:val="00DC0E9F"/>
    <w:rsid w:val="00DD21AE"/>
    <w:rsid w:val="00DD2DBF"/>
    <w:rsid w:val="00DD62D6"/>
    <w:rsid w:val="00DD6F7D"/>
    <w:rsid w:val="00DE1ECA"/>
    <w:rsid w:val="00DE1FC0"/>
    <w:rsid w:val="00DE369C"/>
    <w:rsid w:val="00DF0D54"/>
    <w:rsid w:val="00DF2416"/>
    <w:rsid w:val="00DF34E8"/>
    <w:rsid w:val="00DF549D"/>
    <w:rsid w:val="00DF6D4B"/>
    <w:rsid w:val="00E03A7F"/>
    <w:rsid w:val="00E17732"/>
    <w:rsid w:val="00E260DF"/>
    <w:rsid w:val="00E261E1"/>
    <w:rsid w:val="00E3069D"/>
    <w:rsid w:val="00E32337"/>
    <w:rsid w:val="00E32535"/>
    <w:rsid w:val="00E349E0"/>
    <w:rsid w:val="00E3519D"/>
    <w:rsid w:val="00E521AD"/>
    <w:rsid w:val="00E547EE"/>
    <w:rsid w:val="00E60025"/>
    <w:rsid w:val="00E64CAB"/>
    <w:rsid w:val="00E6604E"/>
    <w:rsid w:val="00E66C03"/>
    <w:rsid w:val="00E712BD"/>
    <w:rsid w:val="00E763B0"/>
    <w:rsid w:val="00E85C24"/>
    <w:rsid w:val="00E874E3"/>
    <w:rsid w:val="00E90B1D"/>
    <w:rsid w:val="00E92B16"/>
    <w:rsid w:val="00E94E7A"/>
    <w:rsid w:val="00EA7C0E"/>
    <w:rsid w:val="00EB02EC"/>
    <w:rsid w:val="00EB3D3E"/>
    <w:rsid w:val="00EB5920"/>
    <w:rsid w:val="00EC5B4D"/>
    <w:rsid w:val="00ED0EB3"/>
    <w:rsid w:val="00ED1605"/>
    <w:rsid w:val="00ED1698"/>
    <w:rsid w:val="00EE1C5C"/>
    <w:rsid w:val="00EE2FAE"/>
    <w:rsid w:val="00EE45B3"/>
    <w:rsid w:val="00EE4F7C"/>
    <w:rsid w:val="00EF6141"/>
    <w:rsid w:val="00EF68D1"/>
    <w:rsid w:val="00EF72C1"/>
    <w:rsid w:val="00F01450"/>
    <w:rsid w:val="00F12040"/>
    <w:rsid w:val="00F14EE6"/>
    <w:rsid w:val="00F22D90"/>
    <w:rsid w:val="00F30A56"/>
    <w:rsid w:val="00F3267A"/>
    <w:rsid w:val="00F32A4E"/>
    <w:rsid w:val="00F41F8C"/>
    <w:rsid w:val="00F428F7"/>
    <w:rsid w:val="00F45A3E"/>
    <w:rsid w:val="00F47863"/>
    <w:rsid w:val="00F478C7"/>
    <w:rsid w:val="00F54342"/>
    <w:rsid w:val="00F5592F"/>
    <w:rsid w:val="00F605F1"/>
    <w:rsid w:val="00F63C19"/>
    <w:rsid w:val="00F666DE"/>
    <w:rsid w:val="00F776B2"/>
    <w:rsid w:val="00F806F4"/>
    <w:rsid w:val="00F80B2E"/>
    <w:rsid w:val="00F80F97"/>
    <w:rsid w:val="00F83108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105E51D"/>
    <w:rsid w:val="04FF51D7"/>
    <w:rsid w:val="05F01518"/>
    <w:rsid w:val="0729CAD8"/>
    <w:rsid w:val="0F341391"/>
    <w:rsid w:val="108B3DF0"/>
    <w:rsid w:val="1579275F"/>
    <w:rsid w:val="1B974FD5"/>
    <w:rsid w:val="1C31B2BA"/>
    <w:rsid w:val="23C8D9DB"/>
    <w:rsid w:val="23F45E28"/>
    <w:rsid w:val="2422B74D"/>
    <w:rsid w:val="2695E944"/>
    <w:rsid w:val="3A253951"/>
    <w:rsid w:val="491431E6"/>
    <w:rsid w:val="4F8A7C0C"/>
    <w:rsid w:val="52B7A304"/>
    <w:rsid w:val="59DA2279"/>
    <w:rsid w:val="5C56670E"/>
    <w:rsid w:val="5DCB6D09"/>
    <w:rsid w:val="5E3810EE"/>
    <w:rsid w:val="6675520B"/>
    <w:rsid w:val="67F357C3"/>
    <w:rsid w:val="6B8104A4"/>
    <w:rsid w:val="6C4FF294"/>
    <w:rsid w:val="6FFECAAC"/>
    <w:rsid w:val="735AAA0B"/>
    <w:rsid w:val="73F6A4D7"/>
    <w:rsid w:val="74055B35"/>
    <w:rsid w:val="79B20C6E"/>
    <w:rsid w:val="7A2324A9"/>
    <w:rsid w:val="7E97E664"/>
    <w:rsid w:val="7F4DF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4E05F0"/>
    <w:pPr>
      <w:widowControl/>
      <w:numPr>
        <w:numId w:val="12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5</cp:revision>
  <dcterms:created xsi:type="dcterms:W3CDTF">2026-03-10T08:03:00Z</dcterms:created>
  <dcterms:modified xsi:type="dcterms:W3CDTF">2026-03-13T10:39:00Z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