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DD1341" w14:paraId="7E1F5F37" w14:textId="77777777">
        <w:trPr>
          <w:trHeight w:val="649"/>
        </w:trPr>
        <w:tc>
          <w:tcPr>
            <w:tcW w:w="9000" w:type="dxa"/>
            <w:vAlign w:val="center"/>
          </w:tcPr>
          <w:p w14:paraId="392290F2" w14:textId="77777777" w:rsidR="00DD1341" w:rsidRDefault="003B528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1494AFE1" w14:textId="38C945C0" w:rsidR="00DD1341" w:rsidRDefault="003B5283">
      <w:pPr>
        <w:spacing w:before="24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Specification No.</w:t>
      </w:r>
      <w:r w:rsidR="00853A39">
        <w:rPr>
          <w:rFonts w:ascii="Arial" w:hAnsi="Arial" w:cs="Arial"/>
          <w:b/>
          <w:bCs/>
        </w:rPr>
        <w:t xml:space="preserve"> </w:t>
      </w:r>
      <w:r w:rsidR="00844FB7">
        <w:rPr>
          <w:rFonts w:ascii="Arial" w:hAnsi="Arial" w:cs="Arial"/>
          <w:b/>
          <w:bCs/>
        </w:rPr>
        <w:t>25</w:t>
      </w:r>
    </w:p>
    <w:tbl>
      <w:tblPr>
        <w:tblStyle w:val="a6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720"/>
        <w:gridCol w:w="2300"/>
        <w:gridCol w:w="1750"/>
        <w:gridCol w:w="961"/>
        <w:gridCol w:w="1495"/>
      </w:tblGrid>
      <w:tr w:rsidR="00DD1341" w14:paraId="551F5DE5" w14:textId="77777777" w:rsidTr="00F3543E">
        <w:tc>
          <w:tcPr>
            <w:tcW w:w="1800" w:type="dxa"/>
            <w:shd w:val="clear" w:color="auto" w:fill="D9E2F3" w:themeFill="accent5" w:themeFillTint="33"/>
            <w:vAlign w:val="center"/>
          </w:tcPr>
          <w:p w14:paraId="272BF79F" w14:textId="77777777" w:rsidR="00DD1341" w:rsidRDefault="003B5283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20" w:type="dxa"/>
            <w:shd w:val="clear" w:color="auto" w:fill="EE0000"/>
            <w:vAlign w:val="center"/>
          </w:tcPr>
          <w:p w14:paraId="5CC76108" w14:textId="59584E40" w:rsidR="00DD1341" w:rsidRPr="00F3543E" w:rsidRDefault="00F3543E">
            <w:pPr>
              <w:spacing w:after="0" w:line="240" w:lineRule="auto"/>
              <w:jc w:val="center"/>
              <w:rPr>
                <w:rFonts w:ascii="Arial" w:eastAsia="맑은 고딕" w:hAnsi="Arial" w:cs="Arial" w:hint="eastAsia"/>
                <w:szCs w:val="20"/>
              </w:rPr>
            </w:pPr>
            <w:r>
              <w:rPr>
                <w:rFonts w:ascii="Arial" w:eastAsia="맑은 고딕" w:hAnsi="Arial" w:cs="Arial" w:hint="eastAsia"/>
                <w:szCs w:val="20"/>
              </w:rPr>
              <w:t>1</w:t>
            </w:r>
          </w:p>
        </w:tc>
        <w:tc>
          <w:tcPr>
            <w:tcW w:w="2300" w:type="dxa"/>
            <w:shd w:val="clear" w:color="auto" w:fill="D9E2F3" w:themeFill="accent5" w:themeFillTint="33"/>
            <w:vAlign w:val="center"/>
          </w:tcPr>
          <w:p w14:paraId="67E25AAD" w14:textId="77777777" w:rsidR="00DD1341" w:rsidRDefault="003B5283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750" w:type="dxa"/>
            <w:vAlign w:val="center"/>
          </w:tcPr>
          <w:p w14:paraId="71BD98D4" w14:textId="77777777" w:rsidR="00DD1341" w:rsidRDefault="003B5283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1F-O</w:t>
            </w:r>
            <w:r>
              <w:rPr>
                <w:rFonts w:ascii="Arial" w:hAnsi="Arial" w:cs="Arial" w:hint="eastAsia"/>
                <w:szCs w:val="20"/>
              </w:rPr>
              <w:t>T</w:t>
            </w:r>
          </w:p>
        </w:tc>
        <w:tc>
          <w:tcPr>
            <w:tcW w:w="961" w:type="dxa"/>
            <w:shd w:val="clear" w:color="auto" w:fill="D9E2F3" w:themeFill="accent5" w:themeFillTint="33"/>
            <w:vAlign w:val="center"/>
          </w:tcPr>
          <w:p w14:paraId="119CF222" w14:textId="77777777" w:rsidR="00DD1341" w:rsidRDefault="003B5283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495" w:type="dxa"/>
            <w:vAlign w:val="center"/>
          </w:tcPr>
          <w:p w14:paraId="4D01B23B" w14:textId="77777777" w:rsidR="00DD1341" w:rsidRDefault="003B528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1EA</w:t>
            </w:r>
          </w:p>
        </w:tc>
      </w:tr>
      <w:tr w:rsidR="00DD1341" w14:paraId="67FA02AF" w14:textId="77777777">
        <w:trPr>
          <w:trHeight w:val="470"/>
        </w:trPr>
        <w:tc>
          <w:tcPr>
            <w:tcW w:w="2520" w:type="dxa"/>
            <w:gridSpan w:val="2"/>
            <w:shd w:val="clear" w:color="auto" w:fill="D9E2F3" w:themeFill="accent5" w:themeFillTint="33"/>
            <w:vAlign w:val="center"/>
          </w:tcPr>
          <w:p w14:paraId="2F61F994" w14:textId="77777777" w:rsidR="00DD1341" w:rsidRDefault="003B5283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300" w:type="dxa"/>
            <w:vAlign w:val="center"/>
          </w:tcPr>
          <w:p w14:paraId="5CB05F02" w14:textId="6561F4F3" w:rsidR="00DD1341" w:rsidRDefault="003B5283" w:rsidP="00A0717E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Operating </w:t>
            </w:r>
            <w:r>
              <w:rPr>
                <w:rFonts w:ascii="Arial" w:hAnsi="Arial" w:cs="Arial" w:hint="eastAsia"/>
                <w:szCs w:val="20"/>
              </w:rPr>
              <w:t>Table (OT</w:t>
            </w:r>
            <w:r w:rsidR="00844FB7">
              <w:rPr>
                <w:rFonts w:ascii="Arial" w:hAnsi="Arial" w:cs="Arial"/>
                <w:szCs w:val="20"/>
              </w:rPr>
              <w:t xml:space="preserve"> </w:t>
            </w:r>
            <w:r w:rsidR="00AC7751">
              <w:rPr>
                <w:rFonts w:ascii="Arial" w:eastAsia="맑은 고딕" w:hAnsi="Arial" w:cs="Arial" w:hint="eastAsia"/>
                <w:szCs w:val="20"/>
              </w:rPr>
              <w:t>5</w:t>
            </w:r>
            <w:r>
              <w:rPr>
                <w:rFonts w:ascii="Arial" w:hAnsi="Arial" w:cs="Arial" w:hint="eastAsia"/>
                <w:szCs w:val="20"/>
              </w:rPr>
              <w:t>)</w:t>
            </w:r>
          </w:p>
        </w:tc>
        <w:tc>
          <w:tcPr>
            <w:tcW w:w="1750" w:type="dxa"/>
            <w:shd w:val="clear" w:color="auto" w:fill="D9E2F3" w:themeFill="accent5" w:themeFillTint="33"/>
            <w:vAlign w:val="center"/>
          </w:tcPr>
          <w:p w14:paraId="7539AB10" w14:textId="77777777" w:rsidR="00DD1341" w:rsidRDefault="003B5283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456" w:type="dxa"/>
            <w:gridSpan w:val="2"/>
            <w:vAlign w:val="center"/>
          </w:tcPr>
          <w:p w14:paraId="40646EC3" w14:textId="77777777" w:rsidR="00DD1341" w:rsidRDefault="003B528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w w:val="80"/>
              </w:rPr>
            </w:pPr>
            <w:r>
              <w:rPr>
                <w:rFonts w:ascii="Arial" w:hAnsi="Arial" w:cs="Arial"/>
                <w:color w:val="000000" w:themeColor="text1"/>
              </w:rPr>
              <w:t>Operating Room 5</w:t>
            </w:r>
          </w:p>
        </w:tc>
      </w:tr>
      <w:tr w:rsidR="00DD1341" w14:paraId="20CE276A" w14:textId="77777777">
        <w:trPr>
          <w:trHeight w:val="470"/>
        </w:trPr>
        <w:tc>
          <w:tcPr>
            <w:tcW w:w="2520" w:type="dxa"/>
            <w:gridSpan w:val="2"/>
            <w:shd w:val="clear" w:color="auto" w:fill="D9E2F3" w:themeFill="accent5" w:themeFillTint="33"/>
            <w:vAlign w:val="center"/>
          </w:tcPr>
          <w:p w14:paraId="7D45D73A" w14:textId="77777777" w:rsidR="00DD1341" w:rsidRDefault="003B5283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300" w:type="dxa"/>
            <w:vAlign w:val="center"/>
          </w:tcPr>
          <w:p w14:paraId="7B5EBC3C" w14:textId="77777777" w:rsidR="00DD1341" w:rsidRDefault="003B5283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Mid</w:t>
            </w:r>
          </w:p>
        </w:tc>
        <w:tc>
          <w:tcPr>
            <w:tcW w:w="1750" w:type="dxa"/>
            <w:shd w:val="clear" w:color="auto" w:fill="D9E2F3" w:themeFill="accent5" w:themeFillTint="33"/>
            <w:vAlign w:val="center"/>
          </w:tcPr>
          <w:p w14:paraId="7C6846D9" w14:textId="77777777" w:rsidR="00DD1341" w:rsidRDefault="003B5283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Remarks</w:t>
            </w:r>
          </w:p>
        </w:tc>
        <w:tc>
          <w:tcPr>
            <w:tcW w:w="2456" w:type="dxa"/>
            <w:gridSpan w:val="2"/>
            <w:vAlign w:val="center"/>
          </w:tcPr>
          <w:p w14:paraId="4772F92E" w14:textId="77777777" w:rsidR="00DD1341" w:rsidRDefault="00DD1341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DD1341" w14:paraId="1566A482" w14:textId="77777777">
        <w:trPr>
          <w:trHeight w:val="470"/>
        </w:trPr>
        <w:tc>
          <w:tcPr>
            <w:tcW w:w="2520" w:type="dxa"/>
            <w:gridSpan w:val="2"/>
            <w:shd w:val="clear" w:color="auto" w:fill="D9E2F3" w:themeFill="accent5" w:themeFillTint="33"/>
            <w:vAlign w:val="center"/>
          </w:tcPr>
          <w:p w14:paraId="1FCACED9" w14:textId="77777777" w:rsidR="00DD1341" w:rsidRDefault="003B5283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506" w:type="dxa"/>
            <w:gridSpan w:val="4"/>
            <w:vAlign w:val="center"/>
          </w:tcPr>
          <w:p w14:paraId="426E1D4B" w14:textId="77777777" w:rsidR="00DD1341" w:rsidRDefault="003B5283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color w:val="000000" w:themeColor="text1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DD1341" w14:paraId="303CE3B3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DC1D609" w14:textId="77777777" w:rsidR="00DD1341" w:rsidRDefault="003B5283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DD1341" w14:paraId="3620D382" w14:textId="77777777">
        <w:trPr>
          <w:trHeight w:val="1272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2AF807FF" w14:textId="77777777" w:rsidR="00DD1341" w:rsidRDefault="003B5283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operating table shall be used in operating rooms to support neurological and ENT surgeries.</w:t>
            </w:r>
            <w:r w:rsidR="00A0717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The system </w:t>
            </w:r>
            <w:proofErr w:type="gramStart"/>
            <w:r>
              <w:rPr>
                <w:rFonts w:ascii="Arial" w:hAnsi="Arial" w:cs="Arial"/>
              </w:rPr>
              <w:t>shall</w:t>
            </w:r>
            <w:proofErr w:type="gramEnd"/>
            <w:r>
              <w:rPr>
                <w:rFonts w:ascii="Arial" w:hAnsi="Arial" w:cs="Arial"/>
              </w:rPr>
              <w:t xml:space="preserve"> provide stable positioning, imaging compatibility suitable for intraoperative imaging systems (e.g., C-arm fluoroscopy), and ergonomic access for surgical teams.</w:t>
            </w:r>
          </w:p>
          <w:p w14:paraId="08577D6F" w14:textId="77777777" w:rsidR="00DD1341" w:rsidRDefault="003B5283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Table performance shall provide full functionality across the specified load range without restriction of movement or positioning functions.</w:t>
            </w:r>
          </w:p>
          <w:p w14:paraId="1F73BCDB" w14:textId="77777777" w:rsidR="00DD1341" w:rsidRDefault="003B5283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Equivalent or higher performance systems are acceptable. Vendor-neutral and performance-based specifications shall apply.</w:t>
            </w:r>
          </w:p>
        </w:tc>
      </w:tr>
      <w:tr w:rsidR="00DD1341" w14:paraId="69B6F854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45EF3AD" w14:textId="77777777" w:rsidR="00DD1341" w:rsidRDefault="003B5283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DD1341" w14:paraId="507B0BBB" w14:textId="77777777">
        <w:trPr>
          <w:trHeight w:val="1847"/>
        </w:trPr>
        <w:tc>
          <w:tcPr>
            <w:tcW w:w="9026" w:type="dxa"/>
            <w:gridSpan w:val="6"/>
            <w:vAlign w:val="center"/>
          </w:tcPr>
          <w:p w14:paraId="2B61AF78" w14:textId="77777777" w:rsidR="00DD1341" w:rsidRDefault="003B5283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Electro-power hydraulic operating table</w:t>
            </w:r>
          </w:p>
          <w:p w14:paraId="5D955939" w14:textId="77777777" w:rsidR="00DD1341" w:rsidRDefault="003B5283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color w:val="000000" w:themeColor="text1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Cs w:val="20"/>
              </w:rPr>
              <w:t>Floor-mounted mobile base with auto lock system</w:t>
            </w:r>
          </w:p>
          <w:p w14:paraId="458CB640" w14:textId="77777777" w:rsidR="00DD1341" w:rsidRDefault="003B5283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color w:val="000000" w:themeColor="text1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Cs w:val="20"/>
              </w:rPr>
              <w:t>Stable T column design providing comfortable working space for surgeons</w:t>
            </w:r>
          </w:p>
          <w:p w14:paraId="42388739" w14:textId="77777777" w:rsidR="00DD1341" w:rsidRDefault="003B5283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Smooth and quiet movements</w:t>
            </w:r>
          </w:p>
          <w:p w14:paraId="0DA8649C" w14:textId="77777777" w:rsidR="00DD1341" w:rsidRDefault="003B5283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Easy-to-clean and disinfectant-resistant surfaces</w:t>
            </w:r>
          </w:p>
          <w:p w14:paraId="1028726B" w14:textId="77777777" w:rsidR="00DD1341" w:rsidRDefault="003B5283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Stainless steel or corrosion-resistant construction</w:t>
            </w:r>
          </w:p>
          <w:p w14:paraId="7ABA19C1" w14:textId="77777777" w:rsidR="00DD1341" w:rsidRDefault="003B5283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DD1341" w14:paraId="4711A104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B7DE046" w14:textId="77777777" w:rsidR="00DD1341" w:rsidRDefault="003B5283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Patient Weight Capacity [MUST]</w:t>
            </w:r>
          </w:p>
        </w:tc>
      </w:tr>
      <w:tr w:rsidR="00DD1341" w14:paraId="190DD471" w14:textId="77777777">
        <w:trPr>
          <w:trHeight w:val="1139"/>
        </w:trPr>
        <w:tc>
          <w:tcPr>
            <w:tcW w:w="9026" w:type="dxa"/>
            <w:gridSpan w:val="6"/>
            <w:vAlign w:val="center"/>
          </w:tcPr>
          <w:p w14:paraId="0A5AEA27" w14:textId="77777777" w:rsidR="00DD1341" w:rsidRDefault="003B5283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Static load capacity ≥ 350 kg</w:t>
            </w:r>
          </w:p>
          <w:p w14:paraId="5CD58985" w14:textId="77777777" w:rsidR="00DD1341" w:rsidRDefault="003B5283">
            <w:pPr>
              <w:pStyle w:val="a7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Articulated/operational load capacity ≥ 290 kg</w:t>
            </w:r>
          </w:p>
          <w:p w14:paraId="0709ABBB" w14:textId="77777777" w:rsidR="00DD1341" w:rsidRDefault="003B5283">
            <w:pPr>
              <w:widowControl/>
              <w:wordWrap/>
              <w:autoSpaceDE/>
              <w:autoSpaceDN/>
              <w:spacing w:after="0" w:line="240" w:lineRule="auto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Equivalent or higher performance systems meeting the above functional and safety requirements are acceptable.</w:t>
            </w:r>
          </w:p>
        </w:tc>
      </w:tr>
      <w:tr w:rsidR="00DD1341" w14:paraId="693C101C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29BACAC" w14:textId="77777777" w:rsidR="00DD1341" w:rsidRDefault="003B5283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Tabletop &amp; Imaging Compatibility [MUST]</w:t>
            </w:r>
          </w:p>
        </w:tc>
      </w:tr>
      <w:tr w:rsidR="00DD1341" w14:paraId="7D43B24F" w14:textId="77777777">
        <w:trPr>
          <w:trHeight w:val="848"/>
        </w:trPr>
        <w:tc>
          <w:tcPr>
            <w:tcW w:w="9026" w:type="dxa"/>
            <w:gridSpan w:val="6"/>
            <w:vAlign w:val="center"/>
          </w:tcPr>
          <w:p w14:paraId="4042E2E8" w14:textId="77777777" w:rsidR="00DD1341" w:rsidRDefault="003B5283">
            <w:pPr>
              <w:pStyle w:val="a7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X Ray access and radiolucent </w:t>
            </w:r>
            <w:proofErr w:type="gramStart"/>
            <w:r>
              <w:rPr>
                <w:rFonts w:ascii="Arial" w:hAnsi="Arial" w:cs="Arial"/>
              </w:rPr>
              <w:t>table top</w:t>
            </w:r>
            <w:proofErr w:type="gramEnd"/>
          </w:p>
          <w:p w14:paraId="6107A4DD" w14:textId="77777777" w:rsidR="00DD1341" w:rsidRDefault="003B5283">
            <w:pPr>
              <w:pStyle w:val="a7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C-arm compatible with unobstructed imaging access</w:t>
            </w:r>
          </w:p>
          <w:p w14:paraId="7D4C902B" w14:textId="77777777" w:rsidR="00DD1341" w:rsidRDefault="003B5283">
            <w:pPr>
              <w:pStyle w:val="a7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Modular tabletop sections</w:t>
            </w:r>
          </w:p>
        </w:tc>
      </w:tr>
      <w:tr w:rsidR="00DD1341" w14:paraId="469DE340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91C8819" w14:textId="77777777" w:rsidR="00DD1341" w:rsidRDefault="003B5283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Positioning &amp; Movements [MUST]</w:t>
            </w:r>
          </w:p>
        </w:tc>
      </w:tr>
      <w:tr w:rsidR="00DD1341" w14:paraId="39333384" w14:textId="77777777">
        <w:trPr>
          <w:trHeight w:val="1843"/>
        </w:trPr>
        <w:tc>
          <w:tcPr>
            <w:tcW w:w="9026" w:type="dxa"/>
            <w:gridSpan w:val="6"/>
            <w:vAlign w:val="center"/>
          </w:tcPr>
          <w:p w14:paraId="3223E29F" w14:textId="77777777" w:rsidR="00DD1341" w:rsidRDefault="003B5283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</w:rPr>
              <w:t>Height adjustment range approximately 495–1000 mm or wider</w:t>
            </w:r>
          </w:p>
          <w:p w14:paraId="25B9B578" w14:textId="77777777" w:rsidR="00DD1341" w:rsidRDefault="003B5283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Trendelenburg and reverse Trendelenburg ±30° minimum</w:t>
            </w:r>
          </w:p>
          <w:p w14:paraId="60738FEA" w14:textId="77777777" w:rsidR="00DD1341" w:rsidRDefault="003B5283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Head plate and leg plates should be interchangeable.</w:t>
            </w:r>
          </w:p>
          <w:p w14:paraId="4C64DD3F" w14:textId="77777777" w:rsidR="00DD1341" w:rsidRDefault="003B5283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Lateral tilt ±25° minimum</w:t>
            </w:r>
          </w:p>
          <w:p w14:paraId="5488A08A" w14:textId="77777777" w:rsidR="00DD1341" w:rsidRDefault="003B5283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Headplate up 60° and down 90°</w:t>
            </w:r>
          </w:p>
          <w:p w14:paraId="1883A221" w14:textId="77777777" w:rsidR="00DD1341" w:rsidRDefault="003B5283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Back section up ≥ 85° and down ≥ 45°</w:t>
            </w:r>
          </w:p>
          <w:p w14:paraId="0CEF9738" w14:textId="77777777" w:rsidR="00DD1341" w:rsidRDefault="003B5283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Leg section up ≥ 20° and down ≥ 90°</w:t>
            </w:r>
          </w:p>
          <w:p w14:paraId="5E8900E8" w14:textId="77777777" w:rsidR="00DD1341" w:rsidRDefault="003B5283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Leg section split 180°</w:t>
            </w:r>
          </w:p>
          <w:p w14:paraId="48F49BA6" w14:textId="77777777" w:rsidR="00DD1341" w:rsidRDefault="003B5283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Motorized longitudinal slide ≥ 350 mm or more to both head and foot</w:t>
            </w:r>
          </w:p>
          <w:p w14:paraId="6B040133" w14:textId="77777777" w:rsidR="00DD1341" w:rsidRDefault="003B5283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Kidney bridge elevation ≥ 130 </w:t>
            </w:r>
          </w:p>
          <w:p w14:paraId="13AEEFD3" w14:textId="77777777" w:rsidR="00DD1341" w:rsidRDefault="003B5283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Flex/Reflex 225°/95°</w:t>
            </w:r>
          </w:p>
        </w:tc>
      </w:tr>
      <w:tr w:rsidR="00DD1341" w14:paraId="0ED47BCB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C4C1BD4" w14:textId="77777777" w:rsidR="00DD1341" w:rsidRDefault="003B5283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Control &amp; Safety Systems [MUST]</w:t>
            </w:r>
          </w:p>
        </w:tc>
      </w:tr>
      <w:tr w:rsidR="00DD1341" w14:paraId="04149246" w14:textId="77777777">
        <w:trPr>
          <w:trHeight w:val="1306"/>
        </w:trPr>
        <w:tc>
          <w:tcPr>
            <w:tcW w:w="9026" w:type="dxa"/>
            <w:gridSpan w:val="6"/>
            <w:vAlign w:val="center"/>
          </w:tcPr>
          <w:p w14:paraId="089DE441" w14:textId="77777777" w:rsidR="00DD1341" w:rsidRDefault="003B5283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Hand pendant control</w:t>
            </w:r>
          </w:p>
          <w:p w14:paraId="2C4A4C5C" w14:textId="77777777" w:rsidR="00DD1341" w:rsidRDefault="003B5283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Backup control panel on column or base</w:t>
            </w:r>
          </w:p>
          <w:p w14:paraId="3960287C" w14:textId="77777777" w:rsidR="00DD1341" w:rsidRDefault="003B5283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Battery backup for operation during power failure </w:t>
            </w:r>
            <w:proofErr w:type="spellStart"/>
            <w:proofErr w:type="gramStart"/>
            <w:r>
              <w:rPr>
                <w:rFonts w:ascii="Arial" w:hAnsi="Arial" w:cs="Arial"/>
              </w:rPr>
              <w:t>upto</w:t>
            </w:r>
            <w:proofErr w:type="spellEnd"/>
            <w:proofErr w:type="gramEnd"/>
            <w:r>
              <w:rPr>
                <w:rFonts w:ascii="Arial" w:hAnsi="Arial" w:cs="Arial"/>
              </w:rPr>
              <w:t xml:space="preserve"> 85 operations</w:t>
            </w:r>
          </w:p>
          <w:p w14:paraId="38FDE654" w14:textId="77777777" w:rsidR="00DD1341" w:rsidRDefault="003B5283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Battery charge indicator</w:t>
            </w:r>
          </w:p>
          <w:p w14:paraId="7F79F0B7" w14:textId="77777777" w:rsidR="00DD1341" w:rsidRDefault="003B5283">
            <w:pPr>
              <w:pStyle w:val="a7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Emergency stop or zero position button and manual override function</w:t>
            </w:r>
          </w:p>
        </w:tc>
      </w:tr>
      <w:tr w:rsidR="00DD1341" w14:paraId="3306467A" w14:textId="77777777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43C2939" w14:textId="77777777" w:rsidR="00DD1341" w:rsidRDefault="003B5283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Accessories &amp; Configuration [MUST]</w:t>
            </w:r>
          </w:p>
        </w:tc>
      </w:tr>
      <w:tr w:rsidR="00DD1341" w14:paraId="4A42A64D" w14:textId="77777777">
        <w:trPr>
          <w:trHeight w:val="2971"/>
        </w:trPr>
        <w:tc>
          <w:tcPr>
            <w:tcW w:w="9026" w:type="dxa"/>
            <w:gridSpan w:val="6"/>
            <w:vAlign w:val="center"/>
          </w:tcPr>
          <w:p w14:paraId="12CA76D6" w14:textId="77777777" w:rsidR="00DD1341" w:rsidRDefault="003B5283">
            <w:pPr>
              <w:pStyle w:val="a7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Each unit shall include:</w:t>
            </w:r>
          </w:p>
          <w:p w14:paraId="7C3DB246" w14:textId="77777777" w:rsidR="00DD1341" w:rsidRDefault="003B5283">
            <w:pPr>
              <w:pStyle w:val="a7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Main operating table unit – 1</w:t>
            </w:r>
          </w:p>
          <w:p w14:paraId="65ED3305" w14:textId="77777777" w:rsidR="00DD1341" w:rsidRDefault="003B5283">
            <w:pPr>
              <w:pStyle w:val="a7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Hand control – 1</w:t>
            </w:r>
          </w:p>
          <w:p w14:paraId="57CB2FF1" w14:textId="77777777" w:rsidR="00DD1341" w:rsidRDefault="003B5283">
            <w:pPr>
              <w:pStyle w:val="a7"/>
              <w:widowControl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Integrated Side Rails-1 set</w:t>
            </w:r>
          </w:p>
          <w:p w14:paraId="28FB0453" w14:textId="77777777" w:rsidR="00DD1341" w:rsidRDefault="003B5283">
            <w:pPr>
              <w:pStyle w:val="a7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Backup control panel – integrated</w:t>
            </w:r>
          </w:p>
          <w:p w14:paraId="40E19A7A" w14:textId="77777777" w:rsidR="00DD1341" w:rsidRDefault="003B5283">
            <w:pPr>
              <w:pStyle w:val="a7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Clamps/adapters – minimum 6</w:t>
            </w:r>
          </w:p>
          <w:p w14:paraId="29F0083F" w14:textId="77777777" w:rsidR="00DD1341" w:rsidRDefault="003B5283">
            <w:pPr>
              <w:pStyle w:val="a7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Headrest </w:t>
            </w:r>
            <w:r>
              <w:rPr>
                <w:rFonts w:ascii="Arial" w:eastAsia="Arial" w:hAnsi="Arial" w:cs="Arial"/>
                <w:sz w:val="21"/>
                <w:szCs w:val="21"/>
              </w:rPr>
              <w:t>(dual articulating)</w:t>
            </w:r>
            <w:r>
              <w:rPr>
                <w:rFonts w:ascii="Arial" w:hAnsi="Arial" w:cs="Arial"/>
                <w:sz w:val="21"/>
                <w:szCs w:val="21"/>
              </w:rPr>
              <w:t xml:space="preserve"> – 1</w:t>
            </w:r>
          </w:p>
          <w:p w14:paraId="78792F20" w14:textId="77777777" w:rsidR="00DD1341" w:rsidRDefault="003B5283">
            <w:pPr>
              <w:pStyle w:val="a7"/>
              <w:widowControl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Removable leg section-1</w:t>
            </w:r>
          </w:p>
          <w:p w14:paraId="5C11E173" w14:textId="77777777" w:rsidR="00DD1341" w:rsidRDefault="003B5283">
            <w:pPr>
              <w:pStyle w:val="a7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Leg supports– 1 pair</w:t>
            </w:r>
          </w:p>
          <w:p w14:paraId="3502D850" w14:textId="77777777" w:rsidR="00DD1341" w:rsidRDefault="003B5283">
            <w:pPr>
              <w:pStyle w:val="a7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IV pole – 1</w:t>
            </w:r>
          </w:p>
          <w:p w14:paraId="49313F3E" w14:textId="77777777" w:rsidR="00DD1341" w:rsidRDefault="003B5283">
            <w:pPr>
              <w:pStyle w:val="a7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Safety straps – 1 set</w:t>
            </w:r>
          </w:p>
          <w:p w14:paraId="015400A0" w14:textId="77777777" w:rsidR="00DD1341" w:rsidRDefault="003B5283">
            <w:pPr>
              <w:pStyle w:val="a7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Mattress set – pressure relief type</w:t>
            </w:r>
          </w:p>
          <w:p w14:paraId="0EA8981A" w14:textId="77777777" w:rsidR="00DD1341" w:rsidRDefault="003B5283">
            <w:pPr>
              <w:pStyle w:val="a7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Power cable – 1</w:t>
            </w:r>
          </w:p>
          <w:p w14:paraId="4764E1AB" w14:textId="097289D8" w:rsidR="00DD1341" w:rsidRPr="00F3543E" w:rsidRDefault="003B5283" w:rsidP="00F3543E">
            <w:pPr>
              <w:pStyle w:val="a7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 w:hint="eastAsia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User and service manuals – 1 set</w:t>
            </w:r>
          </w:p>
          <w:p w14:paraId="0432419B" w14:textId="77777777" w:rsidR="00DD1341" w:rsidRDefault="003B5283">
            <w:pPr>
              <w:pStyle w:val="a7"/>
              <w:widowControl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A</w:t>
            </w:r>
            <w:r>
              <w:rPr>
                <w:rFonts w:ascii="Arial" w:eastAsia="Arial" w:hAnsi="Arial" w:cs="Arial"/>
                <w:sz w:val="21"/>
                <w:szCs w:val="21"/>
              </w:rPr>
              <w:t>ccessories for Neurosurgery</w:t>
            </w:r>
            <w:r>
              <w:rPr>
                <w:rFonts w:ascii="Arial" w:hAnsi="Arial" w:cs="Arial"/>
              </w:rPr>
              <w:t xml:space="preserve"> procedures</w:t>
            </w:r>
          </w:p>
          <w:p w14:paraId="170B7AAD" w14:textId="77777777" w:rsidR="00DD1341" w:rsidRDefault="003B5283" w:rsidP="00F3543E">
            <w:pPr>
              <w:pStyle w:val="a7"/>
              <w:numPr>
                <w:ilvl w:val="0"/>
                <w:numId w:val="7"/>
              </w:numPr>
              <w:spacing w:after="0" w:line="257" w:lineRule="auto"/>
              <w:ind w:leftChars="0"/>
              <w:jc w:val="left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OT Table adapter-1 </w:t>
            </w:r>
          </w:p>
          <w:p w14:paraId="2E6E0E7F" w14:textId="77777777" w:rsidR="00DD1341" w:rsidRDefault="003B5283" w:rsidP="00F3543E">
            <w:pPr>
              <w:pStyle w:val="a7"/>
              <w:numPr>
                <w:ilvl w:val="0"/>
                <w:numId w:val="7"/>
              </w:numPr>
              <w:spacing w:after="0" w:line="257" w:lineRule="auto"/>
              <w:ind w:leftChars="0"/>
              <w:jc w:val="left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Adjustable base-1</w:t>
            </w:r>
          </w:p>
          <w:p w14:paraId="4F2EFB32" w14:textId="77777777" w:rsidR="00DD1341" w:rsidRDefault="003B5283" w:rsidP="00F3543E">
            <w:pPr>
              <w:pStyle w:val="a7"/>
              <w:numPr>
                <w:ilvl w:val="0"/>
                <w:numId w:val="7"/>
              </w:numPr>
              <w:spacing w:after="0" w:line="257" w:lineRule="auto"/>
              <w:ind w:leftChars="0"/>
              <w:jc w:val="left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3 pin headclamp-1</w:t>
            </w:r>
          </w:p>
          <w:p w14:paraId="58679DEE" w14:textId="77777777" w:rsidR="00DD1341" w:rsidRDefault="003B5283" w:rsidP="00F3543E">
            <w:pPr>
              <w:pStyle w:val="a7"/>
              <w:numPr>
                <w:ilvl w:val="0"/>
                <w:numId w:val="7"/>
              </w:numPr>
              <w:spacing w:after="0" w:line="257" w:lineRule="auto"/>
              <w:ind w:leftChars="0"/>
              <w:jc w:val="left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Swivel adapter-1</w:t>
            </w:r>
          </w:p>
          <w:p w14:paraId="1A229B77" w14:textId="77777777" w:rsidR="00DD1341" w:rsidRDefault="003B5283" w:rsidP="00F3543E">
            <w:pPr>
              <w:pStyle w:val="a7"/>
              <w:numPr>
                <w:ilvl w:val="0"/>
                <w:numId w:val="7"/>
              </w:numPr>
              <w:spacing w:after="0" w:line="257" w:lineRule="auto"/>
              <w:ind w:leftChars="0"/>
              <w:jc w:val="left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3 reusable skull pins (pediatric and adult)- 1set</w:t>
            </w:r>
          </w:p>
          <w:p w14:paraId="3CB2DC34" w14:textId="77777777" w:rsidR="00DD1341" w:rsidRDefault="003B5283" w:rsidP="00F3543E">
            <w:pPr>
              <w:pStyle w:val="a7"/>
              <w:numPr>
                <w:ilvl w:val="0"/>
                <w:numId w:val="7"/>
              </w:numPr>
              <w:spacing w:after="0" w:line="257" w:lineRule="auto"/>
              <w:ind w:leftChars="0"/>
              <w:jc w:val="left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Horseshoe headrest with pads-1 set</w:t>
            </w:r>
          </w:p>
          <w:p w14:paraId="590C5C6D" w14:textId="26C98EC0" w:rsidR="00DD1341" w:rsidRPr="00F3543E" w:rsidRDefault="003B5283" w:rsidP="00F3543E">
            <w:pPr>
              <w:pStyle w:val="a7"/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All accessories required for full clinical use must be included.</w:t>
            </w:r>
          </w:p>
        </w:tc>
      </w:tr>
      <w:tr w:rsidR="00DD1341" w14:paraId="6F5441F4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9F2B69B" w14:textId="77777777" w:rsidR="00DD1341" w:rsidRDefault="003B5283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Optional Items (price separately)</w:t>
            </w:r>
          </w:p>
        </w:tc>
      </w:tr>
      <w:tr w:rsidR="00DD1341" w14:paraId="7BC7B4C6" w14:textId="77777777" w:rsidTr="00F3543E">
        <w:trPr>
          <w:trHeight w:val="611"/>
        </w:trPr>
        <w:tc>
          <w:tcPr>
            <w:tcW w:w="9026" w:type="dxa"/>
            <w:gridSpan w:val="6"/>
          </w:tcPr>
          <w:p w14:paraId="0E733258" w14:textId="77777777" w:rsidR="00DD1341" w:rsidRDefault="003B5283">
            <w:pPr>
              <w:pStyle w:val="a7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Pediatric accessories</w:t>
            </w:r>
          </w:p>
          <w:p w14:paraId="745F0174" w14:textId="77777777" w:rsidR="00DD1341" w:rsidRDefault="003B5283">
            <w:pPr>
              <w:pStyle w:val="a7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Additional arm boards or supports</w:t>
            </w:r>
          </w:p>
        </w:tc>
      </w:tr>
      <w:tr w:rsidR="00DD1341" w14:paraId="3BD32E33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76F1707" w14:textId="77777777" w:rsidR="00DD1341" w:rsidRDefault="003B5283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Installation &amp; Commissioning [MUST]</w:t>
            </w:r>
          </w:p>
        </w:tc>
      </w:tr>
      <w:tr w:rsidR="00DD1341" w14:paraId="23BDE347" w14:textId="77777777">
        <w:trPr>
          <w:trHeight w:val="1026"/>
        </w:trPr>
        <w:tc>
          <w:tcPr>
            <w:tcW w:w="9026" w:type="dxa"/>
            <w:gridSpan w:val="6"/>
            <w:vAlign w:val="center"/>
          </w:tcPr>
          <w:p w14:paraId="2FA03F62" w14:textId="77777777" w:rsidR="00DD1341" w:rsidRDefault="003B5283">
            <w:pPr>
              <w:pStyle w:val="a7"/>
              <w:widowControl/>
              <w:numPr>
                <w:ilvl w:val="0"/>
                <w:numId w:val="1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Delivery, installation, and commissioning by qualified personnel</w:t>
            </w:r>
          </w:p>
          <w:p w14:paraId="31AC58D0" w14:textId="77777777" w:rsidR="00DD1341" w:rsidRDefault="003B5283">
            <w:pPr>
              <w:pStyle w:val="a7"/>
              <w:widowControl/>
              <w:numPr>
                <w:ilvl w:val="0"/>
                <w:numId w:val="1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Functional and load testing on-site</w:t>
            </w:r>
          </w:p>
          <w:p w14:paraId="3BD7DE9B" w14:textId="77777777" w:rsidR="00DD1341" w:rsidRDefault="003B5283">
            <w:pPr>
              <w:pStyle w:val="a7"/>
              <w:widowControl/>
              <w:numPr>
                <w:ilvl w:val="0"/>
                <w:numId w:val="1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Electrical safety testing included</w:t>
            </w:r>
          </w:p>
          <w:p w14:paraId="6383BF3E" w14:textId="77777777" w:rsidR="00DD1341" w:rsidRDefault="003B5283">
            <w:pPr>
              <w:pStyle w:val="a7"/>
              <w:widowControl/>
              <w:numPr>
                <w:ilvl w:val="0"/>
                <w:numId w:val="1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Acceptance testing included</w:t>
            </w:r>
          </w:p>
          <w:p w14:paraId="504C8CAF" w14:textId="77777777" w:rsidR="00DD1341" w:rsidRDefault="003B5283">
            <w:pPr>
              <w:pStyle w:val="a7"/>
              <w:widowControl/>
              <w:numPr>
                <w:ilvl w:val="0"/>
                <w:numId w:val="1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Final positioning shall be coordinated with ceiling-mounted equipment to ensure full table movement without obstruction.</w:t>
            </w:r>
          </w:p>
        </w:tc>
      </w:tr>
      <w:tr w:rsidR="00DD1341" w14:paraId="093DC6D1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6C4DC21" w14:textId="77777777" w:rsidR="00DD1341" w:rsidRDefault="003B5283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DD1341" w14:paraId="435A1B4B" w14:textId="77777777">
        <w:trPr>
          <w:trHeight w:val="638"/>
        </w:trPr>
        <w:tc>
          <w:tcPr>
            <w:tcW w:w="9026" w:type="dxa"/>
            <w:gridSpan w:val="6"/>
            <w:vAlign w:val="center"/>
          </w:tcPr>
          <w:p w14:paraId="2200F7D3" w14:textId="77777777" w:rsidR="00DD1341" w:rsidRDefault="003B5283">
            <w:pPr>
              <w:pStyle w:val="a7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On-site user training for surgeons and OR staff</w:t>
            </w:r>
          </w:p>
          <w:p w14:paraId="1A302076" w14:textId="77777777" w:rsidR="00DD1341" w:rsidRDefault="003B5283">
            <w:pPr>
              <w:pStyle w:val="a7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Positioning and safety procedures training</w:t>
            </w:r>
          </w:p>
        </w:tc>
      </w:tr>
      <w:tr w:rsidR="00DD1341" w14:paraId="147B1990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2D5F093" w14:textId="77777777" w:rsidR="00DD1341" w:rsidRDefault="003B5283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DD1341" w14:paraId="75DBEE41" w14:textId="77777777">
        <w:trPr>
          <w:trHeight w:val="1270"/>
        </w:trPr>
        <w:tc>
          <w:tcPr>
            <w:tcW w:w="9026" w:type="dxa"/>
            <w:gridSpan w:val="6"/>
            <w:vAlign w:val="center"/>
          </w:tcPr>
          <w:p w14:paraId="51905AFD" w14:textId="77777777" w:rsidR="00DD1341" w:rsidRDefault="003B5283">
            <w:pPr>
              <w:pStyle w:val="a7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Comprehensive warranty minimum 3 years</w:t>
            </w:r>
          </w:p>
          <w:p w14:paraId="29FF8629" w14:textId="77777777" w:rsidR="00DD1341" w:rsidRDefault="003B5283">
            <w:pPr>
              <w:pStyle w:val="a7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Covers parts, labor, and travel costs</w:t>
            </w:r>
          </w:p>
          <w:p w14:paraId="4ACA9C19" w14:textId="77777777" w:rsidR="00DD1341" w:rsidRDefault="003B5283">
            <w:pPr>
              <w:pStyle w:val="a7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Response time ≤ 48 hours</w:t>
            </w:r>
          </w:p>
          <w:p w14:paraId="59D356AE" w14:textId="77777777" w:rsidR="00DD1341" w:rsidRDefault="003B5283">
            <w:pPr>
              <w:pStyle w:val="a7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Preventive maintenance included</w:t>
            </w:r>
          </w:p>
          <w:p w14:paraId="1BB124C2" w14:textId="77777777" w:rsidR="00DD1341" w:rsidRDefault="003B5283">
            <w:pPr>
              <w:pStyle w:val="a7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availability ≥ 7 years</w:t>
            </w:r>
          </w:p>
        </w:tc>
      </w:tr>
      <w:tr w:rsidR="00DD1341" w14:paraId="4CF1E9E5" w14:textId="77777777">
        <w:trPr>
          <w:trHeight w:val="152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1503445" w14:textId="77777777" w:rsidR="00DD1341" w:rsidRDefault="003B5283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Compliance &amp; Certification [MUST]</w:t>
            </w:r>
          </w:p>
        </w:tc>
      </w:tr>
      <w:tr w:rsidR="00DD1341" w14:paraId="17801562" w14:textId="77777777">
        <w:trPr>
          <w:trHeight w:val="894"/>
        </w:trPr>
        <w:tc>
          <w:tcPr>
            <w:tcW w:w="9026" w:type="dxa"/>
            <w:gridSpan w:val="6"/>
            <w:vAlign w:val="center"/>
          </w:tcPr>
          <w:p w14:paraId="77A6E42F" w14:textId="77777777" w:rsidR="00DD1341" w:rsidRDefault="003B5283">
            <w:pPr>
              <w:pStyle w:val="a7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14:paraId="588CD1CA" w14:textId="77777777" w:rsidR="00DD1341" w:rsidRDefault="003B5283">
            <w:pPr>
              <w:pStyle w:val="a7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60601-1-2 (Electromagnetic compatibility requirements)</w:t>
            </w:r>
          </w:p>
          <w:p w14:paraId="2D590FD2" w14:textId="77777777" w:rsidR="00DD1341" w:rsidRDefault="003B5283">
            <w:pPr>
              <w:pStyle w:val="a7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CE marking or FDA registration or equivalent international regulatory approval</w:t>
            </w:r>
          </w:p>
          <w:p w14:paraId="4CC0B22C" w14:textId="77777777" w:rsidR="00DD1341" w:rsidRDefault="003B5283">
            <w:pPr>
              <w:pStyle w:val="a7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4CF4913A" w14:textId="6055DEFC" w:rsidR="00DD1341" w:rsidRPr="00F3543E" w:rsidRDefault="003B5283" w:rsidP="00F3543E">
      <w:pPr>
        <w:spacing w:line="240" w:lineRule="auto"/>
        <w:jc w:val="right"/>
        <w:rPr>
          <w:rFonts w:ascii="Arial" w:eastAsia="맑은 고딕" w:hAnsi="Arial" w:cs="Arial" w:hint="eastAsia"/>
          <w:sz w:val="12"/>
          <w:szCs w:val="12"/>
        </w:rPr>
      </w:pPr>
      <w:r>
        <w:rPr>
          <w:rFonts w:ascii="Arial" w:hAnsi="Arial" w:cs="Arial"/>
          <w:szCs w:val="20"/>
        </w:rPr>
        <w:t>/End/</w:t>
      </w:r>
    </w:p>
    <w:sectPr w:rsidR="00DD1341" w:rsidRPr="00F3543E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19091" w14:textId="77777777" w:rsidR="003B5283" w:rsidRDefault="003B5283">
      <w:pPr>
        <w:spacing w:line="240" w:lineRule="auto"/>
      </w:pPr>
      <w:r>
        <w:separator/>
      </w:r>
    </w:p>
  </w:endnote>
  <w:endnote w:type="continuationSeparator" w:id="0">
    <w:p w14:paraId="1B47C7B2" w14:textId="77777777" w:rsidR="003B5283" w:rsidRDefault="003B52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523A1" w14:textId="77777777" w:rsidR="003B5283" w:rsidRDefault="003B5283">
      <w:pPr>
        <w:spacing w:after="0"/>
      </w:pPr>
      <w:r>
        <w:separator/>
      </w:r>
    </w:p>
  </w:footnote>
  <w:footnote w:type="continuationSeparator" w:id="0">
    <w:p w14:paraId="487374DF" w14:textId="77777777" w:rsidR="003B5283" w:rsidRDefault="003B528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D6D8D" w14:textId="77777777" w:rsidR="00DD1341" w:rsidRDefault="003B5283">
    <w:pPr>
      <w:pStyle w:val="a5"/>
      <w:spacing w:after="0" w:line="240" w:lineRule="auto"/>
      <w:jc w:val="center"/>
      <w:rPr>
        <w:rFonts w:ascii="Arial" w:hAnsi="Arial" w:cs="Arial"/>
        <w:b/>
        <w:bCs/>
        <w:color w:val="5B9BD5" w:themeColor="accent1"/>
        <w:sz w:val="22"/>
      </w:rPr>
    </w:pPr>
    <w:r>
      <w:rPr>
        <w:rFonts w:ascii="Arial" w:hAnsi="Arial" w:cs="Arial"/>
        <w:b/>
        <w:bCs/>
        <w:color w:val="5B9BD5" w:themeColor="accent1"/>
        <w:sz w:val="22"/>
      </w:rPr>
      <w:t xml:space="preserve">KOICA Project for Capacity Building of Medical Service to Achieve Universal Health </w:t>
    </w:r>
  </w:p>
  <w:p w14:paraId="58207C15" w14:textId="77777777" w:rsidR="00DD1341" w:rsidRDefault="003B5283">
    <w:pPr>
      <w:pStyle w:val="a5"/>
      <w:spacing w:after="0" w:line="240" w:lineRule="auto"/>
      <w:jc w:val="center"/>
      <w:rPr>
        <w:rFonts w:ascii="Arial" w:hAnsi="Arial" w:cs="Arial"/>
        <w:b/>
        <w:bCs/>
        <w:color w:val="5B9BD5" w:themeColor="accent1"/>
        <w:sz w:val="22"/>
      </w:rPr>
    </w:pPr>
    <w:r>
      <w:rPr>
        <w:rFonts w:ascii="Arial" w:hAnsi="Arial" w:cs="Arial"/>
        <w:b/>
        <w:bCs/>
        <w:color w:val="5B9BD5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454BF"/>
    <w:multiLevelType w:val="multilevel"/>
    <w:tmpl w:val="0E0454B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21433B"/>
    <w:multiLevelType w:val="multilevel"/>
    <w:tmpl w:val="1121433B"/>
    <w:lvl w:ilvl="0">
      <w:start w:val="1"/>
      <w:numFmt w:val="bullet"/>
      <w:lvlText w:val="₋"/>
      <w:lvlJc w:val="left"/>
      <w:pPr>
        <w:ind w:left="7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882A9A"/>
    <w:multiLevelType w:val="multilevel"/>
    <w:tmpl w:val="33882A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CEB519A"/>
    <w:multiLevelType w:val="multilevel"/>
    <w:tmpl w:val="3CEB51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BE14211"/>
    <w:multiLevelType w:val="multilevel"/>
    <w:tmpl w:val="4BE1421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15B4F4A"/>
    <w:multiLevelType w:val="multilevel"/>
    <w:tmpl w:val="515B4F4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3A05577"/>
    <w:multiLevelType w:val="multilevel"/>
    <w:tmpl w:val="53A0557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1B110E5"/>
    <w:multiLevelType w:val="multilevel"/>
    <w:tmpl w:val="61B110E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D61389C"/>
    <w:multiLevelType w:val="multilevel"/>
    <w:tmpl w:val="7D61389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D9B086F"/>
    <w:multiLevelType w:val="multilevel"/>
    <w:tmpl w:val="7D9B086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E56E951"/>
    <w:multiLevelType w:val="multilevel"/>
    <w:tmpl w:val="7E56E951"/>
    <w:lvl w:ilvl="0">
      <w:start w:val="1"/>
      <w:numFmt w:val="bullet"/>
      <w:lvlText w:val="▫"/>
      <w:lvlJc w:val="left"/>
      <w:pPr>
        <w:ind w:left="108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16491787">
    <w:abstractNumId w:val="3"/>
  </w:num>
  <w:num w:numId="2" w16cid:durableId="880362111">
    <w:abstractNumId w:val="7"/>
  </w:num>
  <w:num w:numId="3" w16cid:durableId="1701130548">
    <w:abstractNumId w:val="6"/>
  </w:num>
  <w:num w:numId="4" w16cid:durableId="314069320">
    <w:abstractNumId w:val="10"/>
  </w:num>
  <w:num w:numId="5" w16cid:durableId="648292887">
    <w:abstractNumId w:val="8"/>
  </w:num>
  <w:num w:numId="6" w16cid:durableId="1695886029">
    <w:abstractNumId w:val="1"/>
  </w:num>
  <w:num w:numId="7" w16cid:durableId="156577413">
    <w:abstractNumId w:val="11"/>
  </w:num>
  <w:num w:numId="8" w16cid:durableId="2128692858">
    <w:abstractNumId w:val="0"/>
  </w:num>
  <w:num w:numId="9" w16cid:durableId="1199586401">
    <w:abstractNumId w:val="2"/>
  </w:num>
  <w:num w:numId="10" w16cid:durableId="1418016965">
    <w:abstractNumId w:val="4"/>
  </w:num>
  <w:num w:numId="11" w16cid:durableId="741293380">
    <w:abstractNumId w:val="5"/>
  </w:num>
  <w:num w:numId="12" w16cid:durableId="5976378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4E07312"/>
    <w:rsid w:val="000F2694"/>
    <w:rsid w:val="002C744E"/>
    <w:rsid w:val="003B5283"/>
    <w:rsid w:val="005B3712"/>
    <w:rsid w:val="0065193E"/>
    <w:rsid w:val="00664782"/>
    <w:rsid w:val="00726535"/>
    <w:rsid w:val="007447F6"/>
    <w:rsid w:val="00844FB7"/>
    <w:rsid w:val="00853A39"/>
    <w:rsid w:val="008D4071"/>
    <w:rsid w:val="008D67C2"/>
    <w:rsid w:val="00A0717E"/>
    <w:rsid w:val="00AC7751"/>
    <w:rsid w:val="00AF3357"/>
    <w:rsid w:val="00B927FB"/>
    <w:rsid w:val="00BF6AE5"/>
    <w:rsid w:val="00C87763"/>
    <w:rsid w:val="00DD1341"/>
    <w:rsid w:val="00DE113C"/>
    <w:rsid w:val="00F13294"/>
    <w:rsid w:val="00F3543E"/>
    <w:rsid w:val="09591064"/>
    <w:rsid w:val="0B4C4ED0"/>
    <w:rsid w:val="0F654B8C"/>
    <w:rsid w:val="0FF643BB"/>
    <w:rsid w:val="2C8A3299"/>
    <w:rsid w:val="5F2B19CD"/>
    <w:rsid w:val="60394E79"/>
    <w:rsid w:val="64E07312"/>
    <w:rsid w:val="67B57F9F"/>
    <w:rsid w:val="6975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75498D"/>
  <w15:docId w15:val="{094AB185-89A3-46B4-9258-E471753FC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uiPriority="99" w:unhideWhenUsed="1" w:qFormat="1"/>
    <w:lsdException w:name="caption" w:semiHidden="1" w:unhideWhenUsed="1" w:qFormat="1"/>
    <w:lsdException w:name="annotation reference" w:semiHidden="1" w:uiPriority="99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qFormat/>
    <w:rPr>
      <w:sz w:val="18"/>
      <w:szCs w:val="18"/>
    </w:rPr>
  </w:style>
  <w:style w:type="paragraph" w:styleId="a4">
    <w:name w:val="annotation text"/>
    <w:basedOn w:val="a"/>
    <w:uiPriority w:val="99"/>
    <w:unhideWhenUsed/>
    <w:qFormat/>
    <w:pPr>
      <w:jc w:val="left"/>
    </w:pPr>
  </w:style>
  <w:style w:type="paragraph" w:styleId="a5">
    <w:name w:val="header"/>
    <w:basedOn w:val="a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table" w:styleId="a6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596</Words>
  <Characters>3637</Characters>
  <Application>Microsoft Office Word</Application>
  <DocSecurity>0</DocSecurity>
  <Lines>117</Lines>
  <Paragraphs>114</Paragraphs>
  <ScaleCrop>false</ScaleCrop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karma</dc:creator>
  <cp:lastModifiedBy>Seok Yeong Shin</cp:lastModifiedBy>
  <cp:revision>19</cp:revision>
  <dcterms:created xsi:type="dcterms:W3CDTF">2026-03-09T09:59:00Z</dcterms:created>
  <dcterms:modified xsi:type="dcterms:W3CDTF">2026-03-20T03:08:00Z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BA6797F8091443AB963FDB7D537F2053_13</vt:lpwstr>
  </property>
  <property fmtid="{D5CDD505-2E9C-101B-9397-08002B2CF9AE}" pid="4" name="KSOTemplateDocerSaveRecord">
    <vt:lpwstr>eyJoZGlkIjoiNWEwZWEwZmU5MzkwODkyY2I0YWJlZjYxODc1ZDEyYmEiLCJ1c2VySWQiOiI0OTY1NTY0NzI4NzI4In0=</vt:lpwstr>
  </property>
</Properties>
</file>