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563F33" w14:paraId="48611F26" w14:textId="77777777">
        <w:trPr>
          <w:trHeight w:val="649"/>
        </w:trPr>
        <w:tc>
          <w:tcPr>
            <w:tcW w:w="9000" w:type="dxa"/>
            <w:vAlign w:val="center"/>
          </w:tcPr>
          <w:p w14:paraId="000E8717" w14:textId="77777777" w:rsidR="00563F33" w:rsidRDefault="00F95471" w:rsidP="00AF68E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5A32948D" w14:textId="02265F8C" w:rsidR="00563F33" w:rsidRPr="00A054FD" w:rsidRDefault="00A054FD" w:rsidP="00A054FD">
      <w:pPr>
        <w:spacing w:before="240" w:line="240" w:lineRule="auto"/>
        <w:rPr>
          <w:rFonts w:ascii="Arial" w:hAnsi="Arial" w:cs="Arial"/>
          <w:b/>
          <w:bCs/>
          <w:szCs w:val="20"/>
        </w:rPr>
      </w:pPr>
      <w:r w:rsidRPr="00A054FD">
        <w:rPr>
          <w:rFonts w:ascii="Arial" w:hAnsi="Arial" w:cs="Arial"/>
          <w:b/>
          <w:bCs/>
          <w:szCs w:val="20"/>
        </w:rPr>
        <w:t>Specification No.</w:t>
      </w:r>
      <w:r>
        <w:rPr>
          <w:rFonts w:ascii="Arial" w:hAnsi="Arial" w:cs="Arial" w:hint="eastAsia"/>
          <w:b/>
          <w:bCs/>
          <w:szCs w:val="20"/>
        </w:rPr>
        <w:t>4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720"/>
        <w:gridCol w:w="1733"/>
        <w:gridCol w:w="2317"/>
        <w:gridCol w:w="961"/>
        <w:gridCol w:w="1495"/>
      </w:tblGrid>
      <w:tr w:rsidR="00563F33" w14:paraId="2EFD147D" w14:textId="77777777" w:rsidTr="587C17D6">
        <w:tc>
          <w:tcPr>
            <w:tcW w:w="1800" w:type="dxa"/>
            <w:shd w:val="clear" w:color="auto" w:fill="DEEAF6" w:themeFill="accent5" w:themeFillTint="33"/>
            <w:vAlign w:val="center"/>
          </w:tcPr>
          <w:p w14:paraId="6179D05E" w14:textId="77777777" w:rsidR="00563F33" w:rsidRDefault="00F95471" w:rsidP="00AF68E9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720" w:type="dxa"/>
            <w:shd w:val="clear" w:color="auto" w:fill="EE0000"/>
            <w:vAlign w:val="center"/>
          </w:tcPr>
          <w:p w14:paraId="193B9C9D" w14:textId="3DC7AA54" w:rsidR="00563F33" w:rsidRDefault="00724D89" w:rsidP="00AF68E9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</w:t>
            </w:r>
          </w:p>
        </w:tc>
        <w:tc>
          <w:tcPr>
            <w:tcW w:w="1733" w:type="dxa"/>
            <w:shd w:val="clear" w:color="auto" w:fill="DEEAF6" w:themeFill="accent5" w:themeFillTint="33"/>
            <w:vAlign w:val="center"/>
          </w:tcPr>
          <w:p w14:paraId="1EF3ED2F" w14:textId="77777777" w:rsidR="00563F33" w:rsidRDefault="00F95471" w:rsidP="00AF68E9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2317" w:type="dxa"/>
            <w:vAlign w:val="center"/>
          </w:tcPr>
          <w:p w14:paraId="0EDED5C1" w14:textId="5D2CE581" w:rsidR="00563F33" w:rsidRDefault="00265F9E" w:rsidP="00AF68E9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GF</w:t>
            </w:r>
          </w:p>
        </w:tc>
        <w:tc>
          <w:tcPr>
            <w:tcW w:w="961" w:type="dxa"/>
            <w:shd w:val="clear" w:color="auto" w:fill="DEEAF6" w:themeFill="accent5" w:themeFillTint="33"/>
            <w:vAlign w:val="center"/>
          </w:tcPr>
          <w:p w14:paraId="15BB1100" w14:textId="77777777" w:rsidR="00563F33" w:rsidRDefault="00F95471" w:rsidP="00AF68E9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1495" w:type="dxa"/>
            <w:vAlign w:val="center"/>
          </w:tcPr>
          <w:p w14:paraId="4487F634" w14:textId="109449B9" w:rsidR="00563F33" w:rsidRDefault="008F5E75" w:rsidP="00AF68E9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3</w:t>
            </w:r>
            <w:r w:rsidR="00F95471">
              <w:rPr>
                <w:rFonts w:ascii="Arial" w:hAnsi="Arial" w:cs="Arial" w:hint="eastAsia"/>
                <w:szCs w:val="20"/>
              </w:rPr>
              <w:t>EA</w:t>
            </w:r>
          </w:p>
        </w:tc>
      </w:tr>
      <w:tr w:rsidR="00563F33" w14:paraId="085EC0F5" w14:textId="77777777" w:rsidTr="587C17D6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3E07D2F5" w14:textId="77777777" w:rsidR="00563F33" w:rsidRDefault="00F95471" w:rsidP="00AF68E9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1733" w:type="dxa"/>
            <w:vAlign w:val="center"/>
          </w:tcPr>
          <w:p w14:paraId="4D34C8C9" w14:textId="74580FEA" w:rsidR="00563F33" w:rsidRDefault="008A38F2" w:rsidP="00AF68E9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D</w:t>
            </w:r>
            <w:r w:rsidR="00481B6C">
              <w:rPr>
                <w:rFonts w:ascii="Arial" w:hAnsi="Arial" w:cs="Arial" w:hint="eastAsia"/>
                <w:szCs w:val="20"/>
              </w:rPr>
              <w:t>efibrillator</w:t>
            </w:r>
          </w:p>
        </w:tc>
        <w:tc>
          <w:tcPr>
            <w:tcW w:w="2317" w:type="dxa"/>
            <w:shd w:val="clear" w:color="auto" w:fill="DEEAF6" w:themeFill="accent5" w:themeFillTint="33"/>
            <w:vAlign w:val="center"/>
          </w:tcPr>
          <w:p w14:paraId="7D07A14E" w14:textId="77777777" w:rsidR="00563F33" w:rsidRDefault="00F95471" w:rsidP="00AF68E9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2456" w:type="dxa"/>
            <w:gridSpan w:val="2"/>
            <w:vAlign w:val="center"/>
          </w:tcPr>
          <w:p w14:paraId="28C428D2" w14:textId="68A0CDD3" w:rsidR="00563F33" w:rsidRPr="000C3D7E" w:rsidRDefault="00FA3320" w:rsidP="00AF68E9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 w:rsidRPr="00CF7C1C">
              <w:rPr>
                <w:rFonts w:ascii="Arial" w:hAnsi="Arial" w:cs="Arial"/>
                <w:color w:val="000000" w:themeColor="text1"/>
                <w:szCs w:val="20"/>
              </w:rPr>
              <w:t xml:space="preserve">Labor </w:t>
            </w:r>
            <w:r w:rsidR="00926699" w:rsidRPr="00CF7C1C">
              <w:rPr>
                <w:rFonts w:ascii="Arial" w:hAnsi="Arial" w:cs="Arial"/>
                <w:color w:val="000000" w:themeColor="text1"/>
                <w:szCs w:val="20"/>
              </w:rPr>
              <w:t>Room</w:t>
            </w:r>
            <w:r w:rsidR="00926699">
              <w:rPr>
                <w:rFonts w:ascii="Arial" w:hAnsi="Arial" w:cs="Arial"/>
                <w:color w:val="000000" w:themeColor="text1"/>
                <w:szCs w:val="20"/>
              </w:rPr>
              <w:t xml:space="preserve"> (</w:t>
            </w:r>
            <w:r w:rsidR="008F5E75">
              <w:rPr>
                <w:rFonts w:ascii="Arial" w:hAnsi="Arial" w:cs="Arial"/>
                <w:color w:val="000000" w:themeColor="text1"/>
                <w:szCs w:val="20"/>
              </w:rPr>
              <w:t>1)</w:t>
            </w:r>
            <w:r w:rsidRPr="00CF7C1C">
              <w:rPr>
                <w:rFonts w:ascii="Arial" w:hAnsi="Arial" w:cs="Arial" w:hint="eastAsia"/>
                <w:color w:val="000000" w:themeColor="text1"/>
                <w:szCs w:val="20"/>
              </w:rPr>
              <w:t xml:space="preserve">, </w:t>
            </w:r>
            <w:r w:rsidR="00CF7C1C" w:rsidRPr="00CF7C1C">
              <w:rPr>
                <w:rFonts w:ascii="Arial" w:hAnsi="Arial" w:cs="Arial"/>
                <w:color w:val="000000" w:themeColor="text1"/>
                <w:szCs w:val="20"/>
              </w:rPr>
              <w:t xml:space="preserve">Treatment </w:t>
            </w:r>
            <w:r w:rsidR="00926699" w:rsidRPr="00CF7C1C">
              <w:rPr>
                <w:rFonts w:ascii="Arial" w:hAnsi="Arial" w:cs="Arial"/>
                <w:color w:val="000000" w:themeColor="text1"/>
                <w:szCs w:val="20"/>
              </w:rPr>
              <w:t>Room</w:t>
            </w:r>
            <w:r w:rsidR="00926699">
              <w:rPr>
                <w:rFonts w:ascii="Arial" w:hAnsi="Arial" w:cs="Arial"/>
                <w:color w:val="000000" w:themeColor="text1"/>
                <w:szCs w:val="20"/>
              </w:rPr>
              <w:t xml:space="preserve"> (</w:t>
            </w:r>
            <w:r w:rsidR="008F5E75">
              <w:rPr>
                <w:rFonts w:ascii="Arial" w:hAnsi="Arial" w:cs="Arial"/>
                <w:color w:val="000000" w:themeColor="text1"/>
                <w:szCs w:val="20"/>
              </w:rPr>
              <w:t>2)</w:t>
            </w:r>
          </w:p>
        </w:tc>
      </w:tr>
      <w:tr w:rsidR="00563F33" w14:paraId="629250FD" w14:textId="77777777" w:rsidTr="587C17D6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361D211D" w14:textId="77777777" w:rsidR="00563F33" w:rsidRDefault="00F95471" w:rsidP="00AF68E9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1733" w:type="dxa"/>
            <w:vAlign w:val="center"/>
          </w:tcPr>
          <w:p w14:paraId="168C3286" w14:textId="70488588" w:rsidR="00563F33" w:rsidRDefault="00334F63" w:rsidP="00AF68E9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High</w:t>
            </w:r>
          </w:p>
        </w:tc>
        <w:tc>
          <w:tcPr>
            <w:tcW w:w="2317" w:type="dxa"/>
            <w:shd w:val="clear" w:color="auto" w:fill="DEEAF6" w:themeFill="accent5" w:themeFillTint="33"/>
            <w:vAlign w:val="center"/>
          </w:tcPr>
          <w:p w14:paraId="1B7B021E" w14:textId="42FB4CF3" w:rsidR="00563F33" w:rsidRDefault="00A054FD" w:rsidP="00AF68E9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Remarks</w:t>
            </w:r>
          </w:p>
        </w:tc>
        <w:tc>
          <w:tcPr>
            <w:tcW w:w="2456" w:type="dxa"/>
            <w:gridSpan w:val="2"/>
            <w:vAlign w:val="center"/>
          </w:tcPr>
          <w:p w14:paraId="590CFEA8" w14:textId="77777777" w:rsidR="00563F33" w:rsidRPr="000C3D7E" w:rsidRDefault="00563F33" w:rsidP="00AF68E9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563F33" w14:paraId="14492F1C" w14:textId="77777777" w:rsidTr="587C17D6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2239F193" w14:textId="77777777" w:rsidR="00563F33" w:rsidRPr="00A054FD" w:rsidRDefault="00F95471" w:rsidP="00A054FD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A054FD"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506" w:type="dxa"/>
            <w:gridSpan w:val="4"/>
            <w:vAlign w:val="center"/>
          </w:tcPr>
          <w:p w14:paraId="23F54AF4" w14:textId="77777777" w:rsidR="00563F33" w:rsidRPr="000C3D7E" w:rsidRDefault="00F95471" w:rsidP="00AF68E9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 w:rsidRPr="000C3D7E">
              <w:rPr>
                <w:rFonts w:ascii="Arial" w:eastAsia="SimSun" w:hAnsi="Arial" w:cs="Arial"/>
                <w:color w:val="000000" w:themeColor="text1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563F33" w14:paraId="7BCB434E" w14:textId="77777777" w:rsidTr="587C17D6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6A10F0D" w14:textId="77777777" w:rsidR="00563F33" w:rsidRDefault="00F95471" w:rsidP="00AF68E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Cs w:val="20"/>
              </w:rPr>
              <w:t xml:space="preserve">Scope and 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Intended Use </w:t>
            </w:r>
          </w:p>
        </w:tc>
      </w:tr>
      <w:tr w:rsidR="00563F33" w14:paraId="5365A38D" w14:textId="77777777" w:rsidTr="587C17D6">
        <w:trPr>
          <w:trHeight w:val="1130"/>
        </w:trPr>
        <w:tc>
          <w:tcPr>
            <w:tcW w:w="9026" w:type="dxa"/>
            <w:gridSpan w:val="6"/>
            <w:shd w:val="clear" w:color="auto" w:fill="FFFFFF" w:themeFill="background1"/>
            <w:vAlign w:val="center"/>
          </w:tcPr>
          <w:p w14:paraId="2873A92F" w14:textId="77777777" w:rsidR="00F22E6C" w:rsidRPr="00F22E6C" w:rsidRDefault="008F09B1" w:rsidP="00E706FC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rPr>
                <w:rFonts w:asciiTheme="minorHAnsi" w:hAnsiTheme="minorHAnsi" w:cstheme="minorBidi"/>
                <w:sz w:val="20"/>
                <w:szCs w:val="22"/>
              </w:rPr>
            </w:pPr>
            <w:r w:rsidRPr="008F09B1">
              <w:rPr>
                <w:rFonts w:ascii="Arial" w:hAnsi="Arial" w:cs="Arial"/>
                <w:sz w:val="20"/>
                <w:szCs w:val="20"/>
              </w:rPr>
              <w:t xml:space="preserve">The defibrillator/monitor shall be used in emergency, treatment, and labor rooms for cardiac resuscitation, cardioversion, pacing, and patient monitoring. </w:t>
            </w:r>
          </w:p>
          <w:p w14:paraId="0D33BBB5" w14:textId="77777777" w:rsidR="00F22E6C" w:rsidRPr="00F22E6C" w:rsidRDefault="008F09B1" w:rsidP="00E706FC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rPr>
                <w:rFonts w:asciiTheme="minorHAnsi" w:hAnsiTheme="minorHAnsi" w:cstheme="minorBidi"/>
                <w:sz w:val="20"/>
                <w:szCs w:val="22"/>
              </w:rPr>
            </w:pPr>
            <w:r w:rsidRPr="008F09B1">
              <w:rPr>
                <w:rFonts w:ascii="Arial" w:hAnsi="Arial" w:cs="Arial"/>
                <w:sz w:val="20"/>
                <w:szCs w:val="20"/>
              </w:rPr>
              <w:t xml:space="preserve">The system shall be portable, reliable, and suitable for rapid emergency response. </w:t>
            </w:r>
          </w:p>
          <w:p w14:paraId="5C877378" w14:textId="55D2A5E9" w:rsidR="00563F33" w:rsidRPr="008F09B1" w:rsidRDefault="008F09B1" w:rsidP="00E706FC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rPr>
                <w:rFonts w:asciiTheme="minorHAnsi" w:hAnsiTheme="minorHAnsi" w:cstheme="minorBidi"/>
                <w:sz w:val="20"/>
                <w:szCs w:val="22"/>
              </w:rPr>
            </w:pPr>
            <w:r w:rsidRPr="008F09B1">
              <w:rPr>
                <w:rFonts w:ascii="Arial" w:hAnsi="Arial" w:cs="Arial"/>
                <w:sz w:val="20"/>
                <w:szCs w:val="20"/>
              </w:rPr>
              <w:t>Equivalent or higher performance systems are acceptable. Vendor-neutral and performance-based specifications shall apply.</w:t>
            </w:r>
          </w:p>
        </w:tc>
      </w:tr>
      <w:tr w:rsidR="00563F33" w14:paraId="230C9EA4" w14:textId="77777777" w:rsidTr="587C17D6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D4033B5" w14:textId="1247F10A" w:rsidR="00563F33" w:rsidRDefault="008F09B1" w:rsidP="00AF68E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8F09B1"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563F33" w14:paraId="7B001506" w14:textId="77777777" w:rsidTr="587C17D6">
        <w:trPr>
          <w:trHeight w:val="2159"/>
        </w:trPr>
        <w:tc>
          <w:tcPr>
            <w:tcW w:w="9026" w:type="dxa"/>
            <w:gridSpan w:val="6"/>
            <w:vAlign w:val="center"/>
          </w:tcPr>
          <w:p w14:paraId="4653C7F2" w14:textId="77777777" w:rsidR="008A4E35" w:rsidRDefault="008A4E35" w:rsidP="00E706FC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830109">
              <w:rPr>
                <w:rFonts w:ascii="Arial" w:hAnsi="Arial" w:cs="Arial"/>
                <w:sz w:val="20"/>
                <w:szCs w:val="20"/>
              </w:rPr>
              <w:t>Portable biphasic defibrillator/monitor</w:t>
            </w:r>
          </w:p>
          <w:p w14:paraId="07AADE8A" w14:textId="25D70E7E" w:rsidR="008A4E35" w:rsidRPr="008A4E35" w:rsidRDefault="008A4E35" w:rsidP="00E706FC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8A4E35">
              <w:rPr>
                <w:rFonts w:ascii="Arial" w:hAnsi="Arial" w:cs="Arial"/>
                <w:sz w:val="20"/>
                <w:szCs w:val="20"/>
              </w:rPr>
              <w:t>Manual defibrillation + AED mode</w:t>
            </w:r>
          </w:p>
          <w:p w14:paraId="41280C67" w14:textId="77777777" w:rsidR="008A4E35" w:rsidRPr="00830109" w:rsidRDefault="008A4E35" w:rsidP="00E706FC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830109">
              <w:rPr>
                <w:rFonts w:ascii="Arial" w:hAnsi="Arial" w:cs="Arial"/>
                <w:sz w:val="20"/>
                <w:szCs w:val="20"/>
              </w:rPr>
              <w:t>Synchronized cardioversion</w:t>
            </w:r>
          </w:p>
          <w:p w14:paraId="3870B511" w14:textId="77777777" w:rsidR="008A4E35" w:rsidRPr="00830109" w:rsidRDefault="008A4E35" w:rsidP="00E706FC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830109">
              <w:rPr>
                <w:rFonts w:ascii="Arial" w:hAnsi="Arial" w:cs="Arial"/>
                <w:sz w:val="20"/>
                <w:szCs w:val="20"/>
              </w:rPr>
              <w:t>Non-invasive pacing</w:t>
            </w:r>
          </w:p>
          <w:p w14:paraId="56DF2B5C" w14:textId="77777777" w:rsidR="008A4E35" w:rsidRPr="00830109" w:rsidRDefault="008A4E35" w:rsidP="00E706FC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830109">
              <w:rPr>
                <w:rFonts w:ascii="Arial" w:hAnsi="Arial" w:cs="Arial"/>
                <w:sz w:val="20"/>
                <w:szCs w:val="20"/>
              </w:rPr>
              <w:t>Integrated patient monitoring (ECG and SpO</w:t>
            </w:r>
            <w:r w:rsidRPr="008A4E35">
              <w:rPr>
                <w:rFonts w:ascii="Cambria Math" w:hAnsi="Cambria Math" w:cs="Cambria Math"/>
                <w:sz w:val="20"/>
                <w:szCs w:val="20"/>
              </w:rPr>
              <w:t>₂</w:t>
            </w:r>
            <w:r w:rsidRPr="00830109">
              <w:rPr>
                <w:rFonts w:ascii="Arial" w:hAnsi="Arial" w:cs="Arial"/>
                <w:sz w:val="20"/>
                <w:szCs w:val="20"/>
              </w:rPr>
              <w:t xml:space="preserve"> minimum)</w:t>
            </w:r>
          </w:p>
          <w:p w14:paraId="4A8F4EA0" w14:textId="77777777" w:rsidR="008A4E35" w:rsidRPr="00830109" w:rsidRDefault="008A4E35" w:rsidP="00E706FC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830109">
              <w:rPr>
                <w:rFonts w:ascii="Arial" w:hAnsi="Arial" w:cs="Arial"/>
                <w:sz w:val="20"/>
                <w:szCs w:val="20"/>
              </w:rPr>
              <w:t>Durable construction suitable for emergency use</w:t>
            </w:r>
          </w:p>
          <w:p w14:paraId="76C820AB" w14:textId="77777777" w:rsidR="008A4E35" w:rsidRPr="00830109" w:rsidRDefault="008A4E35" w:rsidP="00E706FC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830109">
              <w:rPr>
                <w:rFonts w:ascii="Arial" w:hAnsi="Arial" w:cs="Arial"/>
                <w:sz w:val="20"/>
                <w:szCs w:val="20"/>
              </w:rPr>
              <w:t>Fast start-up and charging</w:t>
            </w:r>
          </w:p>
          <w:p w14:paraId="65DD6F34" w14:textId="1DED6956" w:rsidR="00CB1DAA" w:rsidRPr="008A4E35" w:rsidRDefault="007325F2" w:rsidP="00E706FC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7325F2">
              <w:rPr>
                <w:rFonts w:ascii="Arial" w:hAnsi="Arial" w:cs="Arial"/>
                <w:sz w:val="20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</w:tc>
      </w:tr>
      <w:tr w:rsidR="00563F33" w14:paraId="4BC3D906" w14:textId="77777777" w:rsidTr="587C17D6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D33800A" w14:textId="04D84BB4" w:rsidR="00563F33" w:rsidRDefault="00D55270" w:rsidP="00AF68E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D55270">
              <w:rPr>
                <w:rFonts w:ascii="Arial" w:hAnsi="Arial" w:cs="Arial"/>
                <w:b/>
                <w:bCs/>
                <w:szCs w:val="20"/>
              </w:rPr>
              <w:t>Clinical Functions [MUST]</w:t>
            </w:r>
          </w:p>
        </w:tc>
      </w:tr>
      <w:tr w:rsidR="00563F33" w14:paraId="0132C2BE" w14:textId="77777777" w:rsidTr="587C17D6">
        <w:trPr>
          <w:trHeight w:val="3085"/>
        </w:trPr>
        <w:tc>
          <w:tcPr>
            <w:tcW w:w="9026" w:type="dxa"/>
            <w:gridSpan w:val="6"/>
            <w:vAlign w:val="center"/>
          </w:tcPr>
          <w:p w14:paraId="70BAF4BF" w14:textId="77777777" w:rsidR="008A4E35" w:rsidRPr="00830109" w:rsidRDefault="008A4E35" w:rsidP="00E706FC">
            <w:pPr>
              <w:pStyle w:val="ListParagraph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830109">
              <w:rPr>
                <w:rFonts w:ascii="Arial" w:hAnsi="Arial" w:cs="Arial"/>
                <w:szCs w:val="20"/>
              </w:rPr>
              <w:t>Defibrillation</w:t>
            </w:r>
          </w:p>
          <w:p w14:paraId="4F4C47A2" w14:textId="77777777" w:rsidR="008A4E35" w:rsidRPr="00830109" w:rsidRDefault="008A4E35" w:rsidP="00E706FC">
            <w:pPr>
              <w:pStyle w:val="ListParagraph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830109">
              <w:rPr>
                <w:rFonts w:ascii="Arial" w:hAnsi="Arial" w:cs="Arial"/>
                <w:szCs w:val="20"/>
              </w:rPr>
              <w:t>Biphasic waveform technology</w:t>
            </w:r>
          </w:p>
          <w:p w14:paraId="3C65029F" w14:textId="77777777" w:rsidR="008A4E35" w:rsidRPr="00830109" w:rsidRDefault="008A4E35" w:rsidP="00E706FC">
            <w:pPr>
              <w:pStyle w:val="ListParagraph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830109">
              <w:rPr>
                <w:rFonts w:ascii="Arial" w:hAnsi="Arial" w:cs="Arial"/>
                <w:szCs w:val="20"/>
              </w:rPr>
              <w:t>Energy selection adjustable up to ≥ 200 Joules</w:t>
            </w:r>
          </w:p>
          <w:p w14:paraId="0A224F67" w14:textId="77777777" w:rsidR="008A4E35" w:rsidRPr="00830109" w:rsidRDefault="008A4E35" w:rsidP="00E706FC">
            <w:pPr>
              <w:pStyle w:val="ListParagraph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830109">
              <w:rPr>
                <w:rFonts w:ascii="Arial" w:hAnsi="Arial" w:cs="Arial"/>
                <w:szCs w:val="20"/>
              </w:rPr>
              <w:t>Fast charge time ≤ 5 seconds to typical shock energy</w:t>
            </w:r>
          </w:p>
          <w:p w14:paraId="614CDA63" w14:textId="77777777" w:rsidR="008A4E35" w:rsidRPr="00830109" w:rsidRDefault="008A4E35" w:rsidP="00E706FC">
            <w:pPr>
              <w:pStyle w:val="ListParagraph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830109">
              <w:rPr>
                <w:rFonts w:ascii="Arial" w:hAnsi="Arial" w:cs="Arial"/>
                <w:szCs w:val="20"/>
              </w:rPr>
              <w:t>Manual and AED modes</w:t>
            </w:r>
          </w:p>
          <w:p w14:paraId="5C6E601D" w14:textId="0CCC8C40" w:rsidR="008A4E35" w:rsidRPr="00D55270" w:rsidRDefault="008A4E35" w:rsidP="00E706FC">
            <w:pPr>
              <w:pStyle w:val="ListParagraph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830109">
              <w:rPr>
                <w:rFonts w:ascii="Arial" w:hAnsi="Arial" w:cs="Arial"/>
                <w:szCs w:val="20"/>
              </w:rPr>
              <w:t>Visual and voice prompts in AED mode</w:t>
            </w:r>
          </w:p>
          <w:p w14:paraId="116A1D3E" w14:textId="77777777" w:rsidR="008A4E35" w:rsidRPr="00830109" w:rsidRDefault="008A4E35" w:rsidP="00E706FC">
            <w:pPr>
              <w:pStyle w:val="ListParagraph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830109">
              <w:rPr>
                <w:rFonts w:ascii="Arial" w:hAnsi="Arial" w:cs="Arial"/>
                <w:szCs w:val="20"/>
              </w:rPr>
              <w:t>Cardioversion</w:t>
            </w:r>
          </w:p>
          <w:p w14:paraId="5D2FD465" w14:textId="22B63261" w:rsidR="008A4E35" w:rsidRPr="00D55270" w:rsidRDefault="008A4E35" w:rsidP="00E706FC">
            <w:pPr>
              <w:pStyle w:val="ListParagraph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830109">
              <w:rPr>
                <w:rFonts w:ascii="Arial" w:hAnsi="Arial" w:cs="Arial"/>
                <w:szCs w:val="20"/>
              </w:rPr>
              <w:t>Synchronized cardioversion capability</w:t>
            </w:r>
          </w:p>
          <w:p w14:paraId="0EF404E1" w14:textId="77777777" w:rsidR="008A4E35" w:rsidRPr="00830109" w:rsidRDefault="008A4E35" w:rsidP="00E706FC">
            <w:pPr>
              <w:pStyle w:val="ListParagraph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830109">
              <w:rPr>
                <w:rFonts w:ascii="Arial" w:hAnsi="Arial" w:cs="Arial"/>
                <w:szCs w:val="20"/>
              </w:rPr>
              <w:t>Pacing</w:t>
            </w:r>
          </w:p>
          <w:p w14:paraId="426BEB94" w14:textId="77777777" w:rsidR="008A4E35" w:rsidRPr="00830109" w:rsidRDefault="008A4E35" w:rsidP="00E706FC">
            <w:pPr>
              <w:pStyle w:val="ListParagraph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830109">
              <w:rPr>
                <w:rFonts w:ascii="Arial" w:hAnsi="Arial" w:cs="Arial"/>
                <w:szCs w:val="20"/>
              </w:rPr>
              <w:t>Non-invasive transcutaneous pacing</w:t>
            </w:r>
          </w:p>
          <w:p w14:paraId="41395D50" w14:textId="77777777" w:rsidR="008A4E35" w:rsidRPr="00830109" w:rsidRDefault="008A4E35" w:rsidP="00E706FC">
            <w:pPr>
              <w:pStyle w:val="ListParagraph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830109">
              <w:rPr>
                <w:rFonts w:ascii="Arial" w:hAnsi="Arial" w:cs="Arial"/>
                <w:szCs w:val="20"/>
              </w:rPr>
              <w:t>Adjustable pacing rate and output</w:t>
            </w:r>
          </w:p>
          <w:p w14:paraId="17304122" w14:textId="5E09C082" w:rsidR="008A4E35" w:rsidRPr="00D55270" w:rsidRDefault="008A4E35" w:rsidP="00E706FC">
            <w:pPr>
              <w:pStyle w:val="ListParagraph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830109">
              <w:rPr>
                <w:rFonts w:ascii="Arial" w:hAnsi="Arial" w:cs="Arial"/>
                <w:szCs w:val="20"/>
              </w:rPr>
              <w:t>Demand and fixed modes</w:t>
            </w:r>
          </w:p>
          <w:p w14:paraId="313F7B7C" w14:textId="77777777" w:rsidR="008A4E35" w:rsidRPr="00830109" w:rsidRDefault="008A4E35" w:rsidP="00E706FC">
            <w:pPr>
              <w:pStyle w:val="ListParagraph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830109">
              <w:rPr>
                <w:rFonts w:ascii="Arial" w:hAnsi="Arial" w:cs="Arial"/>
                <w:szCs w:val="20"/>
              </w:rPr>
              <w:t>Monitoring</w:t>
            </w:r>
          </w:p>
          <w:p w14:paraId="6B711E7C" w14:textId="77777777" w:rsidR="008A4E35" w:rsidRPr="00830109" w:rsidRDefault="008A4E35" w:rsidP="00E706FC">
            <w:pPr>
              <w:pStyle w:val="ListParagraph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830109">
              <w:rPr>
                <w:rFonts w:ascii="Arial" w:hAnsi="Arial" w:cs="Arial"/>
                <w:szCs w:val="20"/>
              </w:rPr>
              <w:t>ECG monitoring (pads/paddles and 3 or 5-lead cable)</w:t>
            </w:r>
          </w:p>
          <w:p w14:paraId="79289B08" w14:textId="77777777" w:rsidR="008A4E35" w:rsidRDefault="008A4E35" w:rsidP="00E706FC">
            <w:pPr>
              <w:pStyle w:val="ListParagraph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830109">
              <w:rPr>
                <w:rFonts w:ascii="Arial" w:hAnsi="Arial" w:cs="Arial"/>
                <w:szCs w:val="20"/>
              </w:rPr>
              <w:t>SpO</w:t>
            </w:r>
            <w:r w:rsidRPr="00830109">
              <w:rPr>
                <w:rFonts w:ascii="Cambria Math" w:hAnsi="Cambria Math" w:cs="Cambria Math"/>
                <w:szCs w:val="20"/>
              </w:rPr>
              <w:t>₂</w:t>
            </w:r>
            <w:r w:rsidRPr="00830109">
              <w:rPr>
                <w:rFonts w:ascii="Arial" w:hAnsi="Arial" w:cs="Arial"/>
                <w:szCs w:val="20"/>
              </w:rPr>
              <w:t xml:space="preserve"> monitoring integrated</w:t>
            </w:r>
          </w:p>
          <w:p w14:paraId="137817B9" w14:textId="1B1BE31F" w:rsidR="00D55270" w:rsidRPr="00D55270" w:rsidRDefault="008A4E35" w:rsidP="00E706FC">
            <w:pPr>
              <w:pStyle w:val="ListParagraph"/>
              <w:widowControl/>
              <w:numPr>
                <w:ilvl w:val="0"/>
                <w:numId w:val="11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8A4E35">
              <w:rPr>
                <w:rFonts w:ascii="Arial" w:hAnsi="Arial" w:cs="Arial"/>
                <w:szCs w:val="20"/>
              </w:rPr>
              <w:t>Audible and visual alarms</w:t>
            </w:r>
          </w:p>
        </w:tc>
      </w:tr>
      <w:tr w:rsidR="00563F33" w14:paraId="3C893B7E" w14:textId="77777777" w:rsidTr="587C17D6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3659EC9" w14:textId="67B71BEB" w:rsidR="00563F33" w:rsidRDefault="00D55270" w:rsidP="00AF68E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D55270">
              <w:rPr>
                <w:rFonts w:ascii="Arial" w:hAnsi="Arial" w:cs="Arial"/>
                <w:b/>
                <w:bCs/>
                <w:szCs w:val="20"/>
              </w:rPr>
              <w:t>Display &amp; User Interface [MUST]</w:t>
            </w:r>
          </w:p>
        </w:tc>
      </w:tr>
      <w:tr w:rsidR="00563F33" w14:paraId="23521C02" w14:textId="77777777" w:rsidTr="587C17D6">
        <w:trPr>
          <w:trHeight w:val="1188"/>
        </w:trPr>
        <w:tc>
          <w:tcPr>
            <w:tcW w:w="9026" w:type="dxa"/>
            <w:gridSpan w:val="6"/>
            <w:vAlign w:val="center"/>
          </w:tcPr>
          <w:p w14:paraId="3686A17D" w14:textId="77777777" w:rsidR="00D55270" w:rsidRPr="00830109" w:rsidRDefault="00D55270" w:rsidP="00E706FC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830109">
              <w:rPr>
                <w:rFonts w:ascii="Arial" w:hAnsi="Arial" w:cs="Arial"/>
                <w:sz w:val="20"/>
                <w:szCs w:val="20"/>
              </w:rPr>
              <w:t>Color display ≥ 6 inches</w:t>
            </w:r>
          </w:p>
          <w:p w14:paraId="65EE0283" w14:textId="77777777" w:rsidR="00D55270" w:rsidRPr="00830109" w:rsidRDefault="00D55270" w:rsidP="00E706FC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830109">
              <w:rPr>
                <w:rFonts w:ascii="Arial" w:hAnsi="Arial" w:cs="Arial"/>
                <w:sz w:val="20"/>
                <w:szCs w:val="20"/>
              </w:rPr>
              <w:t>Clear waveform and numeric display</w:t>
            </w:r>
          </w:p>
          <w:p w14:paraId="76E34E14" w14:textId="77777777" w:rsidR="00D55270" w:rsidRPr="00830109" w:rsidRDefault="00D55270" w:rsidP="00E706FC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830109">
              <w:rPr>
                <w:rFonts w:ascii="Arial" w:hAnsi="Arial" w:cs="Arial"/>
                <w:sz w:val="20"/>
                <w:szCs w:val="20"/>
              </w:rPr>
              <w:t>Simple and intuitive controls suitable for emergency use</w:t>
            </w:r>
          </w:p>
          <w:p w14:paraId="425A7548" w14:textId="44F9BD90" w:rsidR="000A63D9" w:rsidRPr="00D55270" w:rsidRDefault="00D55270" w:rsidP="00E706FC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830109">
              <w:rPr>
                <w:rFonts w:ascii="Arial" w:hAnsi="Arial" w:cs="Arial"/>
                <w:sz w:val="20"/>
                <w:szCs w:val="20"/>
              </w:rPr>
              <w:t>Status indicators for readiness and battery level</w:t>
            </w:r>
          </w:p>
        </w:tc>
      </w:tr>
      <w:tr w:rsidR="00563F33" w14:paraId="1AE33936" w14:textId="77777777" w:rsidTr="587C17D6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0092BD4" w14:textId="6AA2E3E9" w:rsidR="00563F33" w:rsidRDefault="0098119D" w:rsidP="00AF68E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98119D">
              <w:rPr>
                <w:rFonts w:ascii="Arial" w:hAnsi="Arial" w:cs="Arial"/>
                <w:b/>
                <w:bCs/>
                <w:szCs w:val="20"/>
              </w:rPr>
              <w:t>Power &amp; Portability [MUST]</w:t>
            </w:r>
          </w:p>
        </w:tc>
      </w:tr>
      <w:tr w:rsidR="00563F33" w14:paraId="400A7A6D" w14:textId="77777777" w:rsidTr="587C17D6">
        <w:trPr>
          <w:trHeight w:val="561"/>
        </w:trPr>
        <w:tc>
          <w:tcPr>
            <w:tcW w:w="9026" w:type="dxa"/>
            <w:gridSpan w:val="6"/>
            <w:vAlign w:val="center"/>
          </w:tcPr>
          <w:p w14:paraId="631F46B9" w14:textId="77777777" w:rsidR="0098119D" w:rsidRPr="00830109" w:rsidRDefault="0098119D" w:rsidP="00E706FC">
            <w:pPr>
              <w:pStyle w:val="ListParagraph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830109">
              <w:rPr>
                <w:rFonts w:ascii="Arial" w:hAnsi="Arial" w:cs="Arial"/>
                <w:szCs w:val="20"/>
              </w:rPr>
              <w:t>Rechargeable battery powered</w:t>
            </w:r>
          </w:p>
          <w:p w14:paraId="41E9005F" w14:textId="77777777" w:rsidR="0098119D" w:rsidRPr="00830109" w:rsidRDefault="0098119D" w:rsidP="00E706FC">
            <w:pPr>
              <w:pStyle w:val="ListParagraph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830109">
              <w:rPr>
                <w:rFonts w:ascii="Arial" w:hAnsi="Arial" w:cs="Arial"/>
                <w:szCs w:val="20"/>
              </w:rPr>
              <w:t>Continuous monitoring/operation time ≥ 2 hours minimum</w:t>
            </w:r>
          </w:p>
          <w:p w14:paraId="22C01C32" w14:textId="77777777" w:rsidR="0098119D" w:rsidRPr="00830109" w:rsidRDefault="0098119D" w:rsidP="00E706FC">
            <w:pPr>
              <w:pStyle w:val="ListParagraph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830109">
              <w:rPr>
                <w:rFonts w:ascii="Arial" w:hAnsi="Arial" w:cs="Arial"/>
                <w:szCs w:val="20"/>
              </w:rPr>
              <w:t>AC operation with automatic charging</w:t>
            </w:r>
          </w:p>
          <w:p w14:paraId="3F068248" w14:textId="77777777" w:rsidR="0098119D" w:rsidRPr="00830109" w:rsidRDefault="0098119D" w:rsidP="00E706FC">
            <w:pPr>
              <w:pStyle w:val="ListParagraph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830109">
              <w:rPr>
                <w:rFonts w:ascii="Arial" w:hAnsi="Arial" w:cs="Arial"/>
                <w:szCs w:val="20"/>
              </w:rPr>
              <w:lastRenderedPageBreak/>
              <w:t>Universal power supply (100–240V, 50/60Hz)</w:t>
            </w:r>
          </w:p>
          <w:p w14:paraId="77C0CF02" w14:textId="77777777" w:rsidR="0098119D" w:rsidRPr="00830109" w:rsidRDefault="0098119D" w:rsidP="00E706FC">
            <w:pPr>
              <w:pStyle w:val="ListParagraph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830109">
              <w:rPr>
                <w:rFonts w:ascii="Arial" w:hAnsi="Arial" w:cs="Arial"/>
                <w:szCs w:val="20"/>
              </w:rPr>
              <w:t>Lightweight portable design</w:t>
            </w:r>
          </w:p>
          <w:p w14:paraId="07F7948C" w14:textId="58534C41" w:rsidR="009E6A67" w:rsidRPr="0098119D" w:rsidRDefault="0098119D" w:rsidP="00E706FC">
            <w:pPr>
              <w:pStyle w:val="ListParagraph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830109">
              <w:rPr>
                <w:rFonts w:ascii="Arial" w:hAnsi="Arial" w:cs="Arial"/>
                <w:szCs w:val="20"/>
              </w:rPr>
              <w:t>Splash resistance protection (IPX4 or higher)</w:t>
            </w:r>
          </w:p>
        </w:tc>
      </w:tr>
      <w:tr w:rsidR="0098119D" w14:paraId="0BC4C5AC" w14:textId="77777777" w:rsidTr="587C17D6">
        <w:trPr>
          <w:trHeight w:val="179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20DF034" w14:textId="12E96F05" w:rsidR="0098119D" w:rsidRPr="0098119D" w:rsidRDefault="0098119D" w:rsidP="00AF68E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98119D">
              <w:rPr>
                <w:rFonts w:ascii="Arial" w:hAnsi="Arial" w:cs="Arial"/>
                <w:b/>
                <w:bCs/>
                <w:szCs w:val="20"/>
              </w:rPr>
              <w:lastRenderedPageBreak/>
              <w:t>Recording &amp; Data [MUST]</w:t>
            </w:r>
          </w:p>
        </w:tc>
      </w:tr>
      <w:tr w:rsidR="0098119D" w14:paraId="2DA97EAD" w14:textId="77777777" w:rsidTr="587C17D6">
        <w:trPr>
          <w:trHeight w:val="886"/>
        </w:trPr>
        <w:tc>
          <w:tcPr>
            <w:tcW w:w="9026" w:type="dxa"/>
            <w:gridSpan w:val="6"/>
            <w:vAlign w:val="center"/>
          </w:tcPr>
          <w:p w14:paraId="6E678D99" w14:textId="77777777" w:rsidR="0098119D" w:rsidRPr="00CE411D" w:rsidRDefault="0098119D" w:rsidP="00E706FC">
            <w:pPr>
              <w:pStyle w:val="ListParagraph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CE411D">
              <w:rPr>
                <w:rFonts w:ascii="Arial" w:hAnsi="Arial" w:cs="Arial"/>
                <w:szCs w:val="20"/>
              </w:rPr>
              <w:t>Internal memory for event recording</w:t>
            </w:r>
          </w:p>
          <w:p w14:paraId="15B00D04" w14:textId="77777777" w:rsidR="0098119D" w:rsidRPr="00CE411D" w:rsidRDefault="0098119D" w:rsidP="00E706FC">
            <w:pPr>
              <w:pStyle w:val="ListParagraph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CE411D">
              <w:rPr>
                <w:rFonts w:ascii="Arial" w:hAnsi="Arial" w:cs="Arial"/>
                <w:szCs w:val="20"/>
              </w:rPr>
              <w:t>Integrated thermal printer</w:t>
            </w:r>
          </w:p>
          <w:p w14:paraId="16E0159A" w14:textId="3CC7EE68" w:rsidR="0098119D" w:rsidRPr="0098119D" w:rsidRDefault="0098119D" w:rsidP="00E706FC">
            <w:pPr>
              <w:pStyle w:val="ListParagraph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CE411D">
              <w:rPr>
                <w:rFonts w:ascii="Arial" w:hAnsi="Arial" w:cs="Arial"/>
                <w:szCs w:val="20"/>
              </w:rPr>
              <w:t>USB or equivalent data export</w:t>
            </w:r>
          </w:p>
        </w:tc>
      </w:tr>
      <w:tr w:rsidR="0098119D" w14:paraId="2FEA8672" w14:textId="77777777" w:rsidTr="587C17D6">
        <w:trPr>
          <w:trHeight w:val="206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26FA3C5" w14:textId="4494F5E6" w:rsidR="0098119D" w:rsidRPr="0098119D" w:rsidRDefault="0098119D" w:rsidP="00AF68E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98119D">
              <w:rPr>
                <w:rFonts w:ascii="Arial" w:hAnsi="Arial" w:cs="Arial"/>
                <w:b/>
                <w:bCs/>
                <w:szCs w:val="20"/>
              </w:rPr>
              <w:t>Accessories &amp; Configuration [MUST]</w:t>
            </w:r>
          </w:p>
        </w:tc>
      </w:tr>
      <w:tr w:rsidR="0098119D" w14:paraId="251151D2" w14:textId="77777777" w:rsidTr="587C17D6">
        <w:trPr>
          <w:trHeight w:val="3154"/>
        </w:trPr>
        <w:tc>
          <w:tcPr>
            <w:tcW w:w="9026" w:type="dxa"/>
            <w:gridSpan w:val="6"/>
            <w:vAlign w:val="center"/>
          </w:tcPr>
          <w:p w14:paraId="31EA196A" w14:textId="77777777" w:rsidR="0098119D" w:rsidRPr="0098119D" w:rsidRDefault="0098119D" w:rsidP="00E706F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 w:rsidRPr="0098119D">
              <w:rPr>
                <w:rFonts w:ascii="Arial" w:hAnsi="Arial" w:cs="Arial"/>
                <w:szCs w:val="20"/>
              </w:rPr>
              <w:t>Each unit shall include:</w:t>
            </w:r>
          </w:p>
          <w:p w14:paraId="7CDDC189" w14:textId="77777777" w:rsidR="0098119D" w:rsidRPr="0098119D" w:rsidRDefault="0098119D" w:rsidP="00E706FC">
            <w:pPr>
              <w:pStyle w:val="ListParagraph"/>
              <w:widowControl/>
              <w:numPr>
                <w:ilvl w:val="0"/>
                <w:numId w:val="1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8119D">
              <w:rPr>
                <w:rFonts w:ascii="Arial" w:hAnsi="Arial" w:cs="Arial"/>
                <w:szCs w:val="20"/>
              </w:rPr>
              <w:t>Main defibrillator/monitor unit</w:t>
            </w:r>
          </w:p>
          <w:p w14:paraId="6256904A" w14:textId="77777777" w:rsidR="0098119D" w:rsidRPr="0098119D" w:rsidRDefault="0098119D" w:rsidP="00E706FC">
            <w:pPr>
              <w:pStyle w:val="ListParagraph"/>
              <w:widowControl/>
              <w:numPr>
                <w:ilvl w:val="0"/>
                <w:numId w:val="1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8119D">
              <w:rPr>
                <w:rFonts w:ascii="Arial" w:hAnsi="Arial" w:cs="Arial"/>
                <w:szCs w:val="20"/>
              </w:rPr>
              <w:t>Rechargeable battery × 1 (installed)</w:t>
            </w:r>
          </w:p>
          <w:p w14:paraId="2DEA59E6" w14:textId="77777777" w:rsidR="0098119D" w:rsidRPr="0098119D" w:rsidRDefault="0098119D" w:rsidP="00E706FC">
            <w:pPr>
              <w:pStyle w:val="ListParagraph"/>
              <w:widowControl/>
              <w:numPr>
                <w:ilvl w:val="0"/>
                <w:numId w:val="1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8119D">
              <w:rPr>
                <w:rFonts w:ascii="Arial" w:hAnsi="Arial" w:cs="Arial"/>
                <w:szCs w:val="20"/>
              </w:rPr>
              <w:t>Spare battery × 1</w:t>
            </w:r>
          </w:p>
          <w:p w14:paraId="12879F6E" w14:textId="77777777" w:rsidR="0098119D" w:rsidRPr="0098119D" w:rsidRDefault="0098119D" w:rsidP="00E706FC">
            <w:pPr>
              <w:pStyle w:val="ListParagraph"/>
              <w:widowControl/>
              <w:numPr>
                <w:ilvl w:val="0"/>
                <w:numId w:val="1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8119D">
              <w:rPr>
                <w:rFonts w:ascii="Arial" w:hAnsi="Arial" w:cs="Arial"/>
                <w:szCs w:val="20"/>
              </w:rPr>
              <w:t>Adult/pediatric multifunction pads or paddles – 1 set</w:t>
            </w:r>
          </w:p>
          <w:p w14:paraId="77FBEE63" w14:textId="77777777" w:rsidR="0098119D" w:rsidRPr="0098119D" w:rsidRDefault="0098119D" w:rsidP="00E706FC">
            <w:pPr>
              <w:pStyle w:val="ListParagraph"/>
              <w:widowControl/>
              <w:numPr>
                <w:ilvl w:val="0"/>
                <w:numId w:val="1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8119D">
              <w:rPr>
                <w:rFonts w:ascii="Arial" w:hAnsi="Arial" w:cs="Arial"/>
                <w:szCs w:val="20"/>
              </w:rPr>
              <w:t>ECG cable – 1 set</w:t>
            </w:r>
          </w:p>
          <w:p w14:paraId="16F54B59" w14:textId="77777777" w:rsidR="0098119D" w:rsidRPr="0098119D" w:rsidRDefault="0098119D" w:rsidP="00E706FC">
            <w:pPr>
              <w:pStyle w:val="ListParagraph"/>
              <w:widowControl/>
              <w:numPr>
                <w:ilvl w:val="0"/>
                <w:numId w:val="1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8119D">
              <w:rPr>
                <w:rFonts w:ascii="Arial" w:hAnsi="Arial" w:cs="Arial"/>
                <w:szCs w:val="20"/>
              </w:rPr>
              <w:t>SpO</w:t>
            </w:r>
            <w:r w:rsidRPr="0098119D">
              <w:rPr>
                <w:rFonts w:ascii="Cambria Math" w:hAnsi="Cambria Math" w:cs="Cambria Math"/>
                <w:szCs w:val="20"/>
              </w:rPr>
              <w:t>₂</w:t>
            </w:r>
            <w:r w:rsidRPr="0098119D">
              <w:rPr>
                <w:rFonts w:ascii="Arial" w:hAnsi="Arial" w:cs="Arial"/>
                <w:szCs w:val="20"/>
              </w:rPr>
              <w:t xml:space="preserve"> sensor (reusable) – 1 set</w:t>
            </w:r>
          </w:p>
          <w:p w14:paraId="5B5840B7" w14:textId="77777777" w:rsidR="0098119D" w:rsidRPr="0098119D" w:rsidRDefault="0098119D" w:rsidP="00E706FC">
            <w:pPr>
              <w:pStyle w:val="ListParagraph"/>
              <w:widowControl/>
              <w:numPr>
                <w:ilvl w:val="0"/>
                <w:numId w:val="1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8119D">
              <w:rPr>
                <w:rFonts w:ascii="Arial" w:hAnsi="Arial" w:cs="Arial"/>
                <w:szCs w:val="20"/>
              </w:rPr>
              <w:t>Printer paper – starter pack</w:t>
            </w:r>
          </w:p>
          <w:p w14:paraId="63B78CD6" w14:textId="77777777" w:rsidR="0098119D" w:rsidRPr="0098119D" w:rsidRDefault="0098119D" w:rsidP="00E706FC">
            <w:pPr>
              <w:pStyle w:val="ListParagraph"/>
              <w:widowControl/>
              <w:numPr>
                <w:ilvl w:val="0"/>
                <w:numId w:val="1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8119D">
              <w:rPr>
                <w:rFonts w:ascii="Arial" w:hAnsi="Arial" w:cs="Arial"/>
                <w:szCs w:val="20"/>
              </w:rPr>
              <w:t>Test load – 1</w:t>
            </w:r>
          </w:p>
          <w:p w14:paraId="13A2DE36" w14:textId="77777777" w:rsidR="0098119D" w:rsidRPr="0098119D" w:rsidRDefault="0098119D" w:rsidP="00E706FC">
            <w:pPr>
              <w:pStyle w:val="ListParagraph"/>
              <w:widowControl/>
              <w:numPr>
                <w:ilvl w:val="0"/>
                <w:numId w:val="1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8119D">
              <w:rPr>
                <w:rFonts w:ascii="Arial" w:hAnsi="Arial" w:cs="Arial"/>
                <w:szCs w:val="20"/>
              </w:rPr>
              <w:t>Carry case or protective cover</w:t>
            </w:r>
          </w:p>
          <w:p w14:paraId="6A3389BE" w14:textId="77777777" w:rsidR="0098119D" w:rsidRPr="0098119D" w:rsidRDefault="0098119D" w:rsidP="00E706FC">
            <w:pPr>
              <w:pStyle w:val="ListParagraph"/>
              <w:widowControl/>
              <w:numPr>
                <w:ilvl w:val="0"/>
                <w:numId w:val="1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8119D">
              <w:rPr>
                <w:rFonts w:ascii="Arial" w:hAnsi="Arial" w:cs="Arial"/>
                <w:szCs w:val="20"/>
              </w:rPr>
              <w:t>Power cable</w:t>
            </w:r>
          </w:p>
          <w:p w14:paraId="56382CD7" w14:textId="77777777" w:rsidR="0098119D" w:rsidRPr="0098119D" w:rsidRDefault="0098119D" w:rsidP="00E706FC">
            <w:pPr>
              <w:pStyle w:val="ListParagraph"/>
              <w:widowControl/>
              <w:numPr>
                <w:ilvl w:val="0"/>
                <w:numId w:val="1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8119D">
              <w:rPr>
                <w:rFonts w:ascii="Arial" w:hAnsi="Arial" w:cs="Arial"/>
                <w:szCs w:val="20"/>
              </w:rPr>
              <w:t>All required software and licenses</w:t>
            </w:r>
          </w:p>
          <w:p w14:paraId="5334A100" w14:textId="30FFA116" w:rsidR="0098119D" w:rsidRPr="0098119D" w:rsidRDefault="0098119D" w:rsidP="00E706FC">
            <w:pPr>
              <w:pStyle w:val="ListParagraph"/>
              <w:widowControl/>
              <w:numPr>
                <w:ilvl w:val="0"/>
                <w:numId w:val="1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98119D">
              <w:rPr>
                <w:rFonts w:ascii="Arial" w:hAnsi="Arial" w:cs="Arial"/>
                <w:szCs w:val="20"/>
              </w:rPr>
              <w:t>User and service manuals</w:t>
            </w:r>
          </w:p>
        </w:tc>
      </w:tr>
      <w:tr w:rsidR="0098119D" w14:paraId="750BA825" w14:textId="77777777" w:rsidTr="587C17D6">
        <w:trPr>
          <w:trHeight w:val="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FB81BB5" w14:textId="6332448D" w:rsidR="0098119D" w:rsidRPr="0098119D" w:rsidRDefault="0098119D" w:rsidP="00AF68E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98119D">
              <w:rPr>
                <w:rFonts w:ascii="Arial" w:hAnsi="Arial" w:cs="Arial"/>
                <w:b/>
                <w:bCs/>
                <w:szCs w:val="20"/>
              </w:rPr>
              <w:t>Optional Items (price separately)</w:t>
            </w:r>
          </w:p>
        </w:tc>
      </w:tr>
      <w:tr w:rsidR="0098119D" w14:paraId="0B7C29A4" w14:textId="77777777" w:rsidTr="587C17D6">
        <w:trPr>
          <w:trHeight w:val="879"/>
        </w:trPr>
        <w:tc>
          <w:tcPr>
            <w:tcW w:w="9026" w:type="dxa"/>
            <w:gridSpan w:val="6"/>
            <w:vAlign w:val="center"/>
          </w:tcPr>
          <w:p w14:paraId="7E7977D2" w14:textId="77777777" w:rsidR="0098119D" w:rsidRPr="00CE411D" w:rsidRDefault="0098119D" w:rsidP="00E706FC">
            <w:pPr>
              <w:pStyle w:val="ListParagraph"/>
              <w:widowControl/>
              <w:numPr>
                <w:ilvl w:val="0"/>
                <w:numId w:val="1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CE411D">
              <w:rPr>
                <w:rFonts w:ascii="Arial" w:hAnsi="Arial" w:cs="Arial"/>
                <w:szCs w:val="20"/>
              </w:rPr>
              <w:t>Additional batteries</w:t>
            </w:r>
          </w:p>
          <w:p w14:paraId="14F6B884" w14:textId="77777777" w:rsidR="0098119D" w:rsidRPr="00CE411D" w:rsidRDefault="0098119D" w:rsidP="00E706FC">
            <w:pPr>
              <w:pStyle w:val="ListParagraph"/>
              <w:widowControl/>
              <w:numPr>
                <w:ilvl w:val="0"/>
                <w:numId w:val="1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CE411D">
              <w:rPr>
                <w:rFonts w:ascii="Arial" w:hAnsi="Arial" w:cs="Arial"/>
                <w:szCs w:val="20"/>
              </w:rPr>
              <w:t>Additional sensors or disposable pads</w:t>
            </w:r>
          </w:p>
          <w:p w14:paraId="5B3E98E3" w14:textId="305CB158" w:rsidR="0098119D" w:rsidRPr="0098119D" w:rsidRDefault="0098119D" w:rsidP="00E706FC">
            <w:pPr>
              <w:pStyle w:val="ListParagraph"/>
              <w:widowControl/>
              <w:numPr>
                <w:ilvl w:val="0"/>
                <w:numId w:val="1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CE411D">
              <w:rPr>
                <w:rFonts w:ascii="Arial" w:hAnsi="Arial" w:cs="Arial"/>
                <w:szCs w:val="20"/>
              </w:rPr>
              <w:t>External mounting brackets or carts</w:t>
            </w:r>
          </w:p>
        </w:tc>
      </w:tr>
      <w:tr w:rsidR="0098119D" w14:paraId="43E25DE8" w14:textId="77777777" w:rsidTr="587C17D6">
        <w:trPr>
          <w:trHeight w:val="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5561EA5" w14:textId="4AF4A6B2" w:rsidR="0098119D" w:rsidRPr="0098119D" w:rsidRDefault="0098119D" w:rsidP="00AF68E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98119D">
              <w:rPr>
                <w:rFonts w:ascii="Arial" w:hAnsi="Arial" w:cs="Arial"/>
                <w:b/>
                <w:bCs/>
                <w:szCs w:val="20"/>
              </w:rPr>
              <w:t>Installation &amp; Commissioning [MUST]</w:t>
            </w:r>
          </w:p>
        </w:tc>
      </w:tr>
      <w:tr w:rsidR="0098119D" w14:paraId="5C74F394" w14:textId="77777777" w:rsidTr="587C17D6">
        <w:trPr>
          <w:trHeight w:val="1164"/>
        </w:trPr>
        <w:tc>
          <w:tcPr>
            <w:tcW w:w="9026" w:type="dxa"/>
            <w:gridSpan w:val="6"/>
            <w:vAlign w:val="center"/>
          </w:tcPr>
          <w:p w14:paraId="1751AFA2" w14:textId="77777777" w:rsidR="0098119D" w:rsidRPr="00CE411D" w:rsidRDefault="0098119D" w:rsidP="00E706FC">
            <w:pPr>
              <w:pStyle w:val="ListParagraph"/>
              <w:widowControl/>
              <w:numPr>
                <w:ilvl w:val="0"/>
                <w:numId w:val="1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CE411D">
              <w:rPr>
                <w:rFonts w:ascii="Arial" w:hAnsi="Arial" w:cs="Arial"/>
                <w:szCs w:val="20"/>
              </w:rPr>
              <w:t>Delivery, installation, and commissioning by qualified personnel</w:t>
            </w:r>
          </w:p>
          <w:p w14:paraId="33CBA9BA" w14:textId="77777777" w:rsidR="0098119D" w:rsidRPr="00CE411D" w:rsidRDefault="0098119D" w:rsidP="00E706FC">
            <w:pPr>
              <w:pStyle w:val="ListParagraph"/>
              <w:widowControl/>
              <w:numPr>
                <w:ilvl w:val="0"/>
                <w:numId w:val="1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CE411D">
              <w:rPr>
                <w:rFonts w:ascii="Arial" w:hAnsi="Arial" w:cs="Arial"/>
                <w:szCs w:val="20"/>
              </w:rPr>
              <w:t>Functional and safety testing on-site</w:t>
            </w:r>
          </w:p>
          <w:p w14:paraId="273B102D" w14:textId="77777777" w:rsidR="0098119D" w:rsidRPr="00CE411D" w:rsidRDefault="0098119D" w:rsidP="00E706FC">
            <w:pPr>
              <w:pStyle w:val="ListParagraph"/>
              <w:widowControl/>
              <w:numPr>
                <w:ilvl w:val="0"/>
                <w:numId w:val="1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CE411D">
              <w:rPr>
                <w:rFonts w:ascii="Arial" w:hAnsi="Arial" w:cs="Arial"/>
                <w:szCs w:val="20"/>
              </w:rPr>
              <w:t>Device supplied fully ready for use</w:t>
            </w:r>
          </w:p>
          <w:p w14:paraId="5E396F70" w14:textId="6AF7CE25" w:rsidR="0098119D" w:rsidRPr="0098119D" w:rsidRDefault="0098119D" w:rsidP="00E706FC">
            <w:pPr>
              <w:pStyle w:val="ListParagraph"/>
              <w:widowControl/>
              <w:numPr>
                <w:ilvl w:val="0"/>
                <w:numId w:val="1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CE411D">
              <w:rPr>
                <w:rFonts w:ascii="Arial" w:hAnsi="Arial" w:cs="Arial"/>
                <w:szCs w:val="20"/>
              </w:rPr>
              <w:t>Acceptance testing included</w:t>
            </w:r>
          </w:p>
        </w:tc>
      </w:tr>
      <w:tr w:rsidR="0098119D" w14:paraId="51C4191A" w14:textId="77777777" w:rsidTr="587C17D6">
        <w:trPr>
          <w:trHeight w:val="116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CB7C9C4" w14:textId="6F223AE7" w:rsidR="0098119D" w:rsidRPr="0098119D" w:rsidRDefault="0098119D" w:rsidP="00AF68E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98119D">
              <w:rPr>
                <w:rFonts w:ascii="Arial" w:hAnsi="Arial" w:cs="Arial"/>
                <w:b/>
                <w:bCs/>
                <w:szCs w:val="20"/>
              </w:rPr>
              <w:t>Training [MUST]</w:t>
            </w:r>
          </w:p>
        </w:tc>
      </w:tr>
      <w:tr w:rsidR="0098119D" w14:paraId="0E52766B" w14:textId="77777777" w:rsidTr="587C17D6">
        <w:trPr>
          <w:trHeight w:val="617"/>
        </w:trPr>
        <w:tc>
          <w:tcPr>
            <w:tcW w:w="9026" w:type="dxa"/>
            <w:gridSpan w:val="6"/>
            <w:vAlign w:val="center"/>
          </w:tcPr>
          <w:p w14:paraId="3747B51B" w14:textId="77777777" w:rsidR="0098119D" w:rsidRPr="00CE411D" w:rsidRDefault="0098119D" w:rsidP="00E706FC">
            <w:pPr>
              <w:pStyle w:val="ListParagraph"/>
              <w:widowControl/>
              <w:numPr>
                <w:ilvl w:val="0"/>
                <w:numId w:val="1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CE411D">
              <w:rPr>
                <w:rFonts w:ascii="Arial" w:hAnsi="Arial" w:cs="Arial"/>
                <w:szCs w:val="20"/>
              </w:rPr>
              <w:t>On-site user training for clinical staff</w:t>
            </w:r>
          </w:p>
          <w:p w14:paraId="6B03DD6C" w14:textId="29D22D00" w:rsidR="0098119D" w:rsidRPr="0098119D" w:rsidRDefault="0098119D" w:rsidP="00E706FC">
            <w:pPr>
              <w:pStyle w:val="ListParagraph"/>
              <w:widowControl/>
              <w:numPr>
                <w:ilvl w:val="0"/>
                <w:numId w:val="1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CE411D">
              <w:rPr>
                <w:rFonts w:ascii="Arial" w:hAnsi="Arial" w:cs="Arial"/>
                <w:szCs w:val="20"/>
              </w:rPr>
              <w:t>Training on defibrillation, pacing, monitoring, and routine checks</w:t>
            </w:r>
          </w:p>
        </w:tc>
      </w:tr>
      <w:tr w:rsidR="0098119D" w14:paraId="1BCA2201" w14:textId="77777777" w:rsidTr="587C17D6">
        <w:trPr>
          <w:trHeight w:val="233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A2A173B" w14:textId="7E5E60A2" w:rsidR="0098119D" w:rsidRPr="0098119D" w:rsidRDefault="0098119D" w:rsidP="00AF68E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98119D">
              <w:rPr>
                <w:rFonts w:ascii="Arial" w:hAnsi="Arial" w:cs="Arial"/>
                <w:b/>
                <w:bCs/>
                <w:szCs w:val="20"/>
              </w:rPr>
              <w:t>Warranty &amp; After-Sales Service [MUST]</w:t>
            </w:r>
          </w:p>
        </w:tc>
      </w:tr>
      <w:tr w:rsidR="0098119D" w14:paraId="4485D221" w14:textId="77777777" w:rsidTr="587C17D6">
        <w:trPr>
          <w:trHeight w:val="1296"/>
        </w:trPr>
        <w:tc>
          <w:tcPr>
            <w:tcW w:w="9026" w:type="dxa"/>
            <w:gridSpan w:val="6"/>
            <w:vAlign w:val="center"/>
          </w:tcPr>
          <w:p w14:paraId="443CA600" w14:textId="77777777" w:rsidR="0098119D" w:rsidRPr="00CE411D" w:rsidRDefault="0098119D" w:rsidP="00E706FC">
            <w:pPr>
              <w:pStyle w:val="ListParagraph"/>
              <w:widowControl/>
              <w:numPr>
                <w:ilvl w:val="0"/>
                <w:numId w:val="1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CE411D">
              <w:rPr>
                <w:rFonts w:ascii="Arial" w:hAnsi="Arial" w:cs="Arial"/>
                <w:szCs w:val="20"/>
              </w:rPr>
              <w:t>Comprehensive warranty minimum 3 years</w:t>
            </w:r>
          </w:p>
          <w:p w14:paraId="65B93579" w14:textId="77777777" w:rsidR="0098119D" w:rsidRPr="00CE411D" w:rsidRDefault="0098119D" w:rsidP="00E706FC">
            <w:pPr>
              <w:pStyle w:val="ListParagraph"/>
              <w:widowControl/>
              <w:numPr>
                <w:ilvl w:val="0"/>
                <w:numId w:val="1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CE411D">
              <w:rPr>
                <w:rFonts w:ascii="Arial" w:hAnsi="Arial" w:cs="Arial"/>
                <w:szCs w:val="20"/>
              </w:rPr>
              <w:t>Covers parts, labor, battery, paddles, and accessories</w:t>
            </w:r>
          </w:p>
          <w:p w14:paraId="0D455D3E" w14:textId="77777777" w:rsidR="0098119D" w:rsidRPr="00CE411D" w:rsidRDefault="0098119D" w:rsidP="00E706FC">
            <w:pPr>
              <w:pStyle w:val="ListParagraph"/>
              <w:widowControl/>
              <w:numPr>
                <w:ilvl w:val="0"/>
                <w:numId w:val="1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CE411D">
              <w:rPr>
                <w:rFonts w:ascii="Arial" w:hAnsi="Arial" w:cs="Arial"/>
                <w:szCs w:val="20"/>
              </w:rPr>
              <w:t>Response time ≤ 48 hours</w:t>
            </w:r>
          </w:p>
          <w:p w14:paraId="3916D7C9" w14:textId="77777777" w:rsidR="0098119D" w:rsidRPr="00CE411D" w:rsidRDefault="0098119D" w:rsidP="00E706FC">
            <w:pPr>
              <w:pStyle w:val="ListParagraph"/>
              <w:widowControl/>
              <w:numPr>
                <w:ilvl w:val="0"/>
                <w:numId w:val="1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CE411D">
              <w:rPr>
                <w:rFonts w:ascii="Arial" w:hAnsi="Arial" w:cs="Arial"/>
                <w:szCs w:val="20"/>
              </w:rPr>
              <w:t>Preventive maintenance included during warranty</w:t>
            </w:r>
          </w:p>
          <w:p w14:paraId="34874599" w14:textId="1120736E" w:rsidR="0098119D" w:rsidRPr="0098119D" w:rsidRDefault="0098119D" w:rsidP="00E706FC">
            <w:pPr>
              <w:pStyle w:val="ListParagraph"/>
              <w:widowControl/>
              <w:numPr>
                <w:ilvl w:val="0"/>
                <w:numId w:val="1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CE411D">
              <w:rPr>
                <w:rFonts w:ascii="Arial" w:hAnsi="Arial" w:cs="Arial"/>
                <w:szCs w:val="20"/>
              </w:rPr>
              <w:t>Spare parts availability ≥ 7 years</w:t>
            </w:r>
          </w:p>
        </w:tc>
      </w:tr>
      <w:tr w:rsidR="0098119D" w14:paraId="592C76DB" w14:textId="77777777" w:rsidTr="587C17D6">
        <w:trPr>
          <w:trHeight w:val="143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CDB03C5" w14:textId="634B8E23" w:rsidR="0098119D" w:rsidRPr="0098119D" w:rsidRDefault="0098119D" w:rsidP="00AF68E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98119D">
              <w:rPr>
                <w:rFonts w:ascii="Arial" w:hAnsi="Arial" w:cs="Arial"/>
                <w:b/>
                <w:bCs/>
                <w:szCs w:val="20"/>
              </w:rPr>
              <w:t>Compliance &amp; Certification [MUST]</w:t>
            </w:r>
          </w:p>
        </w:tc>
      </w:tr>
      <w:tr w:rsidR="0098119D" w14:paraId="2266C7E0" w14:textId="77777777" w:rsidTr="587C17D6">
        <w:trPr>
          <w:trHeight w:val="980"/>
        </w:trPr>
        <w:tc>
          <w:tcPr>
            <w:tcW w:w="9026" w:type="dxa"/>
            <w:gridSpan w:val="6"/>
            <w:vAlign w:val="center"/>
          </w:tcPr>
          <w:p w14:paraId="64C1BDA1" w14:textId="77777777" w:rsidR="005A572D" w:rsidRDefault="005A572D" w:rsidP="00AF68E9">
            <w:pPr>
              <w:pStyle w:val="ListParagraph"/>
              <w:widowControl/>
              <w:numPr>
                <w:ilvl w:val="0"/>
                <w:numId w:val="1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5A572D">
              <w:rPr>
                <w:rFonts w:ascii="Arial" w:hAnsi="Arial" w:cs="Arial"/>
                <w:szCs w:val="20"/>
              </w:rPr>
              <w:t>IEC 60601-1 (Medical electrical equipment – General requirements for basic safety and essential performance)</w:t>
            </w:r>
          </w:p>
          <w:p w14:paraId="10EFD9AB" w14:textId="1337F514" w:rsidR="0098119D" w:rsidRPr="00CE411D" w:rsidRDefault="0098119D" w:rsidP="00AF68E9">
            <w:pPr>
              <w:pStyle w:val="ListParagraph"/>
              <w:widowControl/>
              <w:numPr>
                <w:ilvl w:val="0"/>
                <w:numId w:val="1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CE411D">
              <w:rPr>
                <w:rFonts w:ascii="Arial" w:hAnsi="Arial" w:cs="Arial"/>
                <w:szCs w:val="20"/>
              </w:rPr>
              <w:t>IEC 60601-2-4</w:t>
            </w:r>
          </w:p>
          <w:p w14:paraId="4509C99A" w14:textId="4653551E" w:rsidR="005A572D" w:rsidRPr="005A572D" w:rsidRDefault="005A572D" w:rsidP="587C17D6">
            <w:pPr>
              <w:pStyle w:val="ListParagraph"/>
              <w:widowControl/>
              <w:numPr>
                <w:ilvl w:val="0"/>
                <w:numId w:val="1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587C17D6">
              <w:rPr>
                <w:rFonts w:ascii="Arial" w:hAnsi="Arial" w:cs="Arial"/>
              </w:rPr>
              <w:t xml:space="preserve">CE marking </w:t>
            </w:r>
            <w:r w:rsidR="1F13274B" w:rsidRPr="00C27773">
              <w:rPr>
                <w:rFonts w:ascii="Arial" w:hAnsi="Arial" w:cs="Arial"/>
              </w:rPr>
              <w:t>and</w:t>
            </w:r>
            <w:r w:rsidR="1F13274B" w:rsidRPr="587C17D6">
              <w:rPr>
                <w:rFonts w:ascii="Arial" w:hAnsi="Arial" w:cs="Arial"/>
              </w:rPr>
              <w:t xml:space="preserve"> </w:t>
            </w:r>
            <w:r w:rsidRPr="587C17D6">
              <w:rPr>
                <w:rFonts w:ascii="Arial" w:hAnsi="Arial" w:cs="Arial"/>
              </w:rPr>
              <w:t>FDA clearance or equivalent international regulatory approval</w:t>
            </w:r>
          </w:p>
          <w:p w14:paraId="19D884AE" w14:textId="060E2936" w:rsidR="0098119D" w:rsidRPr="0098119D" w:rsidRDefault="005A572D" w:rsidP="005A572D">
            <w:pPr>
              <w:pStyle w:val="ListParagraph"/>
              <w:widowControl/>
              <w:numPr>
                <w:ilvl w:val="0"/>
                <w:numId w:val="1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5A572D">
              <w:rPr>
                <w:rFonts w:ascii="Arial" w:hAnsi="Arial" w:cs="Arial"/>
                <w:szCs w:val="20"/>
              </w:rPr>
              <w:t>Manufacturer shall be ISO 13485 certified.</w:t>
            </w:r>
          </w:p>
        </w:tc>
      </w:tr>
    </w:tbl>
    <w:p w14:paraId="6DBE9555" w14:textId="77777777" w:rsidR="00AF68E9" w:rsidRPr="00F721B7" w:rsidRDefault="00AF68E9" w:rsidP="00AF68E9">
      <w:pPr>
        <w:spacing w:after="0" w:line="240" w:lineRule="auto"/>
        <w:jc w:val="right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/</w:t>
      </w:r>
      <w:r w:rsidRPr="00F721B7">
        <w:rPr>
          <w:rFonts w:ascii="Arial" w:hAnsi="Arial" w:cs="Arial"/>
          <w:szCs w:val="20"/>
        </w:rPr>
        <w:t>End</w:t>
      </w:r>
      <w:r>
        <w:rPr>
          <w:rFonts w:ascii="Arial" w:hAnsi="Arial" w:cs="Arial"/>
          <w:szCs w:val="20"/>
        </w:rPr>
        <w:t>/</w:t>
      </w:r>
    </w:p>
    <w:p w14:paraId="6D0790F2" w14:textId="77777777" w:rsidR="00563F33" w:rsidRDefault="00563F33" w:rsidP="00AF68E9">
      <w:pPr>
        <w:spacing w:line="240" w:lineRule="auto"/>
        <w:rPr>
          <w:rFonts w:ascii="Arial" w:hAnsi="Arial" w:cs="Arial"/>
          <w:sz w:val="12"/>
          <w:szCs w:val="12"/>
        </w:rPr>
      </w:pPr>
    </w:p>
    <w:sectPr w:rsidR="00563F33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4F477C" w14:textId="77777777" w:rsidR="00394E45" w:rsidRDefault="00394E45">
      <w:pPr>
        <w:spacing w:line="240" w:lineRule="auto"/>
      </w:pPr>
      <w:r>
        <w:separator/>
      </w:r>
    </w:p>
  </w:endnote>
  <w:endnote w:type="continuationSeparator" w:id="0">
    <w:p w14:paraId="579AED89" w14:textId="77777777" w:rsidR="00394E45" w:rsidRDefault="00394E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Malgun Gothic Semilight"/>
    <w:charset w:val="81"/>
    <w:family w:val="modern"/>
    <w:pitch w:val="variable"/>
    <w:sig w:usb0="F7002EFF" w:usb1="19DFFFFF" w:usb2="001BFDD7" w:usb3="00000000" w:csb0="001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0FA3AA" w14:textId="77777777" w:rsidR="00394E45" w:rsidRDefault="00394E45">
      <w:pPr>
        <w:spacing w:after="0"/>
      </w:pPr>
      <w:r>
        <w:separator/>
      </w:r>
    </w:p>
  </w:footnote>
  <w:footnote w:type="continuationSeparator" w:id="0">
    <w:p w14:paraId="18B7AD78" w14:textId="77777777" w:rsidR="00394E45" w:rsidRDefault="00394E4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E0C2F0" w14:textId="77777777" w:rsidR="00563F33" w:rsidRDefault="00F95471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 xml:space="preserve">KOICA Project for Capacity Building of Medical Service to Achieve Universal Health </w:t>
    </w:r>
  </w:p>
  <w:p w14:paraId="20A33CA4" w14:textId="77777777" w:rsidR="00563F33" w:rsidRDefault="00F95471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1E298F3"/>
    <w:multiLevelType w:val="singleLevel"/>
    <w:tmpl w:val="A1E298F3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C336767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20C2F89"/>
    <w:multiLevelType w:val="hybridMultilevel"/>
    <w:tmpl w:val="49F21A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0B5CFF"/>
    <w:multiLevelType w:val="hybridMultilevel"/>
    <w:tmpl w:val="F84AB826"/>
    <w:lvl w:ilvl="0" w:tplc="8F38F99E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8C0667"/>
    <w:multiLevelType w:val="hybridMultilevel"/>
    <w:tmpl w:val="76D40D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32C0817"/>
    <w:multiLevelType w:val="hybridMultilevel"/>
    <w:tmpl w:val="95F8F704"/>
    <w:lvl w:ilvl="0" w:tplc="8F38F99E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872442"/>
    <w:multiLevelType w:val="hybridMultilevel"/>
    <w:tmpl w:val="FA10C7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8607023"/>
    <w:multiLevelType w:val="multilevel"/>
    <w:tmpl w:val="E124B736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DF67339"/>
    <w:multiLevelType w:val="hybridMultilevel"/>
    <w:tmpl w:val="D2D6F4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0113C0B"/>
    <w:multiLevelType w:val="hybridMultilevel"/>
    <w:tmpl w:val="D10C50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13C7DA4"/>
    <w:multiLevelType w:val="hybridMultilevel"/>
    <w:tmpl w:val="83643C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A1C0D71"/>
    <w:multiLevelType w:val="hybridMultilevel"/>
    <w:tmpl w:val="38963B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D3148E9"/>
    <w:multiLevelType w:val="singleLevel"/>
    <w:tmpl w:val="6D3148E9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7D196C61"/>
    <w:multiLevelType w:val="hybridMultilevel"/>
    <w:tmpl w:val="5364B0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FC4554F"/>
    <w:multiLevelType w:val="multilevel"/>
    <w:tmpl w:val="7FC4554F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947537634">
    <w:abstractNumId w:val="14"/>
  </w:num>
  <w:num w:numId="2" w16cid:durableId="1300765900">
    <w:abstractNumId w:val="7"/>
  </w:num>
  <w:num w:numId="3" w16cid:durableId="938677548">
    <w:abstractNumId w:val="12"/>
  </w:num>
  <w:num w:numId="4" w16cid:durableId="988486745">
    <w:abstractNumId w:val="0"/>
  </w:num>
  <w:num w:numId="5" w16cid:durableId="1925145586">
    <w:abstractNumId w:val="4"/>
  </w:num>
  <w:num w:numId="6" w16cid:durableId="16930060">
    <w:abstractNumId w:val="9"/>
  </w:num>
  <w:num w:numId="7" w16cid:durableId="1896893708">
    <w:abstractNumId w:val="6"/>
  </w:num>
  <w:num w:numId="8" w16cid:durableId="22480612">
    <w:abstractNumId w:val="13"/>
  </w:num>
  <w:num w:numId="9" w16cid:durableId="547571833">
    <w:abstractNumId w:val="11"/>
  </w:num>
  <w:num w:numId="10" w16cid:durableId="569078919">
    <w:abstractNumId w:val="1"/>
  </w:num>
  <w:num w:numId="11" w16cid:durableId="1039427919">
    <w:abstractNumId w:val="5"/>
  </w:num>
  <w:num w:numId="12" w16cid:durableId="1157038539">
    <w:abstractNumId w:val="2"/>
  </w:num>
  <w:num w:numId="13" w16cid:durableId="517741865">
    <w:abstractNumId w:val="8"/>
  </w:num>
  <w:num w:numId="14" w16cid:durableId="489172587">
    <w:abstractNumId w:val="3"/>
  </w:num>
  <w:num w:numId="15" w16cid:durableId="6173770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29"/>
    <w:rsid w:val="000005A2"/>
    <w:rsid w:val="00006F08"/>
    <w:rsid w:val="00007137"/>
    <w:rsid w:val="00012327"/>
    <w:rsid w:val="00015960"/>
    <w:rsid w:val="000201E6"/>
    <w:rsid w:val="00022788"/>
    <w:rsid w:val="0003075A"/>
    <w:rsid w:val="00031DD2"/>
    <w:rsid w:val="00035634"/>
    <w:rsid w:val="00037829"/>
    <w:rsid w:val="00041B8C"/>
    <w:rsid w:val="00046305"/>
    <w:rsid w:val="00047CEC"/>
    <w:rsid w:val="00055BAD"/>
    <w:rsid w:val="0005677D"/>
    <w:rsid w:val="00065F0F"/>
    <w:rsid w:val="00067829"/>
    <w:rsid w:val="00083D84"/>
    <w:rsid w:val="00086A49"/>
    <w:rsid w:val="00087D65"/>
    <w:rsid w:val="00091E55"/>
    <w:rsid w:val="0009497D"/>
    <w:rsid w:val="00097DFC"/>
    <w:rsid w:val="000A1CF2"/>
    <w:rsid w:val="000A63D9"/>
    <w:rsid w:val="000A76FE"/>
    <w:rsid w:val="000B0F1B"/>
    <w:rsid w:val="000B3B89"/>
    <w:rsid w:val="000B588D"/>
    <w:rsid w:val="000C3A5B"/>
    <w:rsid w:val="000C3D7E"/>
    <w:rsid w:val="000C5D3F"/>
    <w:rsid w:val="000D1178"/>
    <w:rsid w:val="000D2197"/>
    <w:rsid w:val="000D40F2"/>
    <w:rsid w:val="000E55EE"/>
    <w:rsid w:val="000F42BB"/>
    <w:rsid w:val="000F4364"/>
    <w:rsid w:val="000F66D9"/>
    <w:rsid w:val="001025AF"/>
    <w:rsid w:val="00103272"/>
    <w:rsid w:val="001035DE"/>
    <w:rsid w:val="00111544"/>
    <w:rsid w:val="00115372"/>
    <w:rsid w:val="0012122C"/>
    <w:rsid w:val="00123D46"/>
    <w:rsid w:val="00125829"/>
    <w:rsid w:val="00132EDB"/>
    <w:rsid w:val="00136FC9"/>
    <w:rsid w:val="001371A5"/>
    <w:rsid w:val="00155C60"/>
    <w:rsid w:val="001574B3"/>
    <w:rsid w:val="0016134C"/>
    <w:rsid w:val="00166FF7"/>
    <w:rsid w:val="00194666"/>
    <w:rsid w:val="001977ED"/>
    <w:rsid w:val="001A316B"/>
    <w:rsid w:val="001C3003"/>
    <w:rsid w:val="001D6885"/>
    <w:rsid w:val="001F1709"/>
    <w:rsid w:val="001F5077"/>
    <w:rsid w:val="001F5A3F"/>
    <w:rsid w:val="00215FB0"/>
    <w:rsid w:val="00216545"/>
    <w:rsid w:val="0022124F"/>
    <w:rsid w:val="002226E0"/>
    <w:rsid w:val="00227FFA"/>
    <w:rsid w:val="002302D8"/>
    <w:rsid w:val="0023110F"/>
    <w:rsid w:val="002355FD"/>
    <w:rsid w:val="002541E9"/>
    <w:rsid w:val="0025537B"/>
    <w:rsid w:val="00265F9E"/>
    <w:rsid w:val="002660FE"/>
    <w:rsid w:val="00275742"/>
    <w:rsid w:val="002834CC"/>
    <w:rsid w:val="002A1F04"/>
    <w:rsid w:val="002A5B5F"/>
    <w:rsid w:val="002A66C0"/>
    <w:rsid w:val="002B7233"/>
    <w:rsid w:val="002C183A"/>
    <w:rsid w:val="002C27B2"/>
    <w:rsid w:val="002C63E0"/>
    <w:rsid w:val="002C7669"/>
    <w:rsid w:val="002D0343"/>
    <w:rsid w:val="002D12C5"/>
    <w:rsid w:val="002D2F10"/>
    <w:rsid w:val="002E1004"/>
    <w:rsid w:val="002E1087"/>
    <w:rsid w:val="002E6378"/>
    <w:rsid w:val="002F148F"/>
    <w:rsid w:val="0030091E"/>
    <w:rsid w:val="00301CCB"/>
    <w:rsid w:val="003032FA"/>
    <w:rsid w:val="00314B7B"/>
    <w:rsid w:val="00324405"/>
    <w:rsid w:val="00330733"/>
    <w:rsid w:val="00334F63"/>
    <w:rsid w:val="00341B9D"/>
    <w:rsid w:val="003471BF"/>
    <w:rsid w:val="003500DB"/>
    <w:rsid w:val="0035207E"/>
    <w:rsid w:val="00356564"/>
    <w:rsid w:val="00367A1B"/>
    <w:rsid w:val="0037293E"/>
    <w:rsid w:val="0037379D"/>
    <w:rsid w:val="0038377C"/>
    <w:rsid w:val="00386376"/>
    <w:rsid w:val="0038774F"/>
    <w:rsid w:val="00391BF4"/>
    <w:rsid w:val="003926C2"/>
    <w:rsid w:val="00394E45"/>
    <w:rsid w:val="003A131B"/>
    <w:rsid w:val="003A197C"/>
    <w:rsid w:val="003A736B"/>
    <w:rsid w:val="003B2737"/>
    <w:rsid w:val="003D1629"/>
    <w:rsid w:val="003D65B6"/>
    <w:rsid w:val="003D761E"/>
    <w:rsid w:val="003E37CD"/>
    <w:rsid w:val="003E538A"/>
    <w:rsid w:val="003E7584"/>
    <w:rsid w:val="003F7BFD"/>
    <w:rsid w:val="00415820"/>
    <w:rsid w:val="00425934"/>
    <w:rsid w:val="004333B5"/>
    <w:rsid w:val="00440F6B"/>
    <w:rsid w:val="00441502"/>
    <w:rsid w:val="00444B31"/>
    <w:rsid w:val="00450EE7"/>
    <w:rsid w:val="00451B33"/>
    <w:rsid w:val="004602D9"/>
    <w:rsid w:val="0047036A"/>
    <w:rsid w:val="00471F23"/>
    <w:rsid w:val="00473DC1"/>
    <w:rsid w:val="0048015D"/>
    <w:rsid w:val="00481B6C"/>
    <w:rsid w:val="004829D2"/>
    <w:rsid w:val="0049041C"/>
    <w:rsid w:val="00491758"/>
    <w:rsid w:val="00492394"/>
    <w:rsid w:val="004A74C4"/>
    <w:rsid w:val="004B451F"/>
    <w:rsid w:val="004C473A"/>
    <w:rsid w:val="004D52E5"/>
    <w:rsid w:val="004D74E4"/>
    <w:rsid w:val="004F4E13"/>
    <w:rsid w:val="00503CFD"/>
    <w:rsid w:val="00514F8D"/>
    <w:rsid w:val="0051623F"/>
    <w:rsid w:val="00531004"/>
    <w:rsid w:val="00535F68"/>
    <w:rsid w:val="00547410"/>
    <w:rsid w:val="00557489"/>
    <w:rsid w:val="00562A7E"/>
    <w:rsid w:val="00563EC7"/>
    <w:rsid w:val="00563F33"/>
    <w:rsid w:val="00575F63"/>
    <w:rsid w:val="00576E99"/>
    <w:rsid w:val="00590353"/>
    <w:rsid w:val="00596BD3"/>
    <w:rsid w:val="005A1146"/>
    <w:rsid w:val="005A572D"/>
    <w:rsid w:val="005C7DAE"/>
    <w:rsid w:val="005D094F"/>
    <w:rsid w:val="005D79B5"/>
    <w:rsid w:val="005E2AB7"/>
    <w:rsid w:val="005E578F"/>
    <w:rsid w:val="005E7EB0"/>
    <w:rsid w:val="005F28FC"/>
    <w:rsid w:val="005F541C"/>
    <w:rsid w:val="006016CC"/>
    <w:rsid w:val="006054C4"/>
    <w:rsid w:val="006123F6"/>
    <w:rsid w:val="0062006A"/>
    <w:rsid w:val="00625631"/>
    <w:rsid w:val="006306A6"/>
    <w:rsid w:val="00642FCF"/>
    <w:rsid w:val="00651A84"/>
    <w:rsid w:val="00655B51"/>
    <w:rsid w:val="00656368"/>
    <w:rsid w:val="00664CAF"/>
    <w:rsid w:val="0067168B"/>
    <w:rsid w:val="00674D76"/>
    <w:rsid w:val="00676A29"/>
    <w:rsid w:val="00681596"/>
    <w:rsid w:val="00683C83"/>
    <w:rsid w:val="006909F4"/>
    <w:rsid w:val="00694F88"/>
    <w:rsid w:val="006952CA"/>
    <w:rsid w:val="006A16CE"/>
    <w:rsid w:val="006B0DEB"/>
    <w:rsid w:val="006C4A9D"/>
    <w:rsid w:val="006C6E4A"/>
    <w:rsid w:val="006E481F"/>
    <w:rsid w:val="006E67E3"/>
    <w:rsid w:val="006F62A9"/>
    <w:rsid w:val="00707D24"/>
    <w:rsid w:val="00712A1E"/>
    <w:rsid w:val="00720921"/>
    <w:rsid w:val="00724D89"/>
    <w:rsid w:val="00727401"/>
    <w:rsid w:val="00730ADA"/>
    <w:rsid w:val="00731026"/>
    <w:rsid w:val="007325F2"/>
    <w:rsid w:val="00736823"/>
    <w:rsid w:val="00740EEC"/>
    <w:rsid w:val="007432A8"/>
    <w:rsid w:val="00745902"/>
    <w:rsid w:val="00746580"/>
    <w:rsid w:val="00747586"/>
    <w:rsid w:val="00747B8F"/>
    <w:rsid w:val="00753673"/>
    <w:rsid w:val="007543CE"/>
    <w:rsid w:val="00770795"/>
    <w:rsid w:val="00773D0A"/>
    <w:rsid w:val="00775420"/>
    <w:rsid w:val="007771E1"/>
    <w:rsid w:val="00782CA7"/>
    <w:rsid w:val="00785273"/>
    <w:rsid w:val="00787384"/>
    <w:rsid w:val="0079425C"/>
    <w:rsid w:val="00794A4F"/>
    <w:rsid w:val="00794D02"/>
    <w:rsid w:val="007A4CBC"/>
    <w:rsid w:val="007B0DB8"/>
    <w:rsid w:val="007B1188"/>
    <w:rsid w:val="007B2694"/>
    <w:rsid w:val="007C00CC"/>
    <w:rsid w:val="007C3221"/>
    <w:rsid w:val="007D2003"/>
    <w:rsid w:val="007D3511"/>
    <w:rsid w:val="007E7A2E"/>
    <w:rsid w:val="007F05DE"/>
    <w:rsid w:val="007F0C9F"/>
    <w:rsid w:val="007F3791"/>
    <w:rsid w:val="0080152A"/>
    <w:rsid w:val="00803F0A"/>
    <w:rsid w:val="0080531A"/>
    <w:rsid w:val="00814BF6"/>
    <w:rsid w:val="008406CB"/>
    <w:rsid w:val="00840D3A"/>
    <w:rsid w:val="008519A7"/>
    <w:rsid w:val="00852BB3"/>
    <w:rsid w:val="00855A3B"/>
    <w:rsid w:val="00855FB3"/>
    <w:rsid w:val="008573FD"/>
    <w:rsid w:val="00860EE9"/>
    <w:rsid w:val="0086716E"/>
    <w:rsid w:val="00867440"/>
    <w:rsid w:val="00882844"/>
    <w:rsid w:val="00883193"/>
    <w:rsid w:val="008958F2"/>
    <w:rsid w:val="008962D2"/>
    <w:rsid w:val="008A38F2"/>
    <w:rsid w:val="008A4E35"/>
    <w:rsid w:val="008B5549"/>
    <w:rsid w:val="008C1E1D"/>
    <w:rsid w:val="008C3DD6"/>
    <w:rsid w:val="008C73AD"/>
    <w:rsid w:val="008C7907"/>
    <w:rsid w:val="008D72F5"/>
    <w:rsid w:val="008F06C8"/>
    <w:rsid w:val="008F09B1"/>
    <w:rsid w:val="008F547F"/>
    <w:rsid w:val="008F5E75"/>
    <w:rsid w:val="009016B5"/>
    <w:rsid w:val="00904B25"/>
    <w:rsid w:val="009157CC"/>
    <w:rsid w:val="00915AD7"/>
    <w:rsid w:val="00916E29"/>
    <w:rsid w:val="009230C8"/>
    <w:rsid w:val="00926699"/>
    <w:rsid w:val="0093016E"/>
    <w:rsid w:val="00931319"/>
    <w:rsid w:val="009355A5"/>
    <w:rsid w:val="00944F72"/>
    <w:rsid w:val="00945F97"/>
    <w:rsid w:val="00947FC6"/>
    <w:rsid w:val="00964455"/>
    <w:rsid w:val="00966103"/>
    <w:rsid w:val="00971A7A"/>
    <w:rsid w:val="0098119D"/>
    <w:rsid w:val="0098665C"/>
    <w:rsid w:val="00987392"/>
    <w:rsid w:val="009904B7"/>
    <w:rsid w:val="00994F99"/>
    <w:rsid w:val="00995276"/>
    <w:rsid w:val="00996A21"/>
    <w:rsid w:val="009B03CF"/>
    <w:rsid w:val="009B0669"/>
    <w:rsid w:val="009B7A48"/>
    <w:rsid w:val="009C0ADB"/>
    <w:rsid w:val="009C5810"/>
    <w:rsid w:val="009D3CEE"/>
    <w:rsid w:val="009D44D8"/>
    <w:rsid w:val="009D6C75"/>
    <w:rsid w:val="009E0486"/>
    <w:rsid w:val="009E2630"/>
    <w:rsid w:val="009E2A38"/>
    <w:rsid w:val="009E4673"/>
    <w:rsid w:val="009E6A67"/>
    <w:rsid w:val="009F0710"/>
    <w:rsid w:val="009F4E5D"/>
    <w:rsid w:val="009F7C96"/>
    <w:rsid w:val="00A054FD"/>
    <w:rsid w:val="00A1318D"/>
    <w:rsid w:val="00A15B76"/>
    <w:rsid w:val="00A15DFD"/>
    <w:rsid w:val="00A23D77"/>
    <w:rsid w:val="00A25C30"/>
    <w:rsid w:val="00A33DEC"/>
    <w:rsid w:val="00A35D46"/>
    <w:rsid w:val="00A401B0"/>
    <w:rsid w:val="00A41749"/>
    <w:rsid w:val="00A41B6C"/>
    <w:rsid w:val="00A42046"/>
    <w:rsid w:val="00A45FAE"/>
    <w:rsid w:val="00A5781C"/>
    <w:rsid w:val="00A60FCA"/>
    <w:rsid w:val="00A62F9C"/>
    <w:rsid w:val="00A64C73"/>
    <w:rsid w:val="00A64E65"/>
    <w:rsid w:val="00A72CAA"/>
    <w:rsid w:val="00A829B9"/>
    <w:rsid w:val="00A8478A"/>
    <w:rsid w:val="00A85184"/>
    <w:rsid w:val="00A85275"/>
    <w:rsid w:val="00A91AA4"/>
    <w:rsid w:val="00A93B42"/>
    <w:rsid w:val="00A960E3"/>
    <w:rsid w:val="00AB024D"/>
    <w:rsid w:val="00AB3C31"/>
    <w:rsid w:val="00AB4F76"/>
    <w:rsid w:val="00AC002B"/>
    <w:rsid w:val="00AC011B"/>
    <w:rsid w:val="00AC6E58"/>
    <w:rsid w:val="00AD665F"/>
    <w:rsid w:val="00AE4282"/>
    <w:rsid w:val="00AF28CE"/>
    <w:rsid w:val="00AF68E9"/>
    <w:rsid w:val="00B00635"/>
    <w:rsid w:val="00B00F16"/>
    <w:rsid w:val="00B01406"/>
    <w:rsid w:val="00B079BD"/>
    <w:rsid w:val="00B11E65"/>
    <w:rsid w:val="00B25BFF"/>
    <w:rsid w:val="00B40F01"/>
    <w:rsid w:val="00B50D59"/>
    <w:rsid w:val="00B52518"/>
    <w:rsid w:val="00B56111"/>
    <w:rsid w:val="00B7100F"/>
    <w:rsid w:val="00B71EFD"/>
    <w:rsid w:val="00B743C2"/>
    <w:rsid w:val="00B91899"/>
    <w:rsid w:val="00B935AC"/>
    <w:rsid w:val="00BA35DB"/>
    <w:rsid w:val="00BB1E7C"/>
    <w:rsid w:val="00BB6249"/>
    <w:rsid w:val="00BB63EE"/>
    <w:rsid w:val="00BD2AF1"/>
    <w:rsid w:val="00BE1C9B"/>
    <w:rsid w:val="00BE673E"/>
    <w:rsid w:val="00BF1995"/>
    <w:rsid w:val="00BF2693"/>
    <w:rsid w:val="00BF3CF2"/>
    <w:rsid w:val="00BF3D71"/>
    <w:rsid w:val="00BF4266"/>
    <w:rsid w:val="00C03CF5"/>
    <w:rsid w:val="00C1400C"/>
    <w:rsid w:val="00C15C1C"/>
    <w:rsid w:val="00C179B1"/>
    <w:rsid w:val="00C275F1"/>
    <w:rsid w:val="00C27773"/>
    <w:rsid w:val="00C44970"/>
    <w:rsid w:val="00C53160"/>
    <w:rsid w:val="00C54A58"/>
    <w:rsid w:val="00C56A60"/>
    <w:rsid w:val="00C61BF5"/>
    <w:rsid w:val="00C719AC"/>
    <w:rsid w:val="00C84D69"/>
    <w:rsid w:val="00C91128"/>
    <w:rsid w:val="00C920DA"/>
    <w:rsid w:val="00C92BE2"/>
    <w:rsid w:val="00C94610"/>
    <w:rsid w:val="00C95A24"/>
    <w:rsid w:val="00CA23FA"/>
    <w:rsid w:val="00CA663A"/>
    <w:rsid w:val="00CA7D25"/>
    <w:rsid w:val="00CB1DAA"/>
    <w:rsid w:val="00CB5C4A"/>
    <w:rsid w:val="00CB7CF6"/>
    <w:rsid w:val="00CC53D7"/>
    <w:rsid w:val="00CC759D"/>
    <w:rsid w:val="00CD2533"/>
    <w:rsid w:val="00CE1260"/>
    <w:rsid w:val="00CF1D1E"/>
    <w:rsid w:val="00CF7C1C"/>
    <w:rsid w:val="00D24D3F"/>
    <w:rsid w:val="00D3219C"/>
    <w:rsid w:val="00D37499"/>
    <w:rsid w:val="00D40BE1"/>
    <w:rsid w:val="00D41AC8"/>
    <w:rsid w:val="00D4436F"/>
    <w:rsid w:val="00D447D0"/>
    <w:rsid w:val="00D454AF"/>
    <w:rsid w:val="00D454B9"/>
    <w:rsid w:val="00D52B40"/>
    <w:rsid w:val="00D54266"/>
    <w:rsid w:val="00D544E4"/>
    <w:rsid w:val="00D55270"/>
    <w:rsid w:val="00D60E60"/>
    <w:rsid w:val="00D61B33"/>
    <w:rsid w:val="00D655AC"/>
    <w:rsid w:val="00D70F37"/>
    <w:rsid w:val="00D72A4C"/>
    <w:rsid w:val="00D813DE"/>
    <w:rsid w:val="00D92196"/>
    <w:rsid w:val="00D92BF8"/>
    <w:rsid w:val="00D96515"/>
    <w:rsid w:val="00DA2824"/>
    <w:rsid w:val="00DA3980"/>
    <w:rsid w:val="00DA7829"/>
    <w:rsid w:val="00DB07C8"/>
    <w:rsid w:val="00DD2DBF"/>
    <w:rsid w:val="00DD62D6"/>
    <w:rsid w:val="00DE369C"/>
    <w:rsid w:val="00DF0D54"/>
    <w:rsid w:val="00DF2416"/>
    <w:rsid w:val="00DF34E8"/>
    <w:rsid w:val="00DF549D"/>
    <w:rsid w:val="00E260DF"/>
    <w:rsid w:val="00E261E1"/>
    <w:rsid w:val="00E3069D"/>
    <w:rsid w:val="00E32337"/>
    <w:rsid w:val="00E349E0"/>
    <w:rsid w:val="00E3519D"/>
    <w:rsid w:val="00E521AD"/>
    <w:rsid w:val="00E53D87"/>
    <w:rsid w:val="00E547EE"/>
    <w:rsid w:val="00E60025"/>
    <w:rsid w:val="00E66C03"/>
    <w:rsid w:val="00E706FC"/>
    <w:rsid w:val="00E712BD"/>
    <w:rsid w:val="00E75962"/>
    <w:rsid w:val="00E90B1D"/>
    <w:rsid w:val="00E94E7A"/>
    <w:rsid w:val="00E966AC"/>
    <w:rsid w:val="00EA7C0E"/>
    <w:rsid w:val="00EB02EC"/>
    <w:rsid w:val="00EC5B4D"/>
    <w:rsid w:val="00ED0EB3"/>
    <w:rsid w:val="00ED1605"/>
    <w:rsid w:val="00EE1C5C"/>
    <w:rsid w:val="00EE2FAE"/>
    <w:rsid w:val="00EE45B3"/>
    <w:rsid w:val="00EE4F7C"/>
    <w:rsid w:val="00EF2801"/>
    <w:rsid w:val="00F01450"/>
    <w:rsid w:val="00F12040"/>
    <w:rsid w:val="00F14EE6"/>
    <w:rsid w:val="00F22D90"/>
    <w:rsid w:val="00F22E6C"/>
    <w:rsid w:val="00F30A56"/>
    <w:rsid w:val="00F3267A"/>
    <w:rsid w:val="00F32A4E"/>
    <w:rsid w:val="00F45A3E"/>
    <w:rsid w:val="00F605F1"/>
    <w:rsid w:val="00F63C19"/>
    <w:rsid w:val="00F666DE"/>
    <w:rsid w:val="00F776B2"/>
    <w:rsid w:val="00F806F4"/>
    <w:rsid w:val="00F80F97"/>
    <w:rsid w:val="00F95471"/>
    <w:rsid w:val="00F957E9"/>
    <w:rsid w:val="00F9605A"/>
    <w:rsid w:val="00FA3320"/>
    <w:rsid w:val="00FA7910"/>
    <w:rsid w:val="00FB0E9F"/>
    <w:rsid w:val="00FB126E"/>
    <w:rsid w:val="00FB287B"/>
    <w:rsid w:val="00FB5F22"/>
    <w:rsid w:val="00FD0AE8"/>
    <w:rsid w:val="00FE1E55"/>
    <w:rsid w:val="00FF31F7"/>
    <w:rsid w:val="00FF6468"/>
    <w:rsid w:val="05F01518"/>
    <w:rsid w:val="108B3DF0"/>
    <w:rsid w:val="1B974FD5"/>
    <w:rsid w:val="1F13274B"/>
    <w:rsid w:val="491431E6"/>
    <w:rsid w:val="4F8A7C0C"/>
    <w:rsid w:val="587C17D6"/>
    <w:rsid w:val="59DA2279"/>
    <w:rsid w:val="5C56670E"/>
    <w:rsid w:val="5DCB6D09"/>
    <w:rsid w:val="5E3810EE"/>
    <w:rsid w:val="74055B35"/>
    <w:rsid w:val="79B20C6E"/>
    <w:rsid w:val="7A23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92D992"/>
  <w15:docId w15:val="{E2FDE601-6E83-4411-B533-D08CCCFC2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  <w:lang w:eastAsia="ko-KR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jc w:val="left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바탕글"/>
    <w:basedOn w:val="Normal"/>
    <w:qFormat/>
    <w:pPr>
      <w:spacing w:after="0" w:line="384" w:lineRule="auto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link w:val="ListParagraphChar"/>
    <w:uiPriority w:val="34"/>
    <w:qFormat/>
    <w:pPr>
      <w:ind w:leftChars="400" w:left="800"/>
    </w:pPr>
  </w:style>
  <w:style w:type="paragraph" w:customStyle="1" w:styleId="gmail-msolistparagraph">
    <w:name w:val="gmail-msolistparagraph"/>
    <w:basedOn w:val="Normal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2834CC"/>
    <w:pPr>
      <w:widowControl/>
      <w:numPr>
        <w:numId w:val="10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547</Words>
  <Characters>3119</Characters>
  <Application>Microsoft Office Word</Application>
  <DocSecurity>0</DocSecurity>
  <Lines>25</Lines>
  <Paragraphs>7</Paragraphs>
  <ScaleCrop>false</ScaleCrop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 Seok Yeong</dc:creator>
  <cp:lastModifiedBy>Dell</cp:lastModifiedBy>
  <cp:revision>56</cp:revision>
  <dcterms:created xsi:type="dcterms:W3CDTF">2026-02-02T02:55:00Z</dcterms:created>
  <dcterms:modified xsi:type="dcterms:W3CDTF">2026-03-03T10:08:00Z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12a0210797baf008fbffd52b957dd665d53ea4db0caf128f392d1210bd43a793</vt:lpwstr>
  </property>
  <property fmtid="{D5CDD505-2E9C-101B-9397-08002B2CF9AE}" pid="3" name="KSOProductBuildVer">
    <vt:lpwstr>1033-12.2.0.23196</vt:lpwstr>
  </property>
  <property fmtid="{D5CDD505-2E9C-101B-9397-08002B2CF9AE}" pid="4" name="ICV">
    <vt:lpwstr>60A0D9931D5F4DB5B4A4EB81134CD8C5_13</vt:lpwstr>
  </property>
</Properties>
</file>