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000" w:type="dxa"/>
        <w:tblBorders>
          <w:top w:val="single" w:sz="24" w:space="0" w:color="0070C0"/>
          <w:left w:val="none" w:sz="0" w:space="0" w:color="auto"/>
          <w:bottom w:val="single" w:sz="24" w:space="0" w:color="0070C0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563F33" w:rsidRPr="00051C97" w14:paraId="48611F26" w14:textId="77777777">
        <w:trPr>
          <w:trHeight w:val="649"/>
        </w:trPr>
        <w:tc>
          <w:tcPr>
            <w:tcW w:w="9000" w:type="dxa"/>
            <w:vAlign w:val="center"/>
          </w:tcPr>
          <w:p w14:paraId="000E8717" w14:textId="77777777" w:rsidR="00563F33" w:rsidRPr="00051C97" w:rsidRDefault="00F9547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Cs w:val="20"/>
              </w:rPr>
            </w:pPr>
            <w:bookmarkStart w:id="0" w:name="_Hlk150354620"/>
            <w:r w:rsidRPr="00FE692D">
              <w:rPr>
                <w:rFonts w:ascii="Arial" w:hAnsi="Arial" w:cs="Arial"/>
                <w:b/>
                <w:bCs/>
                <w:sz w:val="32"/>
                <w:szCs w:val="32"/>
              </w:rPr>
              <w:t>MEDICAL EQUIPMENT DETAILED SPECIFICATION</w:t>
            </w:r>
          </w:p>
        </w:tc>
      </w:tr>
    </w:tbl>
    <w:bookmarkEnd w:id="0"/>
    <w:p w14:paraId="5A32948D" w14:textId="084CD178" w:rsidR="00563F33" w:rsidRPr="00051C97" w:rsidRDefault="00D73EDD" w:rsidP="00D73EDD">
      <w:pPr>
        <w:spacing w:before="240" w:line="240" w:lineRule="auto"/>
        <w:rPr>
          <w:rFonts w:ascii="Arial" w:hAnsi="Arial" w:cs="Arial"/>
          <w:b/>
          <w:bCs/>
          <w:szCs w:val="20"/>
        </w:rPr>
      </w:pPr>
      <w:r w:rsidRPr="00051C97">
        <w:rPr>
          <w:rFonts w:ascii="Arial" w:hAnsi="Arial" w:cs="Arial"/>
          <w:b/>
          <w:bCs/>
          <w:szCs w:val="20"/>
        </w:rPr>
        <w:t>Specification No.6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720"/>
        <w:gridCol w:w="2160"/>
        <w:gridCol w:w="1890"/>
        <w:gridCol w:w="961"/>
        <w:gridCol w:w="1495"/>
      </w:tblGrid>
      <w:tr w:rsidR="00563F33" w:rsidRPr="00051C97" w14:paraId="2EFD147D" w14:textId="77777777" w:rsidTr="00CBFF44">
        <w:tc>
          <w:tcPr>
            <w:tcW w:w="1800" w:type="dxa"/>
            <w:shd w:val="clear" w:color="auto" w:fill="DEEAF6" w:themeFill="accent5" w:themeFillTint="33"/>
            <w:vAlign w:val="center"/>
          </w:tcPr>
          <w:p w14:paraId="6179D05E" w14:textId="77777777" w:rsidR="00563F33" w:rsidRPr="00051C97" w:rsidRDefault="00F95471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051C97">
              <w:rPr>
                <w:rFonts w:ascii="Arial" w:hAnsi="Arial" w:cs="Arial"/>
                <w:szCs w:val="20"/>
              </w:rPr>
              <w:t xml:space="preserve">Priority </w:t>
            </w:r>
          </w:p>
        </w:tc>
        <w:tc>
          <w:tcPr>
            <w:tcW w:w="720" w:type="dxa"/>
            <w:shd w:val="clear" w:color="auto" w:fill="EE0000"/>
            <w:vAlign w:val="center"/>
          </w:tcPr>
          <w:p w14:paraId="193B9C9D" w14:textId="3DC7AA54" w:rsidR="00563F33" w:rsidRPr="00051C97" w:rsidRDefault="00724D89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051C97">
              <w:rPr>
                <w:rFonts w:ascii="Arial" w:hAnsi="Arial" w:cs="Arial"/>
                <w:szCs w:val="20"/>
              </w:rPr>
              <w:t>1</w:t>
            </w:r>
          </w:p>
        </w:tc>
        <w:tc>
          <w:tcPr>
            <w:tcW w:w="2160" w:type="dxa"/>
            <w:shd w:val="clear" w:color="auto" w:fill="DEEAF6" w:themeFill="accent5" w:themeFillTint="33"/>
            <w:vAlign w:val="center"/>
          </w:tcPr>
          <w:p w14:paraId="1EF3ED2F" w14:textId="77777777" w:rsidR="00563F33" w:rsidRPr="00051C97" w:rsidRDefault="00F95471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051C97">
              <w:rPr>
                <w:rFonts w:ascii="Arial" w:hAnsi="Arial" w:cs="Arial"/>
                <w:szCs w:val="20"/>
              </w:rPr>
              <w:t>Floor</w:t>
            </w:r>
          </w:p>
        </w:tc>
        <w:tc>
          <w:tcPr>
            <w:tcW w:w="1890" w:type="dxa"/>
            <w:vAlign w:val="center"/>
          </w:tcPr>
          <w:p w14:paraId="0EDED5C1" w14:textId="57A348C2" w:rsidR="00563F33" w:rsidRPr="00051C97" w:rsidRDefault="000A3C0F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051C97">
              <w:rPr>
                <w:rFonts w:ascii="Arial" w:hAnsi="Arial" w:cs="Arial"/>
                <w:szCs w:val="20"/>
              </w:rPr>
              <w:t>1F-DR</w:t>
            </w:r>
          </w:p>
        </w:tc>
        <w:tc>
          <w:tcPr>
            <w:tcW w:w="961" w:type="dxa"/>
            <w:shd w:val="clear" w:color="auto" w:fill="DEEAF6" w:themeFill="accent5" w:themeFillTint="33"/>
            <w:vAlign w:val="center"/>
          </w:tcPr>
          <w:p w14:paraId="15BB1100" w14:textId="77777777" w:rsidR="00563F33" w:rsidRPr="00051C97" w:rsidRDefault="00F95471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051C97">
              <w:rPr>
                <w:rFonts w:ascii="Arial" w:hAnsi="Arial" w:cs="Arial"/>
                <w:szCs w:val="20"/>
              </w:rPr>
              <w:t>Quantity</w:t>
            </w:r>
          </w:p>
        </w:tc>
        <w:tc>
          <w:tcPr>
            <w:tcW w:w="1495" w:type="dxa"/>
            <w:vAlign w:val="center"/>
          </w:tcPr>
          <w:p w14:paraId="4487F634" w14:textId="65A9B7D9" w:rsidR="00563F33" w:rsidRPr="00051C97" w:rsidRDefault="006054C4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051C97">
              <w:rPr>
                <w:rFonts w:ascii="Arial" w:hAnsi="Arial" w:cs="Arial"/>
                <w:szCs w:val="20"/>
              </w:rPr>
              <w:t>1</w:t>
            </w:r>
            <w:r w:rsidR="00F95471" w:rsidRPr="00051C97">
              <w:rPr>
                <w:rFonts w:ascii="Arial" w:hAnsi="Arial" w:cs="Arial"/>
                <w:szCs w:val="20"/>
              </w:rPr>
              <w:t>EA</w:t>
            </w:r>
          </w:p>
        </w:tc>
      </w:tr>
      <w:tr w:rsidR="00563F33" w:rsidRPr="00051C97" w14:paraId="085EC0F5" w14:textId="77777777" w:rsidTr="00CBFF44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3E07D2F5" w14:textId="77777777" w:rsidR="00563F33" w:rsidRPr="00051C97" w:rsidRDefault="00F95471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051C97">
              <w:rPr>
                <w:rFonts w:ascii="Arial" w:hAnsi="Arial" w:cs="Arial"/>
                <w:szCs w:val="20"/>
              </w:rPr>
              <w:t>Equipment Name</w:t>
            </w:r>
          </w:p>
        </w:tc>
        <w:tc>
          <w:tcPr>
            <w:tcW w:w="2160" w:type="dxa"/>
            <w:vAlign w:val="center"/>
          </w:tcPr>
          <w:p w14:paraId="4D34C8C9" w14:textId="02488F31" w:rsidR="00563F33" w:rsidRPr="00051C97" w:rsidRDefault="000F3823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051C97">
              <w:rPr>
                <w:rFonts w:ascii="Arial" w:hAnsi="Arial" w:cs="Arial"/>
                <w:szCs w:val="20"/>
              </w:rPr>
              <w:t>Incubator (Portable)</w:t>
            </w:r>
          </w:p>
        </w:tc>
        <w:tc>
          <w:tcPr>
            <w:tcW w:w="1890" w:type="dxa"/>
            <w:shd w:val="clear" w:color="auto" w:fill="DEEAF6" w:themeFill="accent5" w:themeFillTint="33"/>
            <w:vAlign w:val="center"/>
          </w:tcPr>
          <w:p w14:paraId="7D07A14E" w14:textId="77777777" w:rsidR="00563F33" w:rsidRPr="00051C97" w:rsidRDefault="00F95471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051C97">
              <w:rPr>
                <w:rFonts w:ascii="Arial" w:hAnsi="Arial" w:cs="Arial"/>
                <w:szCs w:val="20"/>
              </w:rPr>
              <w:t>Installation Location</w:t>
            </w:r>
          </w:p>
        </w:tc>
        <w:tc>
          <w:tcPr>
            <w:tcW w:w="2456" w:type="dxa"/>
            <w:gridSpan w:val="2"/>
            <w:vAlign w:val="center"/>
          </w:tcPr>
          <w:p w14:paraId="28C428D2" w14:textId="6BF2B5A9" w:rsidR="00563F33" w:rsidRPr="00051C97" w:rsidRDefault="00492218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Cs w:val="20"/>
              </w:rPr>
              <w:t>Delivery</w:t>
            </w:r>
            <w:r w:rsidR="00564F63" w:rsidRPr="00051C97">
              <w:rPr>
                <w:rFonts w:ascii="Arial" w:hAnsi="Arial" w:cs="Arial"/>
                <w:color w:val="000000" w:themeColor="text1"/>
                <w:szCs w:val="20"/>
              </w:rPr>
              <w:t xml:space="preserve"> Room</w:t>
            </w:r>
          </w:p>
        </w:tc>
      </w:tr>
      <w:tr w:rsidR="00563F33" w:rsidRPr="00051C97" w14:paraId="629250FD" w14:textId="77777777" w:rsidTr="00CBFF44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361D211D" w14:textId="77777777" w:rsidR="00563F33" w:rsidRPr="00051C97" w:rsidRDefault="00F95471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051C97">
              <w:rPr>
                <w:rFonts w:ascii="Arial" w:hAnsi="Arial" w:cs="Arial"/>
                <w:szCs w:val="20"/>
              </w:rPr>
              <w:t>Specification Level</w:t>
            </w:r>
          </w:p>
        </w:tc>
        <w:tc>
          <w:tcPr>
            <w:tcW w:w="2160" w:type="dxa"/>
            <w:vAlign w:val="center"/>
          </w:tcPr>
          <w:p w14:paraId="168C3286" w14:textId="3DA75D6C" w:rsidR="00563F33" w:rsidRPr="00051C97" w:rsidRDefault="00151845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High</w:t>
            </w:r>
          </w:p>
        </w:tc>
        <w:tc>
          <w:tcPr>
            <w:tcW w:w="1890" w:type="dxa"/>
            <w:shd w:val="clear" w:color="auto" w:fill="DEEAF6" w:themeFill="accent5" w:themeFillTint="33"/>
            <w:vAlign w:val="center"/>
          </w:tcPr>
          <w:p w14:paraId="1B7B021E" w14:textId="524386E1" w:rsidR="00563F33" w:rsidRPr="00051C97" w:rsidRDefault="00981A68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051C97">
              <w:rPr>
                <w:rFonts w:ascii="Arial" w:hAnsi="Arial" w:cs="Arial"/>
                <w:szCs w:val="20"/>
              </w:rPr>
              <w:t>Remarks</w:t>
            </w:r>
          </w:p>
        </w:tc>
        <w:tc>
          <w:tcPr>
            <w:tcW w:w="2456" w:type="dxa"/>
            <w:gridSpan w:val="2"/>
            <w:vAlign w:val="center"/>
          </w:tcPr>
          <w:p w14:paraId="590CFEA8" w14:textId="77777777" w:rsidR="00563F33" w:rsidRPr="00051C97" w:rsidRDefault="00563F33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</w:p>
        </w:tc>
      </w:tr>
      <w:tr w:rsidR="00563F33" w:rsidRPr="00051C97" w14:paraId="14492F1C" w14:textId="77777777" w:rsidTr="00CBFF44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2239F193" w14:textId="77777777" w:rsidR="00563F33" w:rsidRPr="00051C97" w:rsidRDefault="00F95471" w:rsidP="00981A68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051C97">
              <w:rPr>
                <w:rFonts w:ascii="Arial" w:hAnsi="Arial" w:cs="Arial"/>
                <w:szCs w:val="20"/>
              </w:rPr>
              <w:t>General Specification</w:t>
            </w:r>
          </w:p>
        </w:tc>
        <w:tc>
          <w:tcPr>
            <w:tcW w:w="6506" w:type="dxa"/>
            <w:gridSpan w:val="4"/>
            <w:vAlign w:val="center"/>
          </w:tcPr>
          <w:p w14:paraId="23F54AF4" w14:textId="77777777" w:rsidR="00563F33" w:rsidRPr="00051C97" w:rsidRDefault="00F95471">
            <w:pPr>
              <w:spacing w:after="0" w:line="240" w:lineRule="auto"/>
              <w:jc w:val="left"/>
              <w:rPr>
                <w:rFonts w:ascii="Arial" w:hAnsi="Arial" w:cs="Arial"/>
                <w:color w:val="EE0000"/>
                <w:szCs w:val="20"/>
              </w:rPr>
            </w:pPr>
            <w:r w:rsidRPr="00051C97">
              <w:rPr>
                <w:rFonts w:ascii="Arial" w:eastAsia="SimSun" w:hAnsi="Arial" w:cs="Arial"/>
                <w:color w:val="000000" w:themeColor="text1"/>
                <w:szCs w:val="20"/>
              </w:rPr>
              <w:t>The following items are basic requirements; equivalent or higher specifications with similar functionality are also acceptable.</w:t>
            </w:r>
          </w:p>
        </w:tc>
      </w:tr>
      <w:tr w:rsidR="00563F33" w:rsidRPr="00051C97" w14:paraId="7BCB434E" w14:textId="77777777" w:rsidTr="00CBFF44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6A10F0D" w14:textId="77777777" w:rsidR="00563F33" w:rsidRPr="00051C97" w:rsidRDefault="00F9547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051C97">
              <w:rPr>
                <w:rFonts w:ascii="Arial" w:hAnsi="Arial" w:cs="Arial"/>
                <w:b/>
                <w:bCs/>
                <w:szCs w:val="20"/>
              </w:rPr>
              <w:t xml:space="preserve">Scope and Intended Use </w:t>
            </w:r>
          </w:p>
        </w:tc>
      </w:tr>
      <w:tr w:rsidR="00563F33" w:rsidRPr="00051C97" w14:paraId="5365A38D" w14:textId="77777777" w:rsidTr="00CBFF44">
        <w:trPr>
          <w:trHeight w:val="1176"/>
        </w:trPr>
        <w:tc>
          <w:tcPr>
            <w:tcW w:w="9026" w:type="dxa"/>
            <w:gridSpan w:val="6"/>
            <w:shd w:val="clear" w:color="auto" w:fill="FFFFFF" w:themeFill="background1"/>
            <w:vAlign w:val="center"/>
          </w:tcPr>
          <w:p w14:paraId="42F8F74B" w14:textId="109E17A4" w:rsidR="00BD0534" w:rsidRPr="00BD0534" w:rsidRDefault="00BD0534" w:rsidP="00BD0534">
            <w:pPr>
              <w:pStyle w:val="NormalWeb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D0534">
              <w:rPr>
                <w:rFonts w:ascii="Arial" w:hAnsi="Arial" w:cs="Arial"/>
                <w:sz w:val="20"/>
                <w:szCs w:val="20"/>
              </w:rPr>
              <w:t>The portable transport incubator shall be used to provide a stable, thermally controlled, and protected microenvironment for neonatal and premature infants during intra-hospital and inter-department transport.</w:t>
            </w:r>
          </w:p>
          <w:p w14:paraId="33F83D31" w14:textId="3E6B98A8" w:rsidR="00BD0534" w:rsidRPr="00BD0534" w:rsidRDefault="00BD0534" w:rsidP="00BD0534">
            <w:pPr>
              <w:pStyle w:val="NormalWeb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D0534">
              <w:rPr>
                <w:rFonts w:ascii="Arial" w:hAnsi="Arial" w:cs="Arial"/>
                <w:sz w:val="20"/>
                <w:szCs w:val="20"/>
              </w:rPr>
              <w:t>The system shall provide controlled temperature, humidity, and oxygen support to promote thermal stability and physiological protection during transport.</w:t>
            </w:r>
          </w:p>
          <w:p w14:paraId="0298E675" w14:textId="24E55EC7" w:rsidR="00BD0534" w:rsidRPr="00BD0534" w:rsidRDefault="00BD0534" w:rsidP="00BD0534">
            <w:pPr>
              <w:pStyle w:val="NormalWeb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D0534">
              <w:rPr>
                <w:rFonts w:ascii="Arial" w:hAnsi="Arial" w:cs="Arial"/>
                <w:sz w:val="20"/>
                <w:szCs w:val="20"/>
              </w:rPr>
              <w:t>The equipment shall be suitable for continuous clinical use and safe patient transport within the hospital.</w:t>
            </w:r>
          </w:p>
          <w:p w14:paraId="78ECC6CB" w14:textId="6A7EA8B3" w:rsidR="00BD0534" w:rsidRPr="00BD0534" w:rsidRDefault="00BD0534" w:rsidP="00BD0534">
            <w:pPr>
              <w:pStyle w:val="NormalWeb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D0534">
              <w:rPr>
                <w:rFonts w:ascii="Arial" w:hAnsi="Arial" w:cs="Arial"/>
                <w:sz w:val="20"/>
                <w:szCs w:val="20"/>
              </w:rPr>
              <w:t>The system shall be intended for short-duration transport stabilization rather than long-term intensive care use.</w:t>
            </w:r>
          </w:p>
          <w:p w14:paraId="5C877378" w14:textId="2E934FE9" w:rsidR="002D4654" w:rsidRPr="00807E99" w:rsidRDefault="00BD0534" w:rsidP="00BD0534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D0534">
              <w:rPr>
                <w:rFonts w:ascii="Arial" w:hAnsi="Arial" w:cs="Arial"/>
                <w:sz w:val="20"/>
                <w:szCs w:val="20"/>
              </w:rPr>
              <w:t>Equivalent or higher performance systems are acceptable. Vendor-neutral and performance-based specifications shall apply.</w:t>
            </w:r>
          </w:p>
        </w:tc>
      </w:tr>
      <w:tr w:rsidR="00563F33" w:rsidRPr="00051C97" w14:paraId="230C9EA4" w14:textId="77777777" w:rsidTr="00CBFF44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D4033B5" w14:textId="3B694FBB" w:rsidR="00563F33" w:rsidRPr="00051C97" w:rsidRDefault="00051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051C97">
              <w:rPr>
                <w:rFonts w:ascii="Arial" w:hAnsi="Arial" w:cs="Arial"/>
                <w:b/>
                <w:bCs/>
                <w:szCs w:val="20"/>
              </w:rPr>
              <w:t>General Requirements [MUST]</w:t>
            </w:r>
          </w:p>
        </w:tc>
      </w:tr>
      <w:tr w:rsidR="00563F33" w:rsidRPr="00051C97" w14:paraId="7B001506" w14:textId="77777777" w:rsidTr="00CBFF44">
        <w:trPr>
          <w:trHeight w:val="1664"/>
        </w:trPr>
        <w:tc>
          <w:tcPr>
            <w:tcW w:w="9026" w:type="dxa"/>
            <w:gridSpan w:val="6"/>
            <w:vAlign w:val="center"/>
          </w:tcPr>
          <w:p w14:paraId="678A1119" w14:textId="77777777" w:rsidR="00051C97" w:rsidRPr="00445B85" w:rsidRDefault="00051C97" w:rsidP="00051C9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445B85">
              <w:rPr>
                <w:rFonts w:ascii="Arial" w:hAnsi="Arial" w:cs="Arial"/>
                <w:szCs w:val="20"/>
              </w:rPr>
              <w:t>Medical-grade neonatal transport incubator (NOT basic warming box)</w:t>
            </w:r>
          </w:p>
          <w:p w14:paraId="36BEE2FE" w14:textId="6E1BB57B" w:rsidR="00051C97" w:rsidRPr="00445B85" w:rsidRDefault="00051C97" w:rsidP="00051C9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445B85">
              <w:rPr>
                <w:rFonts w:ascii="Arial" w:hAnsi="Arial" w:cs="Arial"/>
                <w:szCs w:val="20"/>
              </w:rPr>
              <w:t xml:space="preserve">Fully enclosed double-wall </w:t>
            </w:r>
            <w:r w:rsidR="00113DE0" w:rsidRPr="00445B85">
              <w:rPr>
                <w:rFonts w:ascii="Arial" w:hAnsi="Arial" w:cs="Arial"/>
                <w:szCs w:val="20"/>
              </w:rPr>
              <w:t xml:space="preserve">acrylic glass </w:t>
            </w:r>
            <w:r w:rsidRPr="00445B85">
              <w:rPr>
                <w:rFonts w:ascii="Arial" w:hAnsi="Arial" w:cs="Arial"/>
                <w:szCs w:val="20"/>
              </w:rPr>
              <w:t>hood design for thermal stability</w:t>
            </w:r>
          </w:p>
          <w:p w14:paraId="54170E3A" w14:textId="77777777" w:rsidR="00051C97" w:rsidRPr="00445B85" w:rsidRDefault="00051C97" w:rsidP="00051C9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445B85">
              <w:rPr>
                <w:rFonts w:ascii="Arial" w:hAnsi="Arial" w:cs="Arial"/>
                <w:szCs w:val="20"/>
              </w:rPr>
              <w:t>Compact and lightweight structure suitable for transport</w:t>
            </w:r>
          </w:p>
          <w:p w14:paraId="1389ACC0" w14:textId="77777777" w:rsidR="00051C97" w:rsidRPr="00445B85" w:rsidRDefault="00051C97" w:rsidP="00051C9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445B85">
              <w:rPr>
                <w:rFonts w:ascii="Arial" w:hAnsi="Arial" w:cs="Arial"/>
                <w:szCs w:val="20"/>
              </w:rPr>
              <w:t>Shock-resistant construction for safe movement</w:t>
            </w:r>
          </w:p>
          <w:p w14:paraId="23B507E3" w14:textId="77777777" w:rsidR="00051C97" w:rsidRPr="00445B85" w:rsidRDefault="00051C97" w:rsidP="00051C9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445B85">
              <w:rPr>
                <w:rFonts w:ascii="Arial" w:hAnsi="Arial" w:cs="Arial"/>
                <w:szCs w:val="20"/>
              </w:rPr>
              <w:t>Smooth surfaces resistant to hospital disinfectants</w:t>
            </w:r>
          </w:p>
          <w:p w14:paraId="65DD6F34" w14:textId="1C240AFC" w:rsidR="00CB1DAA" w:rsidRPr="00445B85" w:rsidRDefault="006A13E0" w:rsidP="00051C9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445B85">
              <w:rPr>
                <w:rFonts w:ascii="Arial" w:hAnsi="Arial" w:cs="Arial"/>
                <w:szCs w:val="20"/>
              </w:rPr>
              <w:t>The equipment shall be brand new, unused, and currently in production at the time of bid submission. Refurbished or discontinued models shall not be accepted.</w:t>
            </w:r>
          </w:p>
        </w:tc>
      </w:tr>
      <w:tr w:rsidR="00563F33" w:rsidRPr="00051C97" w14:paraId="4BC3D906" w14:textId="77777777" w:rsidTr="00CBFF44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D33800A" w14:textId="67EFF132" w:rsidR="00563F33" w:rsidRPr="00445B85" w:rsidRDefault="00051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445B85">
              <w:rPr>
                <w:rFonts w:ascii="Arial" w:hAnsi="Arial" w:cs="Arial"/>
                <w:b/>
                <w:bCs/>
                <w:szCs w:val="20"/>
              </w:rPr>
              <w:t>Temperature Control Performance [MUST]</w:t>
            </w:r>
          </w:p>
        </w:tc>
      </w:tr>
      <w:tr w:rsidR="00563F33" w:rsidRPr="00051C97" w14:paraId="0132C2BE" w14:textId="77777777" w:rsidTr="00CBFF44">
        <w:trPr>
          <w:trHeight w:val="1699"/>
        </w:trPr>
        <w:tc>
          <w:tcPr>
            <w:tcW w:w="9026" w:type="dxa"/>
            <w:gridSpan w:val="6"/>
            <w:vAlign w:val="center"/>
          </w:tcPr>
          <w:p w14:paraId="375BB8C6" w14:textId="102E044D" w:rsidR="00051C97" w:rsidRPr="00445B85" w:rsidRDefault="00051C97" w:rsidP="00051C9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445B85">
              <w:rPr>
                <w:rFonts w:ascii="Arial" w:hAnsi="Arial" w:cs="Arial"/>
                <w:szCs w:val="20"/>
              </w:rPr>
              <w:t>Air temperature control range: 2</w:t>
            </w:r>
            <w:r w:rsidR="00113DE0" w:rsidRPr="00445B85">
              <w:rPr>
                <w:rFonts w:ascii="Arial" w:hAnsi="Arial" w:cs="Arial"/>
                <w:szCs w:val="20"/>
              </w:rPr>
              <w:t>0</w:t>
            </w:r>
            <w:r w:rsidRPr="00445B85">
              <w:rPr>
                <w:rFonts w:ascii="Arial" w:hAnsi="Arial" w:cs="Arial"/>
                <w:szCs w:val="20"/>
              </w:rPr>
              <w:t>–38°C or wider</w:t>
            </w:r>
          </w:p>
          <w:p w14:paraId="54CC63E9" w14:textId="348280CA" w:rsidR="00051C97" w:rsidRPr="00445B85" w:rsidRDefault="00051C97" w:rsidP="00051C9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445B85">
              <w:rPr>
                <w:rFonts w:ascii="Arial" w:hAnsi="Arial" w:cs="Arial"/>
                <w:szCs w:val="20"/>
              </w:rPr>
              <w:t>Temperature accuracy: ±0.</w:t>
            </w:r>
            <w:r w:rsidR="00113DE0" w:rsidRPr="00445B85">
              <w:rPr>
                <w:rFonts w:ascii="Arial" w:hAnsi="Arial" w:cs="Arial"/>
                <w:szCs w:val="20"/>
              </w:rPr>
              <w:t>2</w:t>
            </w:r>
            <w:r w:rsidRPr="00445B85">
              <w:rPr>
                <w:rFonts w:ascii="Arial" w:hAnsi="Arial" w:cs="Arial"/>
                <w:szCs w:val="20"/>
              </w:rPr>
              <w:t>°C or better</w:t>
            </w:r>
          </w:p>
          <w:p w14:paraId="4021D5A2" w14:textId="25544FB5" w:rsidR="00051C97" w:rsidRPr="00445B85" w:rsidRDefault="00051C97" w:rsidP="00051C9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445B85">
              <w:rPr>
                <w:rFonts w:ascii="Arial" w:hAnsi="Arial" w:cs="Arial"/>
                <w:szCs w:val="20"/>
              </w:rPr>
              <w:t xml:space="preserve">Temperature uniformity within chamber: </w:t>
            </w:r>
            <w:r w:rsidR="00113DE0" w:rsidRPr="00445B85">
              <w:rPr>
                <w:rFonts w:ascii="Arial" w:hAnsi="Arial" w:cs="Arial"/>
                <w:szCs w:val="20"/>
              </w:rPr>
              <w:t xml:space="preserve">less than </w:t>
            </w:r>
            <w:r w:rsidRPr="00445B85">
              <w:rPr>
                <w:rFonts w:ascii="Arial" w:hAnsi="Arial" w:cs="Arial"/>
                <w:szCs w:val="20"/>
              </w:rPr>
              <w:t>±</w:t>
            </w:r>
            <w:r w:rsidR="00113DE0" w:rsidRPr="00445B85">
              <w:rPr>
                <w:rFonts w:ascii="Arial" w:hAnsi="Arial" w:cs="Arial"/>
                <w:szCs w:val="20"/>
              </w:rPr>
              <w:t xml:space="preserve"> 1.5</w:t>
            </w:r>
            <w:r w:rsidRPr="00445B85">
              <w:rPr>
                <w:rFonts w:ascii="Arial" w:hAnsi="Arial" w:cs="Arial"/>
                <w:szCs w:val="20"/>
              </w:rPr>
              <w:t>°C or better</w:t>
            </w:r>
          </w:p>
          <w:p w14:paraId="6D0D8895" w14:textId="77777777" w:rsidR="00051C97" w:rsidRPr="00445B85" w:rsidRDefault="00051C97" w:rsidP="00051C9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445B85">
              <w:rPr>
                <w:rFonts w:ascii="Arial" w:hAnsi="Arial" w:cs="Arial"/>
                <w:szCs w:val="20"/>
              </w:rPr>
              <w:t>Servo-controlled skin temperature mode with patient probe</w:t>
            </w:r>
          </w:p>
          <w:p w14:paraId="3B3DA913" w14:textId="77777777" w:rsidR="00051C97" w:rsidRPr="00445B85" w:rsidRDefault="00051C97" w:rsidP="00051C9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445B85">
              <w:rPr>
                <w:rFonts w:ascii="Arial" w:hAnsi="Arial" w:cs="Arial"/>
                <w:szCs w:val="20"/>
              </w:rPr>
              <w:t>Air temperature mode selectable</w:t>
            </w:r>
          </w:p>
          <w:p w14:paraId="478C1BF0" w14:textId="77777777" w:rsidR="00051C97" w:rsidRPr="00445B85" w:rsidRDefault="00051C97" w:rsidP="00051C9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445B85">
              <w:rPr>
                <w:rFonts w:ascii="Arial" w:hAnsi="Arial" w:cs="Arial"/>
                <w:szCs w:val="20"/>
              </w:rPr>
              <w:t>Warm-up time to 36°C ≤ 20 minutes</w:t>
            </w:r>
          </w:p>
          <w:p w14:paraId="137817B9" w14:textId="2C2FA130" w:rsidR="006046B5" w:rsidRPr="00445B85" w:rsidRDefault="00051C97" w:rsidP="00051C9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445B85">
              <w:rPr>
                <w:rFonts w:ascii="Arial" w:hAnsi="Arial" w:cs="Arial"/>
                <w:szCs w:val="20"/>
              </w:rPr>
              <w:t>Automatic compensation for door opening or heat loss</w:t>
            </w:r>
          </w:p>
        </w:tc>
      </w:tr>
      <w:tr w:rsidR="00563F33" w:rsidRPr="00051C97" w14:paraId="3C893B7E" w14:textId="77777777" w:rsidTr="00CBFF44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3659EC9" w14:textId="423B06ED" w:rsidR="00563F33" w:rsidRPr="00051C97" w:rsidRDefault="00051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051C97">
              <w:rPr>
                <w:rFonts w:ascii="Arial" w:hAnsi="Arial" w:cs="Arial"/>
                <w:b/>
                <w:bCs/>
                <w:szCs w:val="20"/>
              </w:rPr>
              <w:t>Humidity Control [MUST]</w:t>
            </w:r>
          </w:p>
        </w:tc>
      </w:tr>
      <w:tr w:rsidR="00563F33" w:rsidRPr="00051C97" w14:paraId="23521C02" w14:textId="77777777" w:rsidTr="00CBFF44">
        <w:trPr>
          <w:trHeight w:val="1132"/>
        </w:trPr>
        <w:tc>
          <w:tcPr>
            <w:tcW w:w="9026" w:type="dxa"/>
            <w:gridSpan w:val="6"/>
            <w:vAlign w:val="center"/>
          </w:tcPr>
          <w:p w14:paraId="3D906992" w14:textId="77777777" w:rsidR="00051C97" w:rsidRPr="00051C97" w:rsidRDefault="00051C97" w:rsidP="00051C9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051C97">
              <w:rPr>
                <w:rFonts w:ascii="Arial" w:hAnsi="Arial" w:cs="Arial"/>
                <w:szCs w:val="20"/>
              </w:rPr>
              <w:t>Relative humidity control capability ≥ 50–80% (if integrated humidification)</w:t>
            </w:r>
          </w:p>
          <w:p w14:paraId="682EE7D1" w14:textId="77777777" w:rsidR="00051C97" w:rsidRPr="00051C97" w:rsidRDefault="00051C97" w:rsidP="00051C9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051C97">
              <w:rPr>
                <w:rFonts w:ascii="Arial" w:hAnsi="Arial" w:cs="Arial"/>
                <w:szCs w:val="20"/>
              </w:rPr>
              <w:t>Stable humidity maintenance</w:t>
            </w:r>
          </w:p>
          <w:p w14:paraId="6A803EB3" w14:textId="77777777" w:rsidR="00051C97" w:rsidRPr="00051C97" w:rsidRDefault="00051C97" w:rsidP="00051C9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051C97">
              <w:rPr>
                <w:rFonts w:ascii="Arial" w:hAnsi="Arial" w:cs="Arial"/>
                <w:szCs w:val="20"/>
              </w:rPr>
              <w:t>Easy refill water chamber</w:t>
            </w:r>
          </w:p>
          <w:p w14:paraId="425A7548" w14:textId="2E67DFB4" w:rsidR="00DE1ECA" w:rsidRPr="00051C97" w:rsidRDefault="00051C97" w:rsidP="00051C9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051C97">
              <w:rPr>
                <w:rFonts w:ascii="Arial" w:hAnsi="Arial" w:cs="Arial"/>
                <w:szCs w:val="20"/>
              </w:rPr>
              <w:t>Condensation control design</w:t>
            </w:r>
          </w:p>
        </w:tc>
      </w:tr>
      <w:tr w:rsidR="002E61C4" w:rsidRPr="00051C97" w14:paraId="454BAB4E" w14:textId="77777777" w:rsidTr="00CBFF44">
        <w:trPr>
          <w:trHeight w:val="62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58B8A76" w14:textId="5E50EB6E" w:rsidR="002E61C4" w:rsidRPr="00051C97" w:rsidRDefault="002E61C4" w:rsidP="002E61C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051C97">
              <w:rPr>
                <w:rFonts w:ascii="Arial" w:hAnsi="Arial" w:cs="Arial"/>
                <w:b/>
                <w:bCs/>
                <w:szCs w:val="20"/>
              </w:rPr>
              <w:t>Accessories Included [MUST]</w:t>
            </w:r>
          </w:p>
        </w:tc>
      </w:tr>
      <w:tr w:rsidR="002E61C4" w:rsidRPr="00051C97" w14:paraId="7383851C" w14:textId="77777777" w:rsidTr="00CBFF44">
        <w:trPr>
          <w:trHeight w:val="1043"/>
        </w:trPr>
        <w:tc>
          <w:tcPr>
            <w:tcW w:w="9026" w:type="dxa"/>
            <w:gridSpan w:val="6"/>
            <w:vAlign w:val="center"/>
          </w:tcPr>
          <w:p w14:paraId="3FA6FC36" w14:textId="77777777" w:rsidR="00051C97" w:rsidRPr="00051C97" w:rsidRDefault="00051C97" w:rsidP="00051C9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051C97">
              <w:rPr>
                <w:rFonts w:ascii="Arial" w:hAnsi="Arial" w:cs="Arial"/>
                <w:szCs w:val="20"/>
              </w:rPr>
              <w:t>Forced air circulation system for uniform heat distribution</w:t>
            </w:r>
          </w:p>
          <w:p w14:paraId="0426791D" w14:textId="77777777" w:rsidR="00051C97" w:rsidRPr="00051C97" w:rsidRDefault="00051C97" w:rsidP="00051C9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051C97">
              <w:rPr>
                <w:rFonts w:ascii="Arial" w:hAnsi="Arial" w:cs="Arial"/>
                <w:szCs w:val="20"/>
              </w:rPr>
              <w:t>Low airflow noise and minimal drafts</w:t>
            </w:r>
          </w:p>
          <w:p w14:paraId="53010AAD" w14:textId="77777777" w:rsidR="00051C97" w:rsidRPr="00051C97" w:rsidRDefault="00051C97" w:rsidP="00051C9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051C97">
              <w:rPr>
                <w:rFonts w:ascii="Arial" w:hAnsi="Arial" w:cs="Arial"/>
                <w:szCs w:val="20"/>
              </w:rPr>
              <w:t>Air filtration system (bacterial filter or equivalent)</w:t>
            </w:r>
          </w:p>
          <w:p w14:paraId="02F7B265" w14:textId="3277D337" w:rsidR="002E61C4" w:rsidRPr="00051C97" w:rsidRDefault="00051C97" w:rsidP="00051C9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051C97">
              <w:rPr>
                <w:rFonts w:ascii="Arial" w:hAnsi="Arial" w:cs="Arial"/>
                <w:szCs w:val="20"/>
              </w:rPr>
              <w:t>Noise level</w:t>
            </w:r>
            <w:r w:rsidRPr="00445B85">
              <w:rPr>
                <w:rFonts w:ascii="Arial" w:hAnsi="Arial" w:cs="Arial"/>
                <w:szCs w:val="20"/>
              </w:rPr>
              <w:t xml:space="preserve"> ≤ </w:t>
            </w:r>
            <w:r w:rsidR="00113DE0" w:rsidRPr="00445B85">
              <w:rPr>
                <w:rFonts w:ascii="Arial" w:hAnsi="Arial" w:cs="Arial"/>
                <w:szCs w:val="20"/>
              </w:rPr>
              <w:t>52</w:t>
            </w:r>
            <w:r w:rsidRPr="00445B85">
              <w:rPr>
                <w:rFonts w:ascii="Arial" w:hAnsi="Arial" w:cs="Arial"/>
                <w:szCs w:val="20"/>
              </w:rPr>
              <w:t xml:space="preserve"> </w:t>
            </w:r>
            <w:r w:rsidRPr="00051C97">
              <w:rPr>
                <w:rFonts w:ascii="Arial" w:hAnsi="Arial" w:cs="Arial"/>
                <w:szCs w:val="20"/>
              </w:rPr>
              <w:t>dB during operation</w:t>
            </w:r>
          </w:p>
        </w:tc>
      </w:tr>
      <w:tr w:rsidR="00563F33" w:rsidRPr="00051C97" w14:paraId="1AE33936" w14:textId="77777777" w:rsidTr="00CBFF44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0092BD4" w14:textId="1844F648" w:rsidR="00563F33" w:rsidRPr="00051C97" w:rsidRDefault="00051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051C97">
              <w:rPr>
                <w:rFonts w:ascii="Arial" w:hAnsi="Arial" w:cs="Arial"/>
                <w:b/>
                <w:bCs/>
                <w:szCs w:val="20"/>
              </w:rPr>
              <w:t>Oxygen Support Capability [MUST]</w:t>
            </w:r>
          </w:p>
        </w:tc>
      </w:tr>
      <w:tr w:rsidR="00563F33" w:rsidRPr="00051C97" w14:paraId="400A7A6D" w14:textId="77777777" w:rsidTr="00CBFF44">
        <w:trPr>
          <w:trHeight w:val="719"/>
        </w:trPr>
        <w:tc>
          <w:tcPr>
            <w:tcW w:w="9026" w:type="dxa"/>
            <w:gridSpan w:val="6"/>
            <w:vAlign w:val="center"/>
          </w:tcPr>
          <w:p w14:paraId="48B4A6BE" w14:textId="77777777" w:rsidR="00051C97" w:rsidRPr="00051C97" w:rsidRDefault="00051C97" w:rsidP="00051C9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051C97">
              <w:rPr>
                <w:rFonts w:ascii="Arial" w:hAnsi="Arial" w:cs="Arial"/>
                <w:szCs w:val="20"/>
              </w:rPr>
              <w:t>Oxygen inlet port for supplemental oxygen</w:t>
            </w:r>
          </w:p>
          <w:p w14:paraId="556D904D" w14:textId="0AA4F911" w:rsidR="00051C97" w:rsidRPr="00051C97" w:rsidRDefault="00051C97" w:rsidP="00CBFF4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trike/>
              </w:rPr>
            </w:pPr>
            <w:r w:rsidRPr="00CBFF44">
              <w:rPr>
                <w:rFonts w:ascii="Arial" w:hAnsi="Arial" w:cs="Arial"/>
              </w:rPr>
              <w:t>Oxygen concentration monitoring capability</w:t>
            </w:r>
            <w:r w:rsidR="00230772">
              <w:rPr>
                <w:rFonts w:ascii="Arial" w:hAnsi="Arial" w:cs="Arial"/>
              </w:rPr>
              <w:t>.</w:t>
            </w:r>
          </w:p>
          <w:p w14:paraId="07F7948C" w14:textId="3AD69ABB" w:rsidR="009E6A67" w:rsidRPr="00051C97" w:rsidRDefault="00051C97" w:rsidP="00051C9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051C97">
              <w:rPr>
                <w:rFonts w:ascii="Arial" w:hAnsi="Arial" w:cs="Arial"/>
                <w:szCs w:val="20"/>
              </w:rPr>
              <w:t>Safe and controlled oxygen delivery without excessive heat loss</w:t>
            </w:r>
          </w:p>
        </w:tc>
      </w:tr>
      <w:tr w:rsidR="00051C97" w:rsidRPr="00051C97" w14:paraId="5BCC368D" w14:textId="77777777" w:rsidTr="00CBFF44">
        <w:trPr>
          <w:trHeight w:val="1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B912F32" w14:textId="72CEA0C5" w:rsidR="00051C97" w:rsidRPr="00051C97" w:rsidRDefault="00051C97" w:rsidP="00051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051C97">
              <w:rPr>
                <w:rFonts w:ascii="Arial" w:hAnsi="Arial" w:cs="Arial"/>
                <w:b/>
                <w:bCs/>
                <w:szCs w:val="20"/>
              </w:rPr>
              <w:lastRenderedPageBreak/>
              <w:t>Hood &amp; Patient Compartment [MUST]</w:t>
            </w:r>
          </w:p>
        </w:tc>
      </w:tr>
      <w:tr w:rsidR="00051C97" w:rsidRPr="00051C97" w14:paraId="2689C232" w14:textId="77777777" w:rsidTr="00CBFF44">
        <w:trPr>
          <w:trHeight w:val="50"/>
        </w:trPr>
        <w:tc>
          <w:tcPr>
            <w:tcW w:w="9026" w:type="dxa"/>
            <w:gridSpan w:val="6"/>
            <w:vAlign w:val="center"/>
          </w:tcPr>
          <w:p w14:paraId="2DC8FA9A" w14:textId="77777777" w:rsidR="00051C97" w:rsidRPr="00051C97" w:rsidRDefault="00051C97" w:rsidP="00051C97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051C97">
              <w:rPr>
                <w:rFonts w:ascii="Arial" w:hAnsi="Arial" w:cs="Arial"/>
                <w:szCs w:val="20"/>
              </w:rPr>
              <w:t>Transparent double-wall hood for clear visibility</w:t>
            </w:r>
          </w:p>
          <w:p w14:paraId="1242A231" w14:textId="77777777" w:rsidR="00051C97" w:rsidRPr="00051C97" w:rsidRDefault="00051C97" w:rsidP="00051C97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051C97">
              <w:rPr>
                <w:rFonts w:ascii="Arial" w:hAnsi="Arial" w:cs="Arial"/>
                <w:szCs w:val="20"/>
              </w:rPr>
              <w:t>Multiple access ports with soft sleeves</w:t>
            </w:r>
          </w:p>
          <w:p w14:paraId="2154E6C7" w14:textId="77777777" w:rsidR="00051C97" w:rsidRPr="00051C97" w:rsidRDefault="00051C97" w:rsidP="00051C97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051C97">
              <w:rPr>
                <w:rFonts w:ascii="Arial" w:hAnsi="Arial" w:cs="Arial"/>
                <w:szCs w:val="20"/>
              </w:rPr>
              <w:t>Quick-open side doors for emergency access</w:t>
            </w:r>
          </w:p>
          <w:p w14:paraId="512623E1" w14:textId="77777777" w:rsidR="00051C97" w:rsidRPr="00051C97" w:rsidRDefault="00051C97" w:rsidP="00051C97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051C97">
              <w:rPr>
                <w:rFonts w:ascii="Arial" w:hAnsi="Arial" w:cs="Arial"/>
                <w:szCs w:val="20"/>
              </w:rPr>
              <w:t>Mattress size suitable for neonatal use (minimum 60 × 30 cm approx.)</w:t>
            </w:r>
          </w:p>
          <w:p w14:paraId="3F3B426F" w14:textId="77777777" w:rsidR="00051C97" w:rsidRPr="00051C97" w:rsidRDefault="00051C97" w:rsidP="00051C97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051C97">
              <w:rPr>
                <w:rFonts w:ascii="Arial" w:hAnsi="Arial" w:cs="Arial"/>
                <w:szCs w:val="20"/>
              </w:rPr>
              <w:t>Radiolucent mattress base for X-ray without patient removal</w:t>
            </w:r>
          </w:p>
          <w:p w14:paraId="4455B190" w14:textId="4EC60A42" w:rsidR="00051C97" w:rsidRPr="00051C97" w:rsidRDefault="00051C97" w:rsidP="00051C97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051C97">
              <w:rPr>
                <w:rFonts w:ascii="Arial" w:hAnsi="Arial" w:cs="Arial"/>
                <w:szCs w:val="20"/>
              </w:rPr>
              <w:t>Easy removal and cleaning</w:t>
            </w:r>
          </w:p>
        </w:tc>
      </w:tr>
      <w:tr w:rsidR="00051C97" w:rsidRPr="00051C97" w14:paraId="5D6F8958" w14:textId="77777777" w:rsidTr="00CBFF44">
        <w:trPr>
          <w:trHeight w:val="89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6E9ABC5" w14:textId="4D288092" w:rsidR="00051C97" w:rsidRPr="00051C97" w:rsidRDefault="00051C97" w:rsidP="00051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051C97">
              <w:rPr>
                <w:rFonts w:ascii="Arial" w:hAnsi="Arial" w:cs="Arial"/>
                <w:b/>
                <w:bCs/>
                <w:szCs w:val="20"/>
              </w:rPr>
              <w:t>Transport &amp; Mechanical Design [MUST]</w:t>
            </w:r>
          </w:p>
        </w:tc>
      </w:tr>
      <w:tr w:rsidR="00051C97" w:rsidRPr="00051C97" w14:paraId="3E71F891" w14:textId="77777777" w:rsidTr="00CBFF44">
        <w:trPr>
          <w:trHeight w:val="656"/>
        </w:trPr>
        <w:tc>
          <w:tcPr>
            <w:tcW w:w="9026" w:type="dxa"/>
            <w:gridSpan w:val="6"/>
            <w:vAlign w:val="center"/>
          </w:tcPr>
          <w:p w14:paraId="3BD222BD" w14:textId="77777777" w:rsidR="00051C97" w:rsidRPr="00445B85" w:rsidRDefault="00051C97" w:rsidP="00051C9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445B85">
              <w:rPr>
                <w:rFonts w:ascii="Arial" w:hAnsi="Arial" w:cs="Arial"/>
                <w:szCs w:val="20"/>
              </w:rPr>
              <w:t>Integrated trolley or transport cart with lockable wheels</w:t>
            </w:r>
          </w:p>
          <w:p w14:paraId="078B82E8" w14:textId="77777777" w:rsidR="00051C97" w:rsidRPr="00445B85" w:rsidRDefault="00051C97" w:rsidP="00051C9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445B85">
              <w:rPr>
                <w:rFonts w:ascii="Arial" w:hAnsi="Arial" w:cs="Arial"/>
              </w:rPr>
              <w:t>Secure fastening system for ambulance/bedside use (if applicable)</w:t>
            </w:r>
          </w:p>
          <w:p w14:paraId="1BDDAA20" w14:textId="39EB2994" w:rsidR="1A75C3B0" w:rsidRPr="00445B85" w:rsidRDefault="1A75C3B0" w:rsidP="00CBFF44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Chars="0"/>
              <w:rPr>
                <w:rFonts w:ascii="Arial" w:eastAsia="Arial" w:hAnsi="Arial" w:cs="Arial"/>
                <w:szCs w:val="20"/>
              </w:rPr>
            </w:pPr>
            <w:r w:rsidRPr="00445B85">
              <w:rPr>
                <w:rFonts w:ascii="Arial" w:eastAsia="Arial" w:hAnsi="Arial" w:cs="Arial"/>
                <w:szCs w:val="20"/>
              </w:rPr>
              <w:t xml:space="preserve">Compartment of integrated </w:t>
            </w:r>
            <w:r w:rsidR="00FF4DE7" w:rsidRPr="00445B85">
              <w:rPr>
                <w:rFonts w:ascii="Arial" w:eastAsia="Arial" w:hAnsi="Arial" w:cs="Arial"/>
                <w:szCs w:val="20"/>
              </w:rPr>
              <w:t xml:space="preserve">two </w:t>
            </w:r>
            <w:r w:rsidRPr="00445B85">
              <w:rPr>
                <w:rFonts w:ascii="Arial" w:eastAsia="Arial" w:hAnsi="Arial" w:cs="Arial"/>
                <w:szCs w:val="20"/>
              </w:rPr>
              <w:t xml:space="preserve">oxygen cylinder holder </w:t>
            </w:r>
            <w:r w:rsidR="00FF4DE7" w:rsidRPr="00445B85">
              <w:rPr>
                <w:rFonts w:ascii="Arial" w:eastAsia="Arial" w:hAnsi="Arial" w:cs="Arial"/>
                <w:szCs w:val="20"/>
              </w:rPr>
              <w:t>of</w:t>
            </w:r>
            <w:r w:rsidRPr="00445B85">
              <w:rPr>
                <w:rFonts w:ascii="Arial" w:eastAsia="Arial" w:hAnsi="Arial" w:cs="Arial"/>
                <w:szCs w:val="20"/>
              </w:rPr>
              <w:t xml:space="preserve"> </w:t>
            </w:r>
            <w:r w:rsidR="00FF4DE7" w:rsidRPr="00445B85">
              <w:rPr>
                <w:rFonts w:ascii="Arial" w:eastAsia="Arial" w:hAnsi="Arial" w:cs="Arial"/>
                <w:szCs w:val="20"/>
              </w:rPr>
              <w:t>4 liter</w:t>
            </w:r>
          </w:p>
          <w:p w14:paraId="0E29B462" w14:textId="77777777" w:rsidR="00051C97" w:rsidRPr="00445B85" w:rsidRDefault="00051C97" w:rsidP="00051C9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445B85">
              <w:rPr>
                <w:rFonts w:ascii="Arial" w:hAnsi="Arial" w:cs="Arial"/>
                <w:szCs w:val="20"/>
              </w:rPr>
              <w:t>Anti-vibration/shock absorption design</w:t>
            </w:r>
          </w:p>
          <w:p w14:paraId="70F9CC9F" w14:textId="77777777" w:rsidR="00051C97" w:rsidRPr="00445B85" w:rsidRDefault="00051C97" w:rsidP="00051C9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445B85">
              <w:rPr>
                <w:rFonts w:ascii="Arial" w:hAnsi="Arial" w:cs="Arial"/>
                <w:szCs w:val="20"/>
              </w:rPr>
              <w:t>Total weight suitable for safe handling</w:t>
            </w:r>
          </w:p>
          <w:p w14:paraId="1AF4DA93" w14:textId="2364AA5C" w:rsidR="00051C97" w:rsidRPr="00445B85" w:rsidRDefault="00051C97" w:rsidP="00051C9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445B85">
              <w:rPr>
                <w:rFonts w:ascii="Arial" w:hAnsi="Arial" w:cs="Arial"/>
                <w:szCs w:val="20"/>
              </w:rPr>
              <w:t>Battery compartment protected from impact</w:t>
            </w:r>
          </w:p>
        </w:tc>
      </w:tr>
      <w:tr w:rsidR="00051C97" w:rsidRPr="00051C97" w14:paraId="1FC5A87F" w14:textId="77777777" w:rsidTr="00CBFF44">
        <w:trPr>
          <w:trHeight w:val="143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4AD849F" w14:textId="653BAED2" w:rsidR="00051C97" w:rsidRPr="00445B85" w:rsidRDefault="00051C97" w:rsidP="00051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445B85">
              <w:rPr>
                <w:rFonts w:ascii="Arial" w:hAnsi="Arial" w:cs="Arial"/>
                <w:b/>
                <w:bCs/>
                <w:szCs w:val="20"/>
              </w:rPr>
              <w:t>Power System [MUST]</w:t>
            </w:r>
          </w:p>
        </w:tc>
      </w:tr>
      <w:tr w:rsidR="00051C97" w:rsidRPr="00051C97" w14:paraId="65832EBA" w14:textId="77777777" w:rsidTr="00CBFF44">
        <w:trPr>
          <w:trHeight w:val="656"/>
        </w:trPr>
        <w:tc>
          <w:tcPr>
            <w:tcW w:w="9026" w:type="dxa"/>
            <w:gridSpan w:val="6"/>
            <w:vAlign w:val="center"/>
          </w:tcPr>
          <w:p w14:paraId="7F4D1127" w14:textId="77777777" w:rsidR="00051C97" w:rsidRPr="00445B85" w:rsidRDefault="00051C97" w:rsidP="00051C97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445B85">
              <w:rPr>
                <w:rFonts w:ascii="Arial" w:hAnsi="Arial" w:cs="Arial"/>
                <w:szCs w:val="20"/>
              </w:rPr>
              <w:t>AC 100–240 V, 50/60 Hz operation</w:t>
            </w:r>
          </w:p>
          <w:p w14:paraId="4A97FC01" w14:textId="77777777" w:rsidR="00051C97" w:rsidRPr="00445B85" w:rsidRDefault="00051C97" w:rsidP="00051C97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445B85">
              <w:rPr>
                <w:rFonts w:ascii="Arial" w:hAnsi="Arial" w:cs="Arial"/>
                <w:szCs w:val="20"/>
              </w:rPr>
              <w:t>Internal rechargeable battery</w:t>
            </w:r>
          </w:p>
          <w:p w14:paraId="43AB8F80" w14:textId="3B51E025" w:rsidR="00051C97" w:rsidRPr="00445B85" w:rsidRDefault="00051C97" w:rsidP="00051C97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445B85">
              <w:rPr>
                <w:rFonts w:ascii="Arial" w:hAnsi="Arial" w:cs="Arial"/>
                <w:szCs w:val="20"/>
              </w:rPr>
              <w:t xml:space="preserve">Battery runtime ≥ </w:t>
            </w:r>
            <w:r w:rsidR="00227ACC" w:rsidRPr="00445B85">
              <w:rPr>
                <w:rFonts w:ascii="Arial" w:hAnsi="Arial" w:cs="Arial"/>
                <w:szCs w:val="20"/>
              </w:rPr>
              <w:t>3</w:t>
            </w:r>
            <w:r w:rsidRPr="00445B85">
              <w:rPr>
                <w:rFonts w:ascii="Arial" w:hAnsi="Arial" w:cs="Arial"/>
                <w:szCs w:val="20"/>
              </w:rPr>
              <w:t xml:space="preserve"> hours continuous operation</w:t>
            </w:r>
          </w:p>
          <w:p w14:paraId="27ACF2E0" w14:textId="77777777" w:rsidR="00051C97" w:rsidRPr="00445B85" w:rsidRDefault="00051C97" w:rsidP="00051C97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445B85">
              <w:rPr>
                <w:rFonts w:ascii="Arial" w:hAnsi="Arial" w:cs="Arial"/>
                <w:szCs w:val="20"/>
              </w:rPr>
              <w:t>Battery charging time ≤ 4 hours</w:t>
            </w:r>
          </w:p>
          <w:p w14:paraId="7CDDD6B7" w14:textId="4D5AC2CC" w:rsidR="00227ACC" w:rsidRPr="00445B85" w:rsidRDefault="00051C97" w:rsidP="00445B85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445B85">
              <w:rPr>
                <w:rFonts w:ascii="Arial" w:hAnsi="Arial" w:cs="Arial"/>
                <w:szCs w:val="20"/>
              </w:rPr>
              <w:t>Battery level indicator and low battery alarm</w:t>
            </w:r>
          </w:p>
        </w:tc>
      </w:tr>
      <w:tr w:rsidR="00051C97" w:rsidRPr="00051C97" w14:paraId="449E7532" w14:textId="77777777" w:rsidTr="00CBFF44">
        <w:trPr>
          <w:trHeight w:val="143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3490DAD" w14:textId="1F14C4B7" w:rsidR="00051C97" w:rsidRPr="00445B85" w:rsidRDefault="00051C97" w:rsidP="00051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445B85">
              <w:rPr>
                <w:rFonts w:ascii="Arial" w:hAnsi="Arial" w:cs="Arial"/>
                <w:b/>
                <w:bCs/>
                <w:szCs w:val="20"/>
              </w:rPr>
              <w:t>Monitoring &amp; Display [MUST]</w:t>
            </w:r>
          </w:p>
        </w:tc>
      </w:tr>
      <w:tr w:rsidR="00051C97" w:rsidRPr="00051C97" w14:paraId="2059D55F" w14:textId="77777777" w:rsidTr="00CBFF44">
        <w:trPr>
          <w:trHeight w:val="656"/>
        </w:trPr>
        <w:tc>
          <w:tcPr>
            <w:tcW w:w="9026" w:type="dxa"/>
            <w:gridSpan w:val="6"/>
            <w:vAlign w:val="center"/>
          </w:tcPr>
          <w:p w14:paraId="59F67F7E" w14:textId="6217BC24" w:rsidR="00051C97" w:rsidRPr="00445B85" w:rsidRDefault="002F62FF" w:rsidP="00051C97">
            <w:pPr>
              <w:pStyle w:val="ListParagraph"/>
              <w:numPr>
                <w:ilvl w:val="0"/>
                <w:numId w:val="25"/>
              </w:numPr>
              <w:spacing w:after="0"/>
              <w:ind w:leftChars="0"/>
              <w:rPr>
                <w:rFonts w:ascii="Arial" w:hAnsi="Arial" w:cs="Arial"/>
                <w:szCs w:val="20"/>
              </w:rPr>
            </w:pPr>
            <w:r w:rsidRPr="00445B85">
              <w:rPr>
                <w:rFonts w:ascii="Arial" w:hAnsi="Arial" w:cs="Arial"/>
                <w:szCs w:val="20"/>
              </w:rPr>
              <w:t xml:space="preserve">5 inch or more color LCD touch </w:t>
            </w:r>
            <w:r w:rsidR="00051C97" w:rsidRPr="00445B85">
              <w:rPr>
                <w:rFonts w:ascii="Arial" w:hAnsi="Arial" w:cs="Arial"/>
                <w:szCs w:val="20"/>
              </w:rPr>
              <w:t>Digital display of:</w:t>
            </w:r>
          </w:p>
          <w:p w14:paraId="6085E9ED" w14:textId="77777777" w:rsidR="00051C97" w:rsidRPr="00445B85" w:rsidRDefault="00051C97" w:rsidP="00051C97">
            <w:pPr>
              <w:pStyle w:val="ListParagraph"/>
              <w:numPr>
                <w:ilvl w:val="0"/>
                <w:numId w:val="27"/>
              </w:numPr>
              <w:spacing w:after="0"/>
              <w:ind w:leftChars="0"/>
              <w:rPr>
                <w:rFonts w:ascii="Arial" w:hAnsi="Arial" w:cs="Arial"/>
                <w:szCs w:val="20"/>
              </w:rPr>
            </w:pPr>
            <w:r w:rsidRPr="00445B85">
              <w:rPr>
                <w:rFonts w:ascii="Arial" w:hAnsi="Arial" w:cs="Arial"/>
                <w:szCs w:val="20"/>
              </w:rPr>
              <w:t>Air temperature</w:t>
            </w:r>
          </w:p>
          <w:p w14:paraId="0C6C0B2F" w14:textId="77777777" w:rsidR="00051C97" w:rsidRPr="00445B85" w:rsidRDefault="00051C97" w:rsidP="00051C97">
            <w:pPr>
              <w:pStyle w:val="ListParagraph"/>
              <w:numPr>
                <w:ilvl w:val="0"/>
                <w:numId w:val="27"/>
              </w:numPr>
              <w:spacing w:after="0"/>
              <w:ind w:leftChars="0"/>
              <w:rPr>
                <w:rFonts w:ascii="Arial" w:hAnsi="Arial" w:cs="Arial"/>
                <w:szCs w:val="20"/>
              </w:rPr>
            </w:pPr>
            <w:r w:rsidRPr="00445B85">
              <w:rPr>
                <w:rFonts w:ascii="Arial" w:hAnsi="Arial" w:cs="Arial"/>
                <w:szCs w:val="20"/>
              </w:rPr>
              <w:t>Skin temperature</w:t>
            </w:r>
          </w:p>
          <w:p w14:paraId="27F5B4A3" w14:textId="77777777" w:rsidR="00051C97" w:rsidRPr="00445B85" w:rsidRDefault="00051C97" w:rsidP="00051C97">
            <w:pPr>
              <w:pStyle w:val="ListParagraph"/>
              <w:numPr>
                <w:ilvl w:val="0"/>
                <w:numId w:val="27"/>
              </w:numPr>
              <w:spacing w:after="0"/>
              <w:ind w:leftChars="0"/>
              <w:rPr>
                <w:rFonts w:ascii="Arial" w:hAnsi="Arial" w:cs="Arial"/>
                <w:szCs w:val="20"/>
              </w:rPr>
            </w:pPr>
            <w:r w:rsidRPr="00445B85">
              <w:rPr>
                <w:rFonts w:ascii="Arial" w:hAnsi="Arial" w:cs="Arial"/>
                <w:szCs w:val="20"/>
              </w:rPr>
              <w:t>Set temperature</w:t>
            </w:r>
          </w:p>
          <w:p w14:paraId="181F8B49" w14:textId="77777777" w:rsidR="00051C97" w:rsidRPr="00445B85" w:rsidRDefault="00051C97" w:rsidP="00051C97">
            <w:pPr>
              <w:pStyle w:val="ListParagraph"/>
              <w:numPr>
                <w:ilvl w:val="0"/>
                <w:numId w:val="27"/>
              </w:numPr>
              <w:spacing w:after="0"/>
              <w:ind w:leftChars="0"/>
              <w:rPr>
                <w:rFonts w:ascii="Arial" w:hAnsi="Arial" w:cs="Arial"/>
                <w:szCs w:val="20"/>
              </w:rPr>
            </w:pPr>
            <w:r w:rsidRPr="00445B85">
              <w:rPr>
                <w:rFonts w:ascii="Arial" w:hAnsi="Arial" w:cs="Arial"/>
                <w:szCs w:val="20"/>
              </w:rPr>
              <w:t>Battery status</w:t>
            </w:r>
          </w:p>
          <w:p w14:paraId="0D2F4098" w14:textId="77777777" w:rsidR="00051C97" w:rsidRPr="00445B85" w:rsidRDefault="00051C97" w:rsidP="00051C97">
            <w:pPr>
              <w:pStyle w:val="ListParagraph"/>
              <w:numPr>
                <w:ilvl w:val="0"/>
                <w:numId w:val="25"/>
              </w:numPr>
              <w:spacing w:after="0"/>
              <w:ind w:leftChars="0"/>
              <w:rPr>
                <w:rFonts w:ascii="Arial" w:hAnsi="Arial" w:cs="Arial"/>
                <w:szCs w:val="20"/>
              </w:rPr>
            </w:pPr>
            <w:r w:rsidRPr="00445B85">
              <w:rPr>
                <w:rFonts w:ascii="Arial" w:hAnsi="Arial" w:cs="Arial"/>
                <w:szCs w:val="20"/>
              </w:rPr>
              <w:t>Clear alarm indicators</w:t>
            </w:r>
          </w:p>
          <w:p w14:paraId="0E02E6B8" w14:textId="224A8DF4" w:rsidR="00051C97" w:rsidRPr="00445B85" w:rsidRDefault="00051C97" w:rsidP="00051C97">
            <w:pPr>
              <w:pStyle w:val="ListParagraph"/>
              <w:numPr>
                <w:ilvl w:val="0"/>
                <w:numId w:val="25"/>
              </w:numPr>
              <w:spacing w:after="0"/>
              <w:ind w:leftChars="0"/>
              <w:rPr>
                <w:rFonts w:ascii="Arial" w:hAnsi="Arial" w:cs="Arial"/>
                <w:szCs w:val="20"/>
              </w:rPr>
            </w:pPr>
            <w:r w:rsidRPr="00445B85">
              <w:rPr>
                <w:rFonts w:ascii="Arial" w:hAnsi="Arial" w:cs="Arial"/>
                <w:szCs w:val="20"/>
              </w:rPr>
              <w:t>Easy-to-use control interface</w:t>
            </w:r>
          </w:p>
        </w:tc>
      </w:tr>
      <w:tr w:rsidR="00051C97" w:rsidRPr="00051C97" w14:paraId="2D55AD1D" w14:textId="77777777" w:rsidTr="00CBFF44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9A5EBD9" w14:textId="764352F9" w:rsidR="00051C97" w:rsidRPr="00051C97" w:rsidRDefault="00051C97" w:rsidP="00051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051C97">
              <w:rPr>
                <w:rFonts w:ascii="Arial" w:hAnsi="Arial" w:cs="Arial"/>
                <w:b/>
                <w:bCs/>
                <w:szCs w:val="20"/>
              </w:rPr>
              <w:t>Safety Features [MUST]</w:t>
            </w:r>
          </w:p>
        </w:tc>
      </w:tr>
      <w:tr w:rsidR="00051C97" w:rsidRPr="00051C97" w14:paraId="67B90B15" w14:textId="77777777" w:rsidTr="00CBFF44">
        <w:trPr>
          <w:trHeight w:val="656"/>
        </w:trPr>
        <w:tc>
          <w:tcPr>
            <w:tcW w:w="9026" w:type="dxa"/>
            <w:gridSpan w:val="6"/>
            <w:vAlign w:val="center"/>
          </w:tcPr>
          <w:p w14:paraId="233BD249" w14:textId="77777777" w:rsidR="00051C97" w:rsidRPr="00051C97" w:rsidRDefault="00051C97" w:rsidP="00051C9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051C97">
              <w:rPr>
                <w:rFonts w:ascii="Arial" w:hAnsi="Arial" w:cs="Arial"/>
                <w:szCs w:val="20"/>
              </w:rPr>
              <w:t>High/low temperature alarm</w:t>
            </w:r>
          </w:p>
          <w:p w14:paraId="48FF0D3D" w14:textId="77777777" w:rsidR="00051C97" w:rsidRPr="00051C97" w:rsidRDefault="00051C97" w:rsidP="00051C9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051C97">
              <w:rPr>
                <w:rFonts w:ascii="Arial" w:hAnsi="Arial" w:cs="Arial"/>
                <w:szCs w:val="20"/>
              </w:rPr>
              <w:t>Sensor failure alarm</w:t>
            </w:r>
          </w:p>
          <w:p w14:paraId="7BABCB60" w14:textId="77777777" w:rsidR="00051C97" w:rsidRPr="00051C97" w:rsidRDefault="00051C97" w:rsidP="00051C9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051C97">
              <w:rPr>
                <w:rFonts w:ascii="Arial" w:hAnsi="Arial" w:cs="Arial"/>
                <w:szCs w:val="20"/>
              </w:rPr>
              <w:t>Power failure alarm</w:t>
            </w:r>
          </w:p>
          <w:p w14:paraId="08A62980" w14:textId="77777777" w:rsidR="00051C97" w:rsidRPr="00051C97" w:rsidRDefault="00051C97" w:rsidP="00051C9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051C97">
              <w:rPr>
                <w:rFonts w:ascii="Arial" w:hAnsi="Arial" w:cs="Arial"/>
                <w:szCs w:val="20"/>
              </w:rPr>
              <w:t>Battery low alarm</w:t>
            </w:r>
          </w:p>
          <w:p w14:paraId="6992BE48" w14:textId="77777777" w:rsidR="00051C97" w:rsidRPr="00051C97" w:rsidRDefault="00051C97" w:rsidP="00051C9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051C97">
              <w:rPr>
                <w:rFonts w:ascii="Arial" w:hAnsi="Arial" w:cs="Arial"/>
                <w:szCs w:val="20"/>
              </w:rPr>
              <w:t>Door open alarm</w:t>
            </w:r>
          </w:p>
          <w:p w14:paraId="4ADEFDBD" w14:textId="6A42C0C2" w:rsidR="00051C97" w:rsidRPr="00640DF8" w:rsidRDefault="00051C97" w:rsidP="00640DF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051C97">
              <w:rPr>
                <w:rFonts w:ascii="Arial" w:hAnsi="Arial" w:cs="Arial"/>
                <w:szCs w:val="20"/>
              </w:rPr>
              <w:t>Overheat protection</w:t>
            </w:r>
          </w:p>
        </w:tc>
      </w:tr>
      <w:tr w:rsidR="00051C97" w:rsidRPr="00051C97" w14:paraId="154A6F93" w14:textId="77777777" w:rsidTr="00CBFF44">
        <w:trPr>
          <w:trHeight w:val="134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0EB1326" w14:textId="4871A0D9" w:rsidR="00051C97" w:rsidRPr="00051C97" w:rsidRDefault="00051C97" w:rsidP="00051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051C97">
              <w:rPr>
                <w:rFonts w:ascii="Arial" w:hAnsi="Arial" w:cs="Arial"/>
                <w:b/>
                <w:bCs/>
                <w:szCs w:val="20"/>
              </w:rPr>
              <w:t>Continuous Operation Capability [MUST]</w:t>
            </w:r>
          </w:p>
        </w:tc>
      </w:tr>
      <w:tr w:rsidR="00051C97" w:rsidRPr="00051C97" w14:paraId="1CC06BE9" w14:textId="77777777" w:rsidTr="00CBFF44">
        <w:trPr>
          <w:trHeight w:val="584"/>
        </w:trPr>
        <w:tc>
          <w:tcPr>
            <w:tcW w:w="9026" w:type="dxa"/>
            <w:gridSpan w:val="6"/>
            <w:vAlign w:val="center"/>
          </w:tcPr>
          <w:p w14:paraId="0B273029" w14:textId="77777777" w:rsidR="00051C97" w:rsidRPr="00051C97" w:rsidRDefault="00051C97" w:rsidP="00051C97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051C97">
              <w:rPr>
                <w:rFonts w:ascii="Arial" w:hAnsi="Arial" w:cs="Arial"/>
                <w:szCs w:val="20"/>
              </w:rPr>
              <w:t>Designed for continuous operation ≥ 4 hours without performance degradation</w:t>
            </w:r>
          </w:p>
          <w:p w14:paraId="63A71AEA" w14:textId="4286BC54" w:rsidR="00051C97" w:rsidRPr="00051C97" w:rsidRDefault="00051C97" w:rsidP="00051C97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051C97">
              <w:rPr>
                <w:rFonts w:ascii="Arial" w:hAnsi="Arial" w:cs="Arial"/>
                <w:szCs w:val="20"/>
              </w:rPr>
              <w:t>Stable thermal environment during movement</w:t>
            </w:r>
          </w:p>
        </w:tc>
      </w:tr>
      <w:tr w:rsidR="00051C97" w:rsidRPr="00051C97" w14:paraId="1AE0CB64" w14:textId="77777777" w:rsidTr="00CBFF44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B6A5F8F" w14:textId="28E7EE70" w:rsidR="00051C97" w:rsidRPr="00051C97" w:rsidRDefault="00F524C9" w:rsidP="00051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F524C9">
              <w:rPr>
                <w:rFonts w:ascii="Arial" w:hAnsi="Arial" w:cs="Arial"/>
                <w:b/>
                <w:bCs/>
                <w:szCs w:val="20"/>
              </w:rPr>
              <w:t>Accessories &amp; Configuration [MUST]</w:t>
            </w:r>
          </w:p>
        </w:tc>
      </w:tr>
      <w:tr w:rsidR="00051C97" w:rsidRPr="00051C97" w14:paraId="16F4369B" w14:textId="77777777" w:rsidTr="00CBFF44">
        <w:trPr>
          <w:trHeight w:val="656"/>
        </w:trPr>
        <w:tc>
          <w:tcPr>
            <w:tcW w:w="9026" w:type="dxa"/>
            <w:gridSpan w:val="6"/>
            <w:vAlign w:val="center"/>
          </w:tcPr>
          <w:p w14:paraId="2225E5C5" w14:textId="77777777" w:rsidR="00F524C9" w:rsidRPr="00F524C9" w:rsidRDefault="00F524C9" w:rsidP="00F524C9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leftChars="0" w:left="360"/>
              <w:rPr>
                <w:rFonts w:ascii="Arial" w:hAnsi="Arial" w:cs="Arial"/>
                <w:szCs w:val="20"/>
              </w:rPr>
            </w:pPr>
            <w:r w:rsidRPr="00F524C9">
              <w:rPr>
                <w:rFonts w:ascii="Arial" w:hAnsi="Arial" w:cs="Arial"/>
                <w:szCs w:val="20"/>
              </w:rPr>
              <w:t>Each unit shall include all components necessary for immediate clinical use:</w:t>
            </w:r>
          </w:p>
          <w:p w14:paraId="22EC7A27" w14:textId="77777777" w:rsidR="00F524C9" w:rsidRPr="00F524C9" w:rsidRDefault="00F524C9" w:rsidP="00F524C9">
            <w:pPr>
              <w:pStyle w:val="ListParagraph"/>
              <w:numPr>
                <w:ilvl w:val="2"/>
                <w:numId w:val="31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F524C9">
              <w:rPr>
                <w:rFonts w:ascii="Arial" w:hAnsi="Arial" w:cs="Arial"/>
                <w:szCs w:val="20"/>
              </w:rPr>
              <w:t>Portable incubator main unit – 1</w:t>
            </w:r>
          </w:p>
          <w:p w14:paraId="6516FDDC" w14:textId="77777777" w:rsidR="00F524C9" w:rsidRDefault="00F524C9" w:rsidP="00F524C9">
            <w:pPr>
              <w:pStyle w:val="ListParagraph"/>
              <w:numPr>
                <w:ilvl w:val="2"/>
                <w:numId w:val="31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F524C9">
              <w:rPr>
                <w:rFonts w:ascii="Arial" w:hAnsi="Arial" w:cs="Arial"/>
                <w:szCs w:val="20"/>
              </w:rPr>
              <w:t>Transport trolley/cart – 1</w:t>
            </w:r>
          </w:p>
          <w:p w14:paraId="6915D8C6" w14:textId="0B0AC198" w:rsidR="00445B85" w:rsidRPr="00F524C9" w:rsidRDefault="00445B85" w:rsidP="00F524C9">
            <w:pPr>
              <w:pStyle w:val="ListParagraph"/>
              <w:numPr>
                <w:ilvl w:val="2"/>
                <w:numId w:val="31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2 units of 4 liter oxygen cylinder</w:t>
            </w:r>
          </w:p>
          <w:p w14:paraId="3E15DD01" w14:textId="77777777" w:rsidR="00F524C9" w:rsidRPr="00F524C9" w:rsidRDefault="00F524C9" w:rsidP="00F524C9">
            <w:pPr>
              <w:pStyle w:val="ListParagraph"/>
              <w:numPr>
                <w:ilvl w:val="2"/>
                <w:numId w:val="31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F524C9">
              <w:rPr>
                <w:rFonts w:ascii="Arial" w:hAnsi="Arial" w:cs="Arial"/>
                <w:szCs w:val="20"/>
              </w:rPr>
              <w:t>Mattress with cover – 2</w:t>
            </w:r>
          </w:p>
          <w:p w14:paraId="67CC4168" w14:textId="77777777" w:rsidR="00F524C9" w:rsidRPr="00F524C9" w:rsidRDefault="00F524C9" w:rsidP="00F524C9">
            <w:pPr>
              <w:pStyle w:val="ListParagraph"/>
              <w:numPr>
                <w:ilvl w:val="2"/>
                <w:numId w:val="31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F524C9">
              <w:rPr>
                <w:rFonts w:ascii="Arial" w:hAnsi="Arial" w:cs="Arial"/>
                <w:szCs w:val="20"/>
              </w:rPr>
              <w:t>Skin temperature probes – minimum 2</w:t>
            </w:r>
          </w:p>
          <w:p w14:paraId="21F62F04" w14:textId="77777777" w:rsidR="00F524C9" w:rsidRPr="00F524C9" w:rsidRDefault="00F524C9" w:rsidP="00F524C9">
            <w:pPr>
              <w:pStyle w:val="ListParagraph"/>
              <w:numPr>
                <w:ilvl w:val="2"/>
                <w:numId w:val="31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F524C9">
              <w:rPr>
                <w:rFonts w:ascii="Arial" w:hAnsi="Arial" w:cs="Arial"/>
                <w:szCs w:val="20"/>
              </w:rPr>
              <w:t>Oxygen tubing/connector – 1 set</w:t>
            </w:r>
          </w:p>
          <w:p w14:paraId="7C766612" w14:textId="77777777" w:rsidR="00F524C9" w:rsidRPr="00F524C9" w:rsidRDefault="00F524C9" w:rsidP="00F524C9">
            <w:pPr>
              <w:pStyle w:val="ListParagraph"/>
              <w:numPr>
                <w:ilvl w:val="2"/>
                <w:numId w:val="31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F524C9">
              <w:rPr>
                <w:rFonts w:ascii="Arial" w:hAnsi="Arial" w:cs="Arial"/>
                <w:szCs w:val="20"/>
              </w:rPr>
              <w:t>Rechargeable battery (installed)</w:t>
            </w:r>
          </w:p>
          <w:p w14:paraId="6536B487" w14:textId="77777777" w:rsidR="00F524C9" w:rsidRPr="00F524C9" w:rsidRDefault="00F524C9" w:rsidP="00F524C9">
            <w:pPr>
              <w:pStyle w:val="ListParagraph"/>
              <w:numPr>
                <w:ilvl w:val="2"/>
                <w:numId w:val="31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F524C9">
              <w:rPr>
                <w:rFonts w:ascii="Arial" w:hAnsi="Arial" w:cs="Arial"/>
                <w:szCs w:val="20"/>
              </w:rPr>
              <w:t>Power cable – 1</w:t>
            </w:r>
          </w:p>
          <w:p w14:paraId="3CE77805" w14:textId="1C2F3344" w:rsidR="00051C97" w:rsidRPr="00F524C9" w:rsidRDefault="00F524C9" w:rsidP="00051C97">
            <w:pPr>
              <w:pStyle w:val="ListParagraph"/>
              <w:numPr>
                <w:ilvl w:val="2"/>
                <w:numId w:val="31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F524C9">
              <w:rPr>
                <w:rFonts w:ascii="Arial" w:hAnsi="Arial" w:cs="Arial"/>
                <w:szCs w:val="20"/>
              </w:rPr>
              <w:t>User manual and service manual – 1 set</w:t>
            </w:r>
          </w:p>
        </w:tc>
      </w:tr>
      <w:tr w:rsidR="00051C97" w:rsidRPr="00051C97" w14:paraId="66B7DE90" w14:textId="77777777" w:rsidTr="00CBFF44">
        <w:trPr>
          <w:trHeight w:val="125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1DF832B" w14:textId="622B9044" w:rsidR="00051C97" w:rsidRPr="00051C97" w:rsidRDefault="00F524C9" w:rsidP="00051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F524C9">
              <w:rPr>
                <w:rFonts w:ascii="Arial" w:hAnsi="Arial" w:cs="Arial"/>
                <w:b/>
                <w:bCs/>
                <w:szCs w:val="20"/>
              </w:rPr>
              <w:t>Installation &amp; Commissioning [MUST]</w:t>
            </w:r>
          </w:p>
        </w:tc>
      </w:tr>
      <w:tr w:rsidR="00051C97" w:rsidRPr="00051C97" w14:paraId="1C22F736" w14:textId="77777777" w:rsidTr="00CBFF44">
        <w:trPr>
          <w:trHeight w:val="656"/>
        </w:trPr>
        <w:tc>
          <w:tcPr>
            <w:tcW w:w="9026" w:type="dxa"/>
            <w:gridSpan w:val="6"/>
            <w:vAlign w:val="center"/>
          </w:tcPr>
          <w:p w14:paraId="1D099F28" w14:textId="77777777" w:rsidR="00F524C9" w:rsidRPr="00F524C9" w:rsidRDefault="00F524C9" w:rsidP="00F524C9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F524C9">
              <w:rPr>
                <w:rFonts w:ascii="Arial" w:hAnsi="Arial" w:cs="Arial"/>
                <w:szCs w:val="20"/>
              </w:rPr>
              <w:t>On-site delivery and functional testing</w:t>
            </w:r>
          </w:p>
          <w:p w14:paraId="152B7B87" w14:textId="77777777" w:rsidR="00F524C9" w:rsidRPr="00F524C9" w:rsidRDefault="00F524C9" w:rsidP="00F524C9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F524C9">
              <w:rPr>
                <w:rFonts w:ascii="Arial" w:hAnsi="Arial" w:cs="Arial"/>
                <w:szCs w:val="20"/>
              </w:rPr>
              <w:t>Verification of temperature accuracy and battery runtime</w:t>
            </w:r>
          </w:p>
          <w:p w14:paraId="36E22144" w14:textId="54F308C0" w:rsidR="00051C97" w:rsidRPr="00F524C9" w:rsidRDefault="00F524C9" w:rsidP="00051C97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F524C9">
              <w:rPr>
                <w:rFonts w:ascii="Arial" w:hAnsi="Arial" w:cs="Arial"/>
                <w:szCs w:val="20"/>
              </w:rPr>
              <w:t>Acceptance testing checklist completed</w:t>
            </w:r>
          </w:p>
        </w:tc>
      </w:tr>
      <w:tr w:rsidR="00051C97" w:rsidRPr="00051C97" w14:paraId="4D9CF808" w14:textId="77777777" w:rsidTr="00CBFF44">
        <w:trPr>
          <w:trHeight w:val="116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A3C7D3B" w14:textId="3F647437" w:rsidR="00051C97" w:rsidRPr="00051C97" w:rsidRDefault="00F524C9" w:rsidP="00051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F524C9">
              <w:rPr>
                <w:rFonts w:ascii="Arial" w:hAnsi="Arial" w:cs="Arial"/>
                <w:b/>
                <w:bCs/>
                <w:szCs w:val="20"/>
              </w:rPr>
              <w:t>Training [MUST]</w:t>
            </w:r>
          </w:p>
        </w:tc>
      </w:tr>
      <w:tr w:rsidR="00051C97" w:rsidRPr="00051C97" w14:paraId="5F1AD3CD" w14:textId="77777777" w:rsidTr="00CBFF44">
        <w:trPr>
          <w:trHeight w:val="575"/>
        </w:trPr>
        <w:tc>
          <w:tcPr>
            <w:tcW w:w="9026" w:type="dxa"/>
            <w:gridSpan w:val="6"/>
            <w:vAlign w:val="center"/>
          </w:tcPr>
          <w:p w14:paraId="0C2BBDCC" w14:textId="77777777" w:rsidR="00F524C9" w:rsidRPr="00F524C9" w:rsidRDefault="00F524C9" w:rsidP="00F524C9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F524C9">
              <w:rPr>
                <w:rFonts w:ascii="Arial" w:hAnsi="Arial" w:cs="Arial"/>
                <w:szCs w:val="20"/>
              </w:rPr>
              <w:lastRenderedPageBreak/>
              <w:t>On-site clinical training for NICU nurses and biomedical engineers</w:t>
            </w:r>
          </w:p>
          <w:p w14:paraId="19E41C35" w14:textId="47CDD418" w:rsidR="00051C97" w:rsidRPr="00F524C9" w:rsidRDefault="00F524C9" w:rsidP="00051C97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F524C9">
              <w:rPr>
                <w:rFonts w:ascii="Arial" w:hAnsi="Arial" w:cs="Arial"/>
                <w:szCs w:val="20"/>
              </w:rPr>
              <w:t>Includes operation, cleaning, maintenance, and troubleshooting</w:t>
            </w:r>
          </w:p>
        </w:tc>
      </w:tr>
      <w:tr w:rsidR="00051C97" w:rsidRPr="00051C97" w14:paraId="59C87437" w14:textId="77777777" w:rsidTr="00CBFF44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33C424E" w14:textId="3D8DC39A" w:rsidR="00051C97" w:rsidRPr="00051C97" w:rsidRDefault="00F524C9" w:rsidP="00051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F524C9">
              <w:rPr>
                <w:rFonts w:ascii="Arial" w:hAnsi="Arial" w:cs="Arial"/>
                <w:b/>
                <w:bCs/>
                <w:szCs w:val="20"/>
              </w:rPr>
              <w:t>Warranty &amp; After-Sales Service [MUST]</w:t>
            </w:r>
          </w:p>
        </w:tc>
      </w:tr>
      <w:tr w:rsidR="00051C97" w:rsidRPr="00051C97" w14:paraId="1BD6727F" w14:textId="77777777" w:rsidTr="00CBFF44">
        <w:trPr>
          <w:trHeight w:val="50"/>
        </w:trPr>
        <w:tc>
          <w:tcPr>
            <w:tcW w:w="9026" w:type="dxa"/>
            <w:gridSpan w:val="6"/>
            <w:vAlign w:val="center"/>
          </w:tcPr>
          <w:p w14:paraId="65FA7A05" w14:textId="77777777" w:rsidR="00F524C9" w:rsidRPr="00F524C9" w:rsidRDefault="00F524C9" w:rsidP="00F524C9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F524C9">
              <w:rPr>
                <w:rFonts w:ascii="Arial" w:hAnsi="Arial" w:cs="Arial"/>
                <w:szCs w:val="20"/>
              </w:rPr>
              <w:t>Comprehensive warranty minimum 3 years after acceptance</w:t>
            </w:r>
          </w:p>
          <w:p w14:paraId="55280521" w14:textId="77777777" w:rsidR="00F524C9" w:rsidRPr="00F524C9" w:rsidRDefault="00F524C9" w:rsidP="00F524C9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F524C9">
              <w:rPr>
                <w:rFonts w:ascii="Arial" w:hAnsi="Arial" w:cs="Arial"/>
                <w:szCs w:val="20"/>
              </w:rPr>
              <w:t>Covers parts, labor, and travel costs</w:t>
            </w:r>
          </w:p>
          <w:p w14:paraId="7B59B1BB" w14:textId="77777777" w:rsidR="00F524C9" w:rsidRPr="00F524C9" w:rsidRDefault="00F524C9" w:rsidP="00F524C9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F524C9">
              <w:rPr>
                <w:rFonts w:ascii="Arial" w:hAnsi="Arial" w:cs="Arial"/>
                <w:szCs w:val="20"/>
              </w:rPr>
              <w:t>Preventive maintenance included during warranty period</w:t>
            </w:r>
          </w:p>
          <w:p w14:paraId="3B043E9B" w14:textId="77777777" w:rsidR="00F524C9" w:rsidRPr="00F524C9" w:rsidRDefault="00F524C9" w:rsidP="00F524C9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F524C9">
              <w:rPr>
                <w:rFonts w:ascii="Arial" w:hAnsi="Arial" w:cs="Arial"/>
                <w:szCs w:val="20"/>
              </w:rPr>
              <w:t>Response time ≤ 48 hours</w:t>
            </w:r>
          </w:p>
          <w:p w14:paraId="7A1F3F90" w14:textId="344D4B49" w:rsidR="00051C97" w:rsidRPr="00F524C9" w:rsidRDefault="00F524C9" w:rsidP="00051C97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F524C9">
              <w:rPr>
                <w:rFonts w:ascii="Arial" w:hAnsi="Arial" w:cs="Arial"/>
                <w:szCs w:val="20"/>
              </w:rPr>
              <w:t>Spare parts availability ≥ 7 years</w:t>
            </w:r>
          </w:p>
        </w:tc>
      </w:tr>
      <w:tr w:rsidR="00051C97" w:rsidRPr="00051C97" w14:paraId="6A8320D6" w14:textId="77777777" w:rsidTr="00CBFF44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CF33D4B" w14:textId="426D4892" w:rsidR="00051C97" w:rsidRPr="00051C97" w:rsidRDefault="00F524C9" w:rsidP="00051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F524C9">
              <w:rPr>
                <w:rFonts w:ascii="Arial" w:hAnsi="Arial" w:cs="Arial"/>
                <w:b/>
                <w:bCs/>
                <w:szCs w:val="20"/>
              </w:rPr>
              <w:t>Compliance &amp; Certification [MUST]</w:t>
            </w:r>
          </w:p>
        </w:tc>
      </w:tr>
      <w:tr w:rsidR="00051C97" w:rsidRPr="00051C97" w14:paraId="7AE99FBD" w14:textId="77777777" w:rsidTr="00CBFF44">
        <w:trPr>
          <w:trHeight w:val="656"/>
        </w:trPr>
        <w:tc>
          <w:tcPr>
            <w:tcW w:w="9026" w:type="dxa"/>
            <w:gridSpan w:val="6"/>
            <w:vAlign w:val="center"/>
          </w:tcPr>
          <w:p w14:paraId="0B7E7966" w14:textId="77777777" w:rsidR="008F1632" w:rsidRPr="008F1632" w:rsidRDefault="008F1632" w:rsidP="005D5A46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8F1632">
              <w:rPr>
                <w:rFonts w:ascii="Arial" w:hAnsi="Arial" w:cs="Arial"/>
                <w:szCs w:val="20"/>
              </w:rPr>
              <w:t>IEC 60601-1 (Medical electrical equipment – General requirements for basic safety and essential performance)</w:t>
            </w:r>
          </w:p>
          <w:p w14:paraId="53E881EB" w14:textId="41104695" w:rsidR="008F1632" w:rsidRDefault="008F1632" w:rsidP="005D5A46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8F1632">
              <w:rPr>
                <w:rFonts w:ascii="Arial" w:hAnsi="Arial" w:cs="Arial"/>
                <w:szCs w:val="20"/>
              </w:rPr>
              <w:t>IEC 60601-1-2 (Electromagnetic compatibility requirements)</w:t>
            </w:r>
          </w:p>
          <w:p w14:paraId="3C4EC238" w14:textId="0AF75AB1" w:rsidR="008F1632" w:rsidRPr="008F1632" w:rsidRDefault="008F1632" w:rsidP="005D5A46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F524C9">
              <w:rPr>
                <w:rFonts w:ascii="Arial" w:hAnsi="Arial" w:cs="Arial"/>
                <w:szCs w:val="20"/>
              </w:rPr>
              <w:t>IEC 60601-2-19 (infant incubators)</w:t>
            </w:r>
          </w:p>
          <w:p w14:paraId="02AE7284" w14:textId="77777777" w:rsidR="005D5A46" w:rsidRPr="005533BB" w:rsidRDefault="005D5A46" w:rsidP="005D5A46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5533BB">
              <w:rPr>
                <w:rFonts w:ascii="Arial" w:hAnsi="Arial" w:cs="Arial"/>
                <w:szCs w:val="20"/>
              </w:rPr>
              <w:t>CE MDR Regulation (EU) 2017/745 and FDA 510(k) certification</w:t>
            </w:r>
          </w:p>
          <w:p w14:paraId="438FB398" w14:textId="70487C66" w:rsidR="00051C97" w:rsidRPr="00F524C9" w:rsidRDefault="008F1632" w:rsidP="005D5A46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8F1632">
              <w:rPr>
                <w:rFonts w:ascii="Arial" w:hAnsi="Arial" w:cs="Arial"/>
                <w:szCs w:val="20"/>
              </w:rPr>
              <w:t>Manufacturer shall be ISO 13485 certified.</w:t>
            </w:r>
          </w:p>
        </w:tc>
      </w:tr>
    </w:tbl>
    <w:p w14:paraId="39148B98" w14:textId="77777777" w:rsidR="002531D3" w:rsidRDefault="002531D3" w:rsidP="00F524C9">
      <w:pPr>
        <w:spacing w:after="0" w:line="240" w:lineRule="auto"/>
        <w:rPr>
          <w:rFonts w:ascii="Arial" w:hAnsi="Arial" w:cs="Arial"/>
          <w:szCs w:val="20"/>
        </w:rPr>
      </w:pPr>
    </w:p>
    <w:p w14:paraId="6D0790F2" w14:textId="5B1B157F" w:rsidR="00563F33" w:rsidRPr="00F524C9" w:rsidRDefault="002531D3" w:rsidP="002531D3">
      <w:pPr>
        <w:spacing w:after="0" w:line="240" w:lineRule="auto"/>
        <w:jc w:val="right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/END/</w:t>
      </w:r>
    </w:p>
    <w:sectPr w:rsidR="00563F33" w:rsidRPr="00F524C9">
      <w:headerReference w:type="default" r:id="rId7"/>
      <w:pgSz w:w="11906" w:h="16838"/>
      <w:pgMar w:top="1701" w:right="1440" w:bottom="1440" w:left="1440" w:header="79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2C37C2" w14:textId="77777777" w:rsidR="0018732F" w:rsidRDefault="0018732F">
      <w:pPr>
        <w:spacing w:line="240" w:lineRule="auto"/>
      </w:pPr>
      <w:r>
        <w:separator/>
      </w:r>
    </w:p>
  </w:endnote>
  <w:endnote w:type="continuationSeparator" w:id="0">
    <w:p w14:paraId="56978F2C" w14:textId="77777777" w:rsidR="0018732F" w:rsidRDefault="001873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함초롬바탕">
    <w:altName w:val="Batang"/>
    <w:charset w:val="81"/>
    <w:family w:val="modern"/>
    <w:pitch w:val="default"/>
    <w:sig w:usb0="00000000" w:usb1="00000000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63B1FD" w14:textId="77777777" w:rsidR="0018732F" w:rsidRDefault="0018732F">
      <w:pPr>
        <w:spacing w:after="0"/>
      </w:pPr>
      <w:r>
        <w:separator/>
      </w:r>
    </w:p>
  </w:footnote>
  <w:footnote w:type="continuationSeparator" w:id="0">
    <w:p w14:paraId="4CA59F4A" w14:textId="77777777" w:rsidR="0018732F" w:rsidRDefault="0018732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E0C2F0" w14:textId="77777777" w:rsidR="00563F33" w:rsidRDefault="00F95471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 xml:space="preserve">KOICA Project for Capacity Building of Medical Service to Achieve Universal Health </w:t>
    </w:r>
  </w:p>
  <w:p w14:paraId="20A33CA4" w14:textId="77777777" w:rsidR="00563F33" w:rsidRDefault="00F95471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>Coverage for the Poor in Vulnerable Areas in Bhaktapur, Nepal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1E298F3"/>
    <w:multiLevelType w:val="singleLevel"/>
    <w:tmpl w:val="A1E298F3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F99A195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9BE7CCA"/>
    <w:multiLevelType w:val="hybridMultilevel"/>
    <w:tmpl w:val="7264D960"/>
    <w:lvl w:ilvl="0" w:tplc="A6664188">
      <w:numFmt w:val="bullet"/>
      <w:lvlText w:val="•"/>
      <w:lvlJc w:val="left"/>
      <w:pPr>
        <w:ind w:left="720" w:hanging="360"/>
      </w:pPr>
      <w:rPr>
        <w:rFonts w:ascii="Malgun Gothic" w:eastAsia="Malgun Gothic" w:hAnsi="Malgun Gothic" w:cs="Arial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8C0667"/>
    <w:multiLevelType w:val="hybridMultilevel"/>
    <w:tmpl w:val="76D40D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7EB52F8"/>
    <w:multiLevelType w:val="hybridMultilevel"/>
    <w:tmpl w:val="36FE13B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8F38F99E">
      <w:start w:val="1"/>
      <w:numFmt w:val="bullet"/>
      <w:lvlText w:val="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2E07E1"/>
    <w:multiLevelType w:val="hybridMultilevel"/>
    <w:tmpl w:val="477CABAE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D103808"/>
    <w:multiLevelType w:val="hybridMultilevel"/>
    <w:tmpl w:val="9DB8309C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12669BF"/>
    <w:multiLevelType w:val="hybridMultilevel"/>
    <w:tmpl w:val="2E3899E2"/>
    <w:lvl w:ilvl="0" w:tplc="3E4E9C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872442"/>
    <w:multiLevelType w:val="hybridMultilevel"/>
    <w:tmpl w:val="3F10A33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AA52CC9"/>
    <w:multiLevelType w:val="multilevel"/>
    <w:tmpl w:val="CD2C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DA0D1E"/>
    <w:multiLevelType w:val="hybridMultilevel"/>
    <w:tmpl w:val="CD2A59E4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2AF12D6"/>
    <w:multiLevelType w:val="hybridMultilevel"/>
    <w:tmpl w:val="96FA782A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61E5154"/>
    <w:multiLevelType w:val="hybridMultilevel"/>
    <w:tmpl w:val="9B28D692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8607023"/>
    <w:multiLevelType w:val="multilevel"/>
    <w:tmpl w:val="D7D6D5DE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9372339"/>
    <w:multiLevelType w:val="hybridMultilevel"/>
    <w:tmpl w:val="0620492E"/>
    <w:lvl w:ilvl="0" w:tplc="5174305E">
      <w:numFmt w:val="bullet"/>
      <w:lvlText w:val="•"/>
      <w:lvlJc w:val="left"/>
      <w:pPr>
        <w:ind w:left="720" w:hanging="360"/>
      </w:pPr>
      <w:rPr>
        <w:rFonts w:ascii="Malgun Gothic" w:eastAsia="Malgun Gothic" w:hAnsi="Malgun Gothic" w:cs="Arial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8B4765"/>
    <w:multiLevelType w:val="hybridMultilevel"/>
    <w:tmpl w:val="73004E36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1FB698B"/>
    <w:multiLevelType w:val="hybridMultilevel"/>
    <w:tmpl w:val="912CD21E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6851927"/>
    <w:multiLevelType w:val="hybridMultilevel"/>
    <w:tmpl w:val="21647A12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80C2E6A"/>
    <w:multiLevelType w:val="hybridMultilevel"/>
    <w:tmpl w:val="BF1074A4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3232EEE"/>
    <w:multiLevelType w:val="hybridMultilevel"/>
    <w:tmpl w:val="25744338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46D161D"/>
    <w:multiLevelType w:val="hybridMultilevel"/>
    <w:tmpl w:val="2362C828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E2E5506"/>
    <w:multiLevelType w:val="hybridMultilevel"/>
    <w:tmpl w:val="13AABE44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FF7582C"/>
    <w:multiLevelType w:val="hybridMultilevel"/>
    <w:tmpl w:val="8D28D654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0113C0B"/>
    <w:multiLevelType w:val="hybridMultilevel"/>
    <w:tmpl w:val="3F10A3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9F77618"/>
    <w:multiLevelType w:val="multilevel"/>
    <w:tmpl w:val="A464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076DE7"/>
    <w:multiLevelType w:val="hybridMultilevel"/>
    <w:tmpl w:val="0D44472E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A1C0D71"/>
    <w:multiLevelType w:val="hybridMultilevel"/>
    <w:tmpl w:val="3F10A33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D3148E9"/>
    <w:multiLevelType w:val="singleLevel"/>
    <w:tmpl w:val="6D3148E9"/>
    <w:lvl w:ilvl="0">
      <w:start w:val="1"/>
      <w:numFmt w:val="decimal"/>
      <w:suff w:val="space"/>
      <w:lvlText w:val="%1."/>
      <w:lvlJc w:val="left"/>
    </w:lvl>
  </w:abstractNum>
  <w:abstractNum w:abstractNumId="28" w15:restartNumberingAfterBreak="0">
    <w:nsid w:val="726319DC"/>
    <w:multiLevelType w:val="hybridMultilevel"/>
    <w:tmpl w:val="303E0936"/>
    <w:lvl w:ilvl="0" w:tplc="8F38F99E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FFFFFFFF">
      <w:start w:val="1"/>
      <w:numFmt w:val="bullet"/>
      <w:lvlText w:val="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EA7A26"/>
    <w:multiLevelType w:val="hybridMultilevel"/>
    <w:tmpl w:val="8AAA0446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51E5D7A"/>
    <w:multiLevelType w:val="multilevel"/>
    <w:tmpl w:val="C842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592585"/>
    <w:multiLevelType w:val="hybridMultilevel"/>
    <w:tmpl w:val="1AB271E6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77DF687D"/>
    <w:multiLevelType w:val="hybridMultilevel"/>
    <w:tmpl w:val="A6EAEC3E"/>
    <w:lvl w:ilvl="0" w:tplc="C2AA83AA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196C61"/>
    <w:multiLevelType w:val="hybridMultilevel"/>
    <w:tmpl w:val="3F10A33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EFD0456"/>
    <w:multiLevelType w:val="hybridMultilevel"/>
    <w:tmpl w:val="6D5605CA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9AE4506">
      <w:numFmt w:val="bullet"/>
      <w:lvlText w:val="•"/>
      <w:lvlJc w:val="left"/>
      <w:pPr>
        <w:ind w:left="1800" w:hanging="360"/>
      </w:pPr>
      <w:rPr>
        <w:rFonts w:ascii="Arial" w:eastAsiaTheme="minorEastAsia" w:hAnsi="Arial" w:cs="Arial" w:hint="default"/>
      </w:rPr>
    </w:lvl>
    <w:lvl w:ilvl="3" w:tplc="76F4D8A2">
      <w:numFmt w:val="bullet"/>
      <w:lvlText w:val="-"/>
      <w:lvlJc w:val="left"/>
      <w:pPr>
        <w:ind w:left="2520" w:hanging="360"/>
      </w:pPr>
      <w:rPr>
        <w:rFonts w:ascii="Arial" w:eastAsiaTheme="minorEastAsia" w:hAnsi="Arial" w:cs="Aria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F471F4E"/>
    <w:multiLevelType w:val="hybridMultilevel"/>
    <w:tmpl w:val="E604EB86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8F38F99E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3" w:tplc="FFFFFFFF">
      <w:numFmt w:val="bullet"/>
      <w:lvlText w:val="-"/>
      <w:lvlJc w:val="left"/>
      <w:pPr>
        <w:ind w:left="2520" w:hanging="360"/>
      </w:pPr>
      <w:rPr>
        <w:rFonts w:ascii="Arial" w:eastAsiaTheme="minorEastAsia" w:hAnsi="Arial" w:cs="Aria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FAB1ADF"/>
    <w:multiLevelType w:val="hybridMultilevel"/>
    <w:tmpl w:val="E63E56D6"/>
    <w:lvl w:ilvl="0" w:tplc="3E4E9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E16206C6">
      <w:numFmt w:val="bullet"/>
      <w:lvlText w:val="•"/>
      <w:lvlJc w:val="left"/>
      <w:pPr>
        <w:ind w:left="1080" w:hanging="360"/>
      </w:pPr>
      <w:rPr>
        <w:rFonts w:ascii="Malgun Gothic" w:eastAsia="Malgun Gothic" w:hAnsi="Malgun Gothic" w:cs="Arial" w:hint="eastAsia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FC4554F"/>
    <w:multiLevelType w:val="multilevel"/>
    <w:tmpl w:val="7FC4554F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086342079">
    <w:abstractNumId w:val="37"/>
  </w:num>
  <w:num w:numId="2" w16cid:durableId="259457304">
    <w:abstractNumId w:val="13"/>
  </w:num>
  <w:num w:numId="3" w16cid:durableId="959259304">
    <w:abstractNumId w:val="27"/>
  </w:num>
  <w:num w:numId="4" w16cid:durableId="1213271996">
    <w:abstractNumId w:val="0"/>
  </w:num>
  <w:num w:numId="5" w16cid:durableId="1983149336">
    <w:abstractNumId w:val="3"/>
  </w:num>
  <w:num w:numId="6" w16cid:durableId="94906962">
    <w:abstractNumId w:val="23"/>
  </w:num>
  <w:num w:numId="7" w16cid:durableId="1784686588">
    <w:abstractNumId w:val="8"/>
  </w:num>
  <w:num w:numId="8" w16cid:durableId="1032996058">
    <w:abstractNumId w:val="33"/>
  </w:num>
  <w:num w:numId="9" w16cid:durableId="322900199">
    <w:abstractNumId w:val="26"/>
  </w:num>
  <w:num w:numId="10" w16cid:durableId="1107820687">
    <w:abstractNumId w:val="1"/>
  </w:num>
  <w:num w:numId="11" w16cid:durableId="884290124">
    <w:abstractNumId w:val="24"/>
  </w:num>
  <w:num w:numId="12" w16cid:durableId="1677614406">
    <w:abstractNumId w:val="9"/>
  </w:num>
  <w:num w:numId="13" w16cid:durableId="232545805">
    <w:abstractNumId w:val="30"/>
  </w:num>
  <w:num w:numId="14" w16cid:durableId="395517210">
    <w:abstractNumId w:val="32"/>
  </w:num>
  <w:num w:numId="15" w16cid:durableId="974064005">
    <w:abstractNumId w:val="21"/>
  </w:num>
  <w:num w:numId="16" w16cid:durableId="1120345138">
    <w:abstractNumId w:val="2"/>
  </w:num>
  <w:num w:numId="17" w16cid:durableId="1603226835">
    <w:abstractNumId w:val="36"/>
  </w:num>
  <w:num w:numId="18" w16cid:durableId="1790928610">
    <w:abstractNumId w:val="14"/>
  </w:num>
  <w:num w:numId="19" w16cid:durableId="184944668">
    <w:abstractNumId w:val="18"/>
  </w:num>
  <w:num w:numId="20" w16cid:durableId="587734437">
    <w:abstractNumId w:val="25"/>
  </w:num>
  <w:num w:numId="21" w16cid:durableId="1231423156">
    <w:abstractNumId w:val="22"/>
  </w:num>
  <w:num w:numId="22" w16cid:durableId="753357908">
    <w:abstractNumId w:val="29"/>
  </w:num>
  <w:num w:numId="23" w16cid:durableId="754984241">
    <w:abstractNumId w:val="34"/>
  </w:num>
  <w:num w:numId="24" w16cid:durableId="625232334">
    <w:abstractNumId w:val="10"/>
  </w:num>
  <w:num w:numId="25" w16cid:durableId="1268467427">
    <w:abstractNumId w:val="12"/>
  </w:num>
  <w:num w:numId="26" w16cid:durableId="1226840866">
    <w:abstractNumId w:val="4"/>
  </w:num>
  <w:num w:numId="27" w16cid:durableId="1424179564">
    <w:abstractNumId w:val="28"/>
  </w:num>
  <w:num w:numId="28" w16cid:durableId="17047401">
    <w:abstractNumId w:val="16"/>
  </w:num>
  <w:num w:numId="29" w16cid:durableId="1661158402">
    <w:abstractNumId w:val="19"/>
  </w:num>
  <w:num w:numId="30" w16cid:durableId="105736199">
    <w:abstractNumId w:val="7"/>
  </w:num>
  <w:num w:numId="31" w16cid:durableId="966006067">
    <w:abstractNumId w:val="35"/>
  </w:num>
  <w:num w:numId="32" w16cid:durableId="2085029562">
    <w:abstractNumId w:val="11"/>
  </w:num>
  <w:num w:numId="33" w16cid:durableId="579557016">
    <w:abstractNumId w:val="15"/>
  </w:num>
  <w:num w:numId="34" w16cid:durableId="1071271569">
    <w:abstractNumId w:val="20"/>
  </w:num>
  <w:num w:numId="35" w16cid:durableId="1699696302">
    <w:abstractNumId w:val="6"/>
  </w:num>
  <w:num w:numId="36" w16cid:durableId="1107656092">
    <w:abstractNumId w:val="5"/>
  </w:num>
  <w:num w:numId="37" w16cid:durableId="677119312">
    <w:abstractNumId w:val="31"/>
  </w:num>
  <w:num w:numId="38" w16cid:durableId="124598820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829"/>
    <w:rsid w:val="000005A2"/>
    <w:rsid w:val="000048A3"/>
    <w:rsid w:val="00006742"/>
    <w:rsid w:val="00006F08"/>
    <w:rsid w:val="00007137"/>
    <w:rsid w:val="00012327"/>
    <w:rsid w:val="00015960"/>
    <w:rsid w:val="000201E6"/>
    <w:rsid w:val="00022788"/>
    <w:rsid w:val="0003075A"/>
    <w:rsid w:val="00031DD2"/>
    <w:rsid w:val="00035634"/>
    <w:rsid w:val="00037829"/>
    <w:rsid w:val="00041B8C"/>
    <w:rsid w:val="00046305"/>
    <w:rsid w:val="00047CEC"/>
    <w:rsid w:val="00051C97"/>
    <w:rsid w:val="00055BAD"/>
    <w:rsid w:val="0005677D"/>
    <w:rsid w:val="00065F0F"/>
    <w:rsid w:val="00067829"/>
    <w:rsid w:val="00083D84"/>
    <w:rsid w:val="00086A49"/>
    <w:rsid w:val="00087D65"/>
    <w:rsid w:val="00091E55"/>
    <w:rsid w:val="0009497D"/>
    <w:rsid w:val="00095A6A"/>
    <w:rsid w:val="00097DFC"/>
    <w:rsid w:val="000A1CF2"/>
    <w:rsid w:val="000A31DB"/>
    <w:rsid w:val="000A3C0F"/>
    <w:rsid w:val="000A63D9"/>
    <w:rsid w:val="000A76FE"/>
    <w:rsid w:val="000B0F1B"/>
    <w:rsid w:val="000B3B89"/>
    <w:rsid w:val="000B588D"/>
    <w:rsid w:val="000C3A5B"/>
    <w:rsid w:val="000C3D7E"/>
    <w:rsid w:val="000C4FB9"/>
    <w:rsid w:val="000C5D3F"/>
    <w:rsid w:val="000D1178"/>
    <w:rsid w:val="000D2197"/>
    <w:rsid w:val="000D40F2"/>
    <w:rsid w:val="000E55EE"/>
    <w:rsid w:val="000F3823"/>
    <w:rsid w:val="000F42BB"/>
    <w:rsid w:val="000F4364"/>
    <w:rsid w:val="000F66D9"/>
    <w:rsid w:val="001025AF"/>
    <w:rsid w:val="00103272"/>
    <w:rsid w:val="001035DE"/>
    <w:rsid w:val="00103A9A"/>
    <w:rsid w:val="00113DE0"/>
    <w:rsid w:val="00115372"/>
    <w:rsid w:val="00123D46"/>
    <w:rsid w:val="00125829"/>
    <w:rsid w:val="00125A3F"/>
    <w:rsid w:val="00132EDB"/>
    <w:rsid w:val="001371A5"/>
    <w:rsid w:val="00151845"/>
    <w:rsid w:val="001574B3"/>
    <w:rsid w:val="0016134C"/>
    <w:rsid w:val="00166FF7"/>
    <w:rsid w:val="001813C8"/>
    <w:rsid w:val="0018732F"/>
    <w:rsid w:val="00194666"/>
    <w:rsid w:val="001977ED"/>
    <w:rsid w:val="001A316B"/>
    <w:rsid w:val="001D6885"/>
    <w:rsid w:val="001F1709"/>
    <w:rsid w:val="001F5077"/>
    <w:rsid w:val="001F5A3F"/>
    <w:rsid w:val="00215FB0"/>
    <w:rsid w:val="0022124F"/>
    <w:rsid w:val="002226E0"/>
    <w:rsid w:val="00227ACC"/>
    <w:rsid w:val="002302D8"/>
    <w:rsid w:val="00230772"/>
    <w:rsid w:val="0023110F"/>
    <w:rsid w:val="002355FD"/>
    <w:rsid w:val="002531D3"/>
    <w:rsid w:val="002541E9"/>
    <w:rsid w:val="002660FE"/>
    <w:rsid w:val="00275742"/>
    <w:rsid w:val="002A1F04"/>
    <w:rsid w:val="002A5B5F"/>
    <w:rsid w:val="002A66C0"/>
    <w:rsid w:val="002A6D77"/>
    <w:rsid w:val="002B7233"/>
    <w:rsid w:val="002C183A"/>
    <w:rsid w:val="002C27B2"/>
    <w:rsid w:val="002C63E0"/>
    <w:rsid w:val="002C7669"/>
    <w:rsid w:val="002D0343"/>
    <w:rsid w:val="002D12C5"/>
    <w:rsid w:val="002D2F10"/>
    <w:rsid w:val="002D4654"/>
    <w:rsid w:val="002D5318"/>
    <w:rsid w:val="002D7F26"/>
    <w:rsid w:val="002E1004"/>
    <w:rsid w:val="002E1087"/>
    <w:rsid w:val="002E61C4"/>
    <w:rsid w:val="002E6378"/>
    <w:rsid w:val="002F148F"/>
    <w:rsid w:val="002F62FF"/>
    <w:rsid w:val="0030091E"/>
    <w:rsid w:val="00301CCB"/>
    <w:rsid w:val="003032FA"/>
    <w:rsid w:val="00314B7B"/>
    <w:rsid w:val="00321E43"/>
    <w:rsid w:val="00324405"/>
    <w:rsid w:val="00330733"/>
    <w:rsid w:val="00341B9D"/>
    <w:rsid w:val="003471BF"/>
    <w:rsid w:val="003500DB"/>
    <w:rsid w:val="00356564"/>
    <w:rsid w:val="00367A1B"/>
    <w:rsid w:val="0037293E"/>
    <w:rsid w:val="0037379D"/>
    <w:rsid w:val="0038377C"/>
    <w:rsid w:val="00386376"/>
    <w:rsid w:val="0038774F"/>
    <w:rsid w:val="00391BF4"/>
    <w:rsid w:val="003A131B"/>
    <w:rsid w:val="003A197C"/>
    <w:rsid w:val="003A5DD5"/>
    <w:rsid w:val="003A736B"/>
    <w:rsid w:val="003B2737"/>
    <w:rsid w:val="003B3337"/>
    <w:rsid w:val="003D1629"/>
    <w:rsid w:val="003D65B6"/>
    <w:rsid w:val="003D761E"/>
    <w:rsid w:val="003E37CD"/>
    <w:rsid w:val="003E538A"/>
    <w:rsid w:val="003E7584"/>
    <w:rsid w:val="00415820"/>
    <w:rsid w:val="00425934"/>
    <w:rsid w:val="004333B5"/>
    <w:rsid w:val="00440F6B"/>
    <w:rsid w:val="00441502"/>
    <w:rsid w:val="00444B31"/>
    <w:rsid w:val="00445B85"/>
    <w:rsid w:val="00450EE7"/>
    <w:rsid w:val="004602D9"/>
    <w:rsid w:val="0047036A"/>
    <w:rsid w:val="00471F23"/>
    <w:rsid w:val="00473DC1"/>
    <w:rsid w:val="0048015D"/>
    <w:rsid w:val="004829D2"/>
    <w:rsid w:val="00491758"/>
    <w:rsid w:val="00492218"/>
    <w:rsid w:val="00492394"/>
    <w:rsid w:val="0049343B"/>
    <w:rsid w:val="004A74C4"/>
    <w:rsid w:val="004B451F"/>
    <w:rsid w:val="004C473A"/>
    <w:rsid w:val="004D5D3E"/>
    <w:rsid w:val="004D74E4"/>
    <w:rsid w:val="004E3FB9"/>
    <w:rsid w:val="00503CFD"/>
    <w:rsid w:val="00507849"/>
    <w:rsid w:val="00514F8D"/>
    <w:rsid w:val="0051623F"/>
    <w:rsid w:val="00531004"/>
    <w:rsid w:val="00535F68"/>
    <w:rsid w:val="00547410"/>
    <w:rsid w:val="0055644E"/>
    <w:rsid w:val="00557489"/>
    <w:rsid w:val="0056037E"/>
    <w:rsid w:val="00562A7E"/>
    <w:rsid w:val="00563EC7"/>
    <w:rsid w:val="00563F33"/>
    <w:rsid w:val="00564F63"/>
    <w:rsid w:val="00576E99"/>
    <w:rsid w:val="00590353"/>
    <w:rsid w:val="00596BD3"/>
    <w:rsid w:val="005A1146"/>
    <w:rsid w:val="005C7DAE"/>
    <w:rsid w:val="005D094F"/>
    <w:rsid w:val="005D5A46"/>
    <w:rsid w:val="005D79B5"/>
    <w:rsid w:val="005E2AB7"/>
    <w:rsid w:val="005E7EB0"/>
    <w:rsid w:val="005F28FC"/>
    <w:rsid w:val="005F541C"/>
    <w:rsid w:val="006016CC"/>
    <w:rsid w:val="00602337"/>
    <w:rsid w:val="006046B5"/>
    <w:rsid w:val="006054C4"/>
    <w:rsid w:val="006123F6"/>
    <w:rsid w:val="0062006A"/>
    <w:rsid w:val="00625631"/>
    <w:rsid w:val="00640DF8"/>
    <w:rsid w:val="00641942"/>
    <w:rsid w:val="0064345E"/>
    <w:rsid w:val="00651A84"/>
    <w:rsid w:val="00655B51"/>
    <w:rsid w:val="00656368"/>
    <w:rsid w:val="00664CAF"/>
    <w:rsid w:val="00673964"/>
    <w:rsid w:val="00674D76"/>
    <w:rsid w:val="00676A29"/>
    <w:rsid w:val="00681596"/>
    <w:rsid w:val="00683C83"/>
    <w:rsid w:val="006909F4"/>
    <w:rsid w:val="006952CA"/>
    <w:rsid w:val="006A13E0"/>
    <w:rsid w:val="006A16CE"/>
    <w:rsid w:val="006B0DEB"/>
    <w:rsid w:val="006C4A9D"/>
    <w:rsid w:val="006C6E4A"/>
    <w:rsid w:val="006E481F"/>
    <w:rsid w:val="006E67E3"/>
    <w:rsid w:val="006F62A9"/>
    <w:rsid w:val="00702B70"/>
    <w:rsid w:val="00707D24"/>
    <w:rsid w:val="00712A1E"/>
    <w:rsid w:val="00720921"/>
    <w:rsid w:val="00724D89"/>
    <w:rsid w:val="00727401"/>
    <w:rsid w:val="00730ADA"/>
    <w:rsid w:val="00731026"/>
    <w:rsid w:val="00736823"/>
    <w:rsid w:val="00740EEC"/>
    <w:rsid w:val="00745902"/>
    <w:rsid w:val="00746580"/>
    <w:rsid w:val="00747B8F"/>
    <w:rsid w:val="00753673"/>
    <w:rsid w:val="007543CE"/>
    <w:rsid w:val="00773D0A"/>
    <w:rsid w:val="00775420"/>
    <w:rsid w:val="007771E1"/>
    <w:rsid w:val="00785273"/>
    <w:rsid w:val="00787384"/>
    <w:rsid w:val="0079425C"/>
    <w:rsid w:val="00794A4F"/>
    <w:rsid w:val="007A4CBC"/>
    <w:rsid w:val="007B0DB8"/>
    <w:rsid w:val="007B1188"/>
    <w:rsid w:val="007B2694"/>
    <w:rsid w:val="007C00CC"/>
    <w:rsid w:val="007C3221"/>
    <w:rsid w:val="007D2003"/>
    <w:rsid w:val="007D3511"/>
    <w:rsid w:val="007D42D6"/>
    <w:rsid w:val="007D5643"/>
    <w:rsid w:val="007E7A2E"/>
    <w:rsid w:val="007F05DE"/>
    <w:rsid w:val="007F0C9F"/>
    <w:rsid w:val="007F3791"/>
    <w:rsid w:val="00803F0A"/>
    <w:rsid w:val="0080531A"/>
    <w:rsid w:val="00807E99"/>
    <w:rsid w:val="00814BF6"/>
    <w:rsid w:val="008406CB"/>
    <w:rsid w:val="00840D3A"/>
    <w:rsid w:val="008519A7"/>
    <w:rsid w:val="00852BB3"/>
    <w:rsid w:val="00855A3B"/>
    <w:rsid w:val="00855FB3"/>
    <w:rsid w:val="008573FD"/>
    <w:rsid w:val="00860EE9"/>
    <w:rsid w:val="0086716E"/>
    <w:rsid w:val="00867440"/>
    <w:rsid w:val="00872033"/>
    <w:rsid w:val="00882844"/>
    <w:rsid w:val="00883193"/>
    <w:rsid w:val="008958F2"/>
    <w:rsid w:val="008962D2"/>
    <w:rsid w:val="008B460E"/>
    <w:rsid w:val="008B5549"/>
    <w:rsid w:val="008C1E1D"/>
    <w:rsid w:val="008C73AD"/>
    <w:rsid w:val="008C7907"/>
    <w:rsid w:val="008D72F5"/>
    <w:rsid w:val="008F06C8"/>
    <w:rsid w:val="008F1632"/>
    <w:rsid w:val="008F39FE"/>
    <w:rsid w:val="008F547F"/>
    <w:rsid w:val="009016B5"/>
    <w:rsid w:val="00904B25"/>
    <w:rsid w:val="009157CC"/>
    <w:rsid w:val="00915AD7"/>
    <w:rsid w:val="00916E29"/>
    <w:rsid w:val="009230C8"/>
    <w:rsid w:val="0093016E"/>
    <w:rsid w:val="00931319"/>
    <w:rsid w:val="00934410"/>
    <w:rsid w:val="009355A5"/>
    <w:rsid w:val="00945F97"/>
    <w:rsid w:val="00947FC6"/>
    <w:rsid w:val="00964455"/>
    <w:rsid w:val="00966103"/>
    <w:rsid w:val="00971A7A"/>
    <w:rsid w:val="00981A68"/>
    <w:rsid w:val="0098665C"/>
    <w:rsid w:val="00987392"/>
    <w:rsid w:val="009904B7"/>
    <w:rsid w:val="00994F99"/>
    <w:rsid w:val="00995276"/>
    <w:rsid w:val="009B03CF"/>
    <w:rsid w:val="009B0669"/>
    <w:rsid w:val="009C0ADB"/>
    <w:rsid w:val="009C5810"/>
    <w:rsid w:val="009C7C3E"/>
    <w:rsid w:val="009D3CEE"/>
    <w:rsid w:val="009D44D8"/>
    <w:rsid w:val="009D6C75"/>
    <w:rsid w:val="009E0486"/>
    <w:rsid w:val="009E2630"/>
    <w:rsid w:val="009E2A38"/>
    <w:rsid w:val="009E4673"/>
    <w:rsid w:val="009E6A67"/>
    <w:rsid w:val="009F0710"/>
    <w:rsid w:val="009F4E5D"/>
    <w:rsid w:val="009F7C96"/>
    <w:rsid w:val="00A1318D"/>
    <w:rsid w:val="00A15B76"/>
    <w:rsid w:val="00A15DFD"/>
    <w:rsid w:val="00A21A4E"/>
    <w:rsid w:val="00A23D77"/>
    <w:rsid w:val="00A25C30"/>
    <w:rsid w:val="00A35D46"/>
    <w:rsid w:val="00A401B0"/>
    <w:rsid w:val="00A41749"/>
    <w:rsid w:val="00A41B6C"/>
    <w:rsid w:val="00A42046"/>
    <w:rsid w:val="00A45FAE"/>
    <w:rsid w:val="00A56CA6"/>
    <w:rsid w:val="00A5781C"/>
    <w:rsid w:val="00A64C73"/>
    <w:rsid w:val="00A64E65"/>
    <w:rsid w:val="00A72CAA"/>
    <w:rsid w:val="00A829B9"/>
    <w:rsid w:val="00A8478A"/>
    <w:rsid w:val="00A85184"/>
    <w:rsid w:val="00A85275"/>
    <w:rsid w:val="00A91AA4"/>
    <w:rsid w:val="00A93B42"/>
    <w:rsid w:val="00A960E3"/>
    <w:rsid w:val="00AB024D"/>
    <w:rsid w:val="00AB3C31"/>
    <w:rsid w:val="00AC002B"/>
    <w:rsid w:val="00AC011B"/>
    <w:rsid w:val="00AC6E58"/>
    <w:rsid w:val="00AD665F"/>
    <w:rsid w:val="00AE2FBA"/>
    <w:rsid w:val="00AE4282"/>
    <w:rsid w:val="00AE6EF7"/>
    <w:rsid w:val="00AF28CE"/>
    <w:rsid w:val="00B00635"/>
    <w:rsid w:val="00B00F16"/>
    <w:rsid w:val="00B01406"/>
    <w:rsid w:val="00B079BD"/>
    <w:rsid w:val="00B11E65"/>
    <w:rsid w:val="00B40F01"/>
    <w:rsid w:val="00B50D59"/>
    <w:rsid w:val="00B52518"/>
    <w:rsid w:val="00B56111"/>
    <w:rsid w:val="00B71EFD"/>
    <w:rsid w:val="00B73C3E"/>
    <w:rsid w:val="00B743C2"/>
    <w:rsid w:val="00B76C6A"/>
    <w:rsid w:val="00B91899"/>
    <w:rsid w:val="00B935AC"/>
    <w:rsid w:val="00BA35DB"/>
    <w:rsid w:val="00BB6249"/>
    <w:rsid w:val="00BB63EE"/>
    <w:rsid w:val="00BD0534"/>
    <w:rsid w:val="00BD2AF1"/>
    <w:rsid w:val="00BE1C9B"/>
    <w:rsid w:val="00BE673E"/>
    <w:rsid w:val="00BF1995"/>
    <w:rsid w:val="00BF2693"/>
    <w:rsid w:val="00BF3CF2"/>
    <w:rsid w:val="00BF3D71"/>
    <w:rsid w:val="00BF4266"/>
    <w:rsid w:val="00BF52FB"/>
    <w:rsid w:val="00C03CF5"/>
    <w:rsid w:val="00C15C1C"/>
    <w:rsid w:val="00C179B1"/>
    <w:rsid w:val="00C20FF7"/>
    <w:rsid w:val="00C275F1"/>
    <w:rsid w:val="00C44970"/>
    <w:rsid w:val="00C50961"/>
    <w:rsid w:val="00C53160"/>
    <w:rsid w:val="00C54A58"/>
    <w:rsid w:val="00C61BF5"/>
    <w:rsid w:val="00C719AC"/>
    <w:rsid w:val="00C75B7F"/>
    <w:rsid w:val="00C84D69"/>
    <w:rsid w:val="00C91128"/>
    <w:rsid w:val="00C91DA9"/>
    <w:rsid w:val="00C920DA"/>
    <w:rsid w:val="00C92BE2"/>
    <w:rsid w:val="00C94610"/>
    <w:rsid w:val="00C95A24"/>
    <w:rsid w:val="00CA663A"/>
    <w:rsid w:val="00CA7D25"/>
    <w:rsid w:val="00CB1DAA"/>
    <w:rsid w:val="00CB5C4A"/>
    <w:rsid w:val="00CB7397"/>
    <w:rsid w:val="00CB7CF6"/>
    <w:rsid w:val="00CBFF44"/>
    <w:rsid w:val="00CC53D7"/>
    <w:rsid w:val="00CC759D"/>
    <w:rsid w:val="00CD2533"/>
    <w:rsid w:val="00CE1260"/>
    <w:rsid w:val="00CF1D1E"/>
    <w:rsid w:val="00D056DC"/>
    <w:rsid w:val="00D14EFD"/>
    <w:rsid w:val="00D3219C"/>
    <w:rsid w:val="00D41AC8"/>
    <w:rsid w:val="00D4436F"/>
    <w:rsid w:val="00D447D0"/>
    <w:rsid w:val="00D454AF"/>
    <w:rsid w:val="00D454B9"/>
    <w:rsid w:val="00D52B40"/>
    <w:rsid w:val="00D54266"/>
    <w:rsid w:val="00D544E4"/>
    <w:rsid w:val="00D60E60"/>
    <w:rsid w:val="00D61B33"/>
    <w:rsid w:val="00D655AC"/>
    <w:rsid w:val="00D70F37"/>
    <w:rsid w:val="00D7188A"/>
    <w:rsid w:val="00D72A4C"/>
    <w:rsid w:val="00D73EDD"/>
    <w:rsid w:val="00D813DE"/>
    <w:rsid w:val="00D81BEF"/>
    <w:rsid w:val="00D92196"/>
    <w:rsid w:val="00D92BF8"/>
    <w:rsid w:val="00D954B8"/>
    <w:rsid w:val="00D96515"/>
    <w:rsid w:val="00DA2824"/>
    <w:rsid w:val="00DA7829"/>
    <w:rsid w:val="00DB07C8"/>
    <w:rsid w:val="00DD2DBF"/>
    <w:rsid w:val="00DD62D6"/>
    <w:rsid w:val="00DE1ECA"/>
    <w:rsid w:val="00DE369C"/>
    <w:rsid w:val="00DF0D54"/>
    <w:rsid w:val="00DF2416"/>
    <w:rsid w:val="00DF34E8"/>
    <w:rsid w:val="00DF549D"/>
    <w:rsid w:val="00E206E9"/>
    <w:rsid w:val="00E260DF"/>
    <w:rsid w:val="00E261E1"/>
    <w:rsid w:val="00E3069D"/>
    <w:rsid w:val="00E32337"/>
    <w:rsid w:val="00E349E0"/>
    <w:rsid w:val="00E3519D"/>
    <w:rsid w:val="00E521AD"/>
    <w:rsid w:val="00E547EE"/>
    <w:rsid w:val="00E60025"/>
    <w:rsid w:val="00E66C03"/>
    <w:rsid w:val="00E712BD"/>
    <w:rsid w:val="00E718B5"/>
    <w:rsid w:val="00E76D46"/>
    <w:rsid w:val="00E836FD"/>
    <w:rsid w:val="00E902E1"/>
    <w:rsid w:val="00E90B1D"/>
    <w:rsid w:val="00E94E7A"/>
    <w:rsid w:val="00EA0956"/>
    <w:rsid w:val="00EA7C0E"/>
    <w:rsid w:val="00EB02EC"/>
    <w:rsid w:val="00EC5B4D"/>
    <w:rsid w:val="00ED0EB3"/>
    <w:rsid w:val="00ED1605"/>
    <w:rsid w:val="00EE1C5C"/>
    <w:rsid w:val="00EE2FAE"/>
    <w:rsid w:val="00EE3204"/>
    <w:rsid w:val="00EE45B3"/>
    <w:rsid w:val="00EE4F7C"/>
    <w:rsid w:val="00F01450"/>
    <w:rsid w:val="00F12040"/>
    <w:rsid w:val="00F13294"/>
    <w:rsid w:val="00F14EE6"/>
    <w:rsid w:val="00F22D90"/>
    <w:rsid w:val="00F30A56"/>
    <w:rsid w:val="00F3267A"/>
    <w:rsid w:val="00F32A4E"/>
    <w:rsid w:val="00F45A3E"/>
    <w:rsid w:val="00F4655B"/>
    <w:rsid w:val="00F524C9"/>
    <w:rsid w:val="00F54342"/>
    <w:rsid w:val="00F605F1"/>
    <w:rsid w:val="00F63C19"/>
    <w:rsid w:val="00F666DE"/>
    <w:rsid w:val="00F75324"/>
    <w:rsid w:val="00F776B2"/>
    <w:rsid w:val="00F806F4"/>
    <w:rsid w:val="00F80B2E"/>
    <w:rsid w:val="00F80F97"/>
    <w:rsid w:val="00F95471"/>
    <w:rsid w:val="00F957E9"/>
    <w:rsid w:val="00F9605A"/>
    <w:rsid w:val="00F972D0"/>
    <w:rsid w:val="00FA7910"/>
    <w:rsid w:val="00FB126E"/>
    <w:rsid w:val="00FB287B"/>
    <w:rsid w:val="00FB5F22"/>
    <w:rsid w:val="00FD0AE8"/>
    <w:rsid w:val="00FE1E55"/>
    <w:rsid w:val="00FE692D"/>
    <w:rsid w:val="00FF31F7"/>
    <w:rsid w:val="00FF4DE7"/>
    <w:rsid w:val="00FF6468"/>
    <w:rsid w:val="05F01518"/>
    <w:rsid w:val="108B3DF0"/>
    <w:rsid w:val="1A75C3B0"/>
    <w:rsid w:val="1B974FD5"/>
    <w:rsid w:val="491431E6"/>
    <w:rsid w:val="4F8A7C0C"/>
    <w:rsid w:val="59DA2279"/>
    <w:rsid w:val="5C56670E"/>
    <w:rsid w:val="5DCB6D09"/>
    <w:rsid w:val="5E3810EE"/>
    <w:rsid w:val="5F7762E5"/>
    <w:rsid w:val="627C8AB3"/>
    <w:rsid w:val="74055B35"/>
    <w:rsid w:val="79B20C6E"/>
    <w:rsid w:val="7A0B4473"/>
    <w:rsid w:val="7A23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92D992"/>
  <w15:docId w15:val="{E2FDE601-6E83-4411-B533-D08CCCFC2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Cs w:val="22"/>
      <w:lang w:eastAsia="ko-KR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jc w:val="left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바탕글"/>
    <w:basedOn w:val="Normal"/>
    <w:qFormat/>
    <w:pPr>
      <w:spacing w:after="0" w:line="384" w:lineRule="auto"/>
      <w:textAlignment w:val="baseline"/>
    </w:pPr>
    <w:rPr>
      <w:rFonts w:ascii="함초롬바탕" w:eastAsia="Gulim" w:hAnsi="Gulim" w:cs="Gulim"/>
      <w:color w:val="000000"/>
      <w:kern w:val="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link w:val="ListParagraphChar"/>
    <w:uiPriority w:val="34"/>
    <w:qFormat/>
    <w:pPr>
      <w:ind w:leftChars="400" w:left="800"/>
    </w:pPr>
  </w:style>
  <w:style w:type="paragraph" w:customStyle="1" w:styleId="gmail-msolistparagraph">
    <w:name w:val="gmail-msolistparagraph"/>
    <w:basedOn w:val="Normal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64345E"/>
    <w:pPr>
      <w:widowControl/>
      <w:numPr>
        <w:numId w:val="10"/>
      </w:numPr>
      <w:wordWrap/>
      <w:autoSpaceDE/>
      <w:autoSpaceDN/>
      <w:spacing w:after="200" w:line="276" w:lineRule="auto"/>
      <w:contextualSpacing/>
      <w:jc w:val="left"/>
    </w:pPr>
    <w:rPr>
      <w:kern w:val="0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781</Words>
  <Characters>4456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 Seok Yeong</dc:creator>
  <cp:lastModifiedBy>Dell</cp:lastModifiedBy>
  <cp:revision>51</cp:revision>
  <dcterms:created xsi:type="dcterms:W3CDTF">2026-02-02T04:30:00Z</dcterms:created>
  <dcterms:modified xsi:type="dcterms:W3CDTF">2026-03-19T09:56:00Z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12a0210797baf008fbffd52b957dd665d53ea4db0caf128f392d1210bd43a793</vt:lpwstr>
  </property>
  <property fmtid="{D5CDD505-2E9C-101B-9397-08002B2CF9AE}" pid="3" name="KSOProductBuildVer">
    <vt:lpwstr>1033-12.2.0.23196</vt:lpwstr>
  </property>
  <property fmtid="{D5CDD505-2E9C-101B-9397-08002B2CF9AE}" pid="4" name="ICV">
    <vt:lpwstr>60A0D9931D5F4DB5B4A4EB81134CD8C5_13</vt:lpwstr>
  </property>
</Properties>
</file>