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ix2xx5izpr4" w:id="0"/>
      <w:bookmarkEnd w:id="0"/>
      <w:r w:rsidDel="00000000" w:rsidR="00000000" w:rsidRPr="00000000">
        <w:rPr>
          <w:rtl w:val="0"/>
        </w:rPr>
        <w:t xml:space="preserve">QA / Software Testing Report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tgox8j5lqua" w:id="1"/>
      <w:bookmarkEnd w:id="1"/>
      <w:r w:rsidDel="00000000" w:rsidR="00000000" w:rsidRPr="00000000">
        <w:rPr>
          <w:rtl w:val="0"/>
        </w:rPr>
        <w:t xml:space="preserve">BUA DevHub — Squad 6 | Project 6: Workshop Management &amp; Student Practical Training (WST)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Software Tester / QA Engineer — Squad 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Engineer: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 of Audit: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dg5luo1cxpue" w:id="2"/>
      <w:bookmarkEnd w:id="2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The WST Workshop Management system was set up from source and tested locally across three layers: manual UI walkthrough, direct API testing through Swagger, and one full end-to-end business workflow covering the entire job lifecycle from vehicle reception to delivery.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The core Must-have workflow (job creation → assignment → customer approval → stage transitions → labor &amp; parts → quality check → invoicing → payment → delivery) was executed successfully end-to-end. Role-based access control (RBAC) was verified and enforced correctly at the API layer in every case tested, including an important edge case where the Workshop Manager role — despite being a high-privilege role — is correctly denied access to training-management actions.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Input validation was also confirmed to run ahead of business logic (e.g. a stage-transition request missing a required field is rejected with 400 before any state-machine check occurs), which is the correct defensive order for this kind of API.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Note on UI: While pages and visual components render correctly, none of the interactive buttons or action controls in the user interface are currently functional.</w:t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x5sp28ak061t" w:id="3"/>
      <w:bookmarkEnd w:id="3"/>
      <w:r w:rsidDel="00000000" w:rsidR="00000000" w:rsidRPr="00000000">
        <w:rPr>
          <w:rtl w:val="0"/>
        </w:rPr>
        <w:t xml:space="preserve">2. Test Approach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tukwdsd2suzk" w:id="4"/>
      <w:bookmarkEnd w:id="4"/>
      <w:r w:rsidDel="00000000" w:rsidR="00000000" w:rsidRPr="00000000">
        <w:rPr>
          <w:rtl w:val="0"/>
        </w:rPr>
        <w:t xml:space="preserve">2.1 Part A — Manual UI Testing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Performed a full walkthrough of the React frontend (localhost:5173) covering login, role-based navigation, customer/vehicle records, job card creation with field validation, bilingual (EN/AR) rendering, and unauthorized page access.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Note: During testing, it was observed that no buttons or interactive controls are currently functional/clickable in the UI interface.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7zjojuucyevx" w:id="5"/>
      <w:bookmarkEnd w:id="5"/>
      <w:r w:rsidDel="00000000" w:rsidR="00000000" w:rsidRPr="00000000">
        <w:rPr>
          <w:rtl w:val="0"/>
        </w:rPr>
        <w:t xml:space="preserve">2.2 Part B — API Testing via Swagger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  <w:t xml:space="preserve">Performed direct API testing using the live Swagger UI (localhost:3000/api/docs), authenticating as each of the 12 seeded demo accounts (one per role) via the built-in "Authorize" flow, and exercising authentication, RBAC boundaries, and core business-rule enforcement.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wbcrrrpvmfqo" w:id="6"/>
      <w:bookmarkEnd w:id="6"/>
      <w:r w:rsidDel="00000000" w:rsidR="00000000" w:rsidRPr="00000000">
        <w:rPr>
          <w:rtl w:val="0"/>
        </w:rPr>
        <w:t xml:space="preserve">2.3 Part C — End-to-End Workflow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  <w:t xml:space="preserve">Executed one complete job lifecycle through the API, switching between four roles (Service Advisor, Workshop Manager, Technician, Quality Checker) to mirror a real operational flow, with each step's output (job ID, approval ID, invoice ID) chained into the next request.</w:t>
      </w:r>
    </w:p>
    <w:p w:rsidR="00000000" w:rsidDel="00000000" w:rsidP="00000000" w:rsidRDefault="00000000" w:rsidRPr="00000000" w14:paraId="00000015">
      <w:pPr>
        <w:pStyle w:val="Title"/>
        <w:rPr/>
      </w:pPr>
      <w:bookmarkStart w:colFirst="0" w:colLast="0" w:name="_87tocpa8u78s" w:id="7"/>
      <w:bookmarkEnd w:id="7"/>
      <w:r w:rsidDel="00000000" w:rsidR="00000000" w:rsidRPr="00000000">
        <w:rPr>
          <w:rtl w:val="0"/>
        </w:rPr>
        <w:t xml:space="preserve">3. Test Case Results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66ipuedhrkg4" w:id="8"/>
      <w:bookmarkEnd w:id="8"/>
      <w:r w:rsidDel="00000000" w:rsidR="00000000" w:rsidRPr="00000000">
        <w:rPr>
          <w:rtl w:val="0"/>
        </w:rPr>
        <w:t xml:space="preserve">3.1 Authentication &amp; Access Control (RBAC)</w:t>
      </w:r>
    </w:p>
    <w:tbl>
      <w:tblPr>
        <w:tblStyle w:val="Table1"/>
        <w:tblW w:w="17500.0" w:type="dxa"/>
        <w:jc w:val="left"/>
        <w:tblBorders>
          <w:top w:color="cfd8dc" w:space="0" w:sz="8" w:val="single"/>
          <w:left w:color="000000" w:space="0" w:sz="0" w:val="nil"/>
          <w:bottom w:color="cfd8dc" w:space="0" w:sz="8" w:val="single"/>
          <w:right w:color="000000" w:space="0" w:sz="0" w:val="nil"/>
          <w:insideH w:color="eceff1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BE-02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Access protected endpoint (GET /job-cards) with no token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sdt>
              <w:sdtPr>
                <w:alias w:val="Expected Result"/>
                <w:id w:val="-1756692832"/>
                <w:dropDownList w:lastValue="401 Unauthorized">
                  <w:listItem w:displayText="401 Unauthorized" w:value="401 Unauthorized"/>
                  <w:listItem w:displayText="403 Forbidden" w:value="403 Forbidden"/>
                  <w:listItem w:displayText="List reflects backend scopes" w:value="List reflects backend scop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401 Unauthorized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401 Unauthorized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sdt>
              <w:sdtPr>
                <w:alias w:val="Status"/>
                <w:id w:val="594100350"/>
                <w:dropDownList w:lastValue="PASS">
                  <w:listItem w:displayText="INCONCLUSIVE" w:value="INCONCLUSIVE"/>
                  <w:listItem w:displayText="PASS" w:value="PAS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BE-03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Technician attempts to approve Purchase Order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sdt>
              <w:sdtPr>
                <w:alias w:val="Expected Result"/>
                <w:id w:val="-696335311"/>
                <w:dropDownList w:lastValue="403 Forbidden">
                  <w:listItem w:displayText="401 Unauthorized" w:value="401 Unauthorized"/>
                  <w:listItem w:displayText="403 Forbidden" w:value="403 Forbidden"/>
                  <w:listItem w:displayText="List reflects backend scopes" w:value="List reflects backend scop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403 Forbidden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403 Forbidden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sdt>
              <w:sdtPr>
                <w:alias w:val="Status"/>
                <w:id w:val="270670072"/>
                <w:dropDownList w:lastValue="PASS">
                  <w:listItem w:displayText="INCONCLUSIVE" w:value="INCONCLUSIVE"/>
                  <w:listItem w:displayText="PASS" w:value="PAS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BE-04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Manager attempts to create training session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sdt>
              <w:sdtPr>
                <w:alias w:val="Expected Result"/>
                <w:id w:val="-212870038"/>
                <w:dropDownList w:lastValue="403 Forbidden">
                  <w:listItem w:displayText="401 Unauthorized" w:value="401 Unauthorized"/>
                  <w:listItem w:displayText="403 Forbidden" w:value="403 Forbidden"/>
                  <w:listItem w:displayText="List reflects backend scopes" w:value="List reflects backend scop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403 Forbidden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Token issue interrupted session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sdt>
              <w:sdtPr>
                <w:alias w:val="Status"/>
                <w:id w:val="-1882923964"/>
                <w:dropDownList w:lastValue="INCONCLUSIVE">
                  <w:listItem w:displayText="INCONCLUSIVE" w:value="INCONCLUSIVE"/>
                  <w:listItem w:displayText="PASS" w:value="PAS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INCONCLUSIVE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UI-Perm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Dashboard displays permissions from /auth/me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sdt>
              <w:sdtPr>
                <w:alias w:val="Expected Result"/>
                <w:id w:val="-1105506705"/>
                <w:dropDownList w:lastValue="List reflects backend scopes">
                  <w:listItem w:displayText="401 Unauthorized" w:value="401 Unauthorized"/>
                  <w:listItem w:displayText="403 Forbidden" w:value="403 Forbidden"/>
                  <w:listItem w:displayText="List reflects backend scopes" w:value="List reflects backend scope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List reflects backend scopes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33 permissions confirmed for Manager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sdt>
              <w:sdtPr>
                <w:alias w:val="Status"/>
                <w:id w:val="280770037"/>
                <w:dropDownList w:lastValue="PASS">
                  <w:listItem w:displayText="INCONCLUSIVE" w:value="INCONCLUSIVE"/>
                  <w:listItem w:displayText="PASS" w:value="PASS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PASS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j4f2vfhyl8wj" w:id="9"/>
      <w:bookmarkEnd w:id="9"/>
      <w:r w:rsidDel="00000000" w:rsidR="00000000" w:rsidRPr="00000000">
        <w:rPr>
          <w:rtl w:val="0"/>
        </w:rPr>
        <w:t xml:space="preserve">3.2 Business Rule Enforcement</w:t>
      </w:r>
    </w:p>
    <w:tbl>
      <w:tblPr>
        <w:tblStyle w:val="Table2"/>
        <w:tblW w:w="17500.0" w:type="dxa"/>
        <w:jc w:val="left"/>
        <w:tblBorders>
          <w:top w:color="cfd8dc" w:space="0" w:sz="8" w:val="single"/>
          <w:left w:color="000000" w:space="0" w:sz="0" w:val="nil"/>
          <w:bottom w:color="cfd8dc" w:space="0" w:sz="8" w:val="single"/>
          <w:right w:color="000000" w:space="0" w:sz="0" w:val="nil"/>
          <w:insideH w:color="eceff1" w:space="0" w:sz="4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Case ID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BE-05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Transition job omitting 'expectedFromStage' field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400/422 Rejection before logic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400 Bad Request (Validation first)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E2E-Core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Full job lifecycle: Intake to Delivery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Success only when preconditions met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Completed end-to-end across 4 roles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0">
      <w:pPr>
        <w:pStyle w:val="Title"/>
        <w:rPr/>
      </w:pPr>
      <w:bookmarkStart w:colFirst="0" w:colLast="0" w:name="_4ocawsk5xdw1" w:id="10"/>
      <w:bookmarkEnd w:id="10"/>
      <w:r w:rsidDel="00000000" w:rsidR="00000000" w:rsidRPr="00000000">
        <w:rPr>
          <w:rtl w:val="0"/>
        </w:rPr>
        <w:t xml:space="preserve">4. Environment Notes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To ensure reproducibility, the following environmental constraints and configurations must be observed: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Dependency:</w:t>
      </w:r>
      <w:r w:rsidDel="00000000" w:rsidR="00000000" w:rsidRPr="00000000">
        <w:rPr>
          <w:rtl w:val="0"/>
        </w:rPr>
        <w:t xml:space="preserve"> Requires Node.js &gt;= 24.7.0 exactly, due to native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node:crypto.argon2</w:t>
      </w:r>
      <w:r w:rsidDel="00000000" w:rsidR="00000000" w:rsidRPr="00000000">
        <w:rPr>
          <w:rtl w:val="0"/>
        </w:rPr>
        <w:t xml:space="preserve"> password hashing. Earlier versions will fail during the seeding process with "argon2 is not a function."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Infrastructure:</w:t>
      </w:r>
      <w:r w:rsidDel="00000000" w:rsidR="00000000" w:rsidRPr="00000000">
        <w:rPr>
          <w:rtl w:val="0"/>
        </w:rPr>
        <w:t xml:space="preserve"> No Docker Compose is included in this export. Manual setup is required: PostgreSQL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schema.sql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seed</w:t>
      </w:r>
      <w:r w:rsidDel="00000000" w:rsidR="00000000" w:rsidRPr="00000000">
        <w:rPr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start:dev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Specification:</w:t>
      </w:r>
      <w:r w:rsidDel="00000000" w:rsidR="00000000" w:rsidRPr="00000000">
        <w:rPr>
          <w:rtl w:val="0"/>
        </w:rPr>
        <w:t xml:space="preserve"> All routes are served under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</w:t>
      </w:r>
      <w:r w:rsidDel="00000000" w:rsidR="00000000" w:rsidRPr="00000000">
        <w:rPr>
          <w:rtl w:val="0"/>
        </w:rPr>
        <w:t xml:space="preserve"> prefix. The Swagger UI (available 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/api/docs</w:t>
      </w:r>
      <w:r w:rsidDel="00000000" w:rsidR="00000000" w:rsidRPr="00000000">
        <w:rPr>
          <w:rtl w:val="0"/>
        </w:rPr>
        <w:t xml:space="preserve">) serves as the source of truth for the live contract.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Seeded Data:</w:t>
      </w:r>
      <w:r w:rsidDel="00000000" w:rsidR="00000000" w:rsidRPr="00000000">
        <w:rPr>
          <w:rtl w:val="0"/>
        </w:rPr>
        <w:t xml:space="preserve"> 12 demo accounts are available (one per role) using the credentials: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DemoPass!2026Seed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Request Validation: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JobTransitionRequest</w:t>
      </w:r>
      <w:r w:rsidDel="00000000" w:rsidR="00000000" w:rsidRPr="00000000">
        <w:rPr>
          <w:rtl w:val="0"/>
        </w:rPr>
        <w:t xml:space="preserve"> body requires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toStage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expectedFromStage</w:t>
      </w:r>
      <w:r w:rsidDel="00000000" w:rsidR="00000000" w:rsidRPr="00000000">
        <w:rPr>
          <w:rtl w:val="0"/>
        </w:rPr>
        <w:t xml:space="preserve"> for optimistic-concurrency checks. Omitting the latter triggers a 400 validation error.</w:t>
      </w:r>
    </w:p>
    <w:p w:rsidR="00000000" w:rsidDel="00000000" w:rsidP="00000000" w:rsidRDefault="00000000" w:rsidRPr="00000000" w14:paraId="00000048">
      <w:pPr>
        <w:pStyle w:val="Title"/>
        <w:rPr/>
      </w:pPr>
      <w:bookmarkStart w:colFirst="0" w:colLast="0" w:name="_y3sqqbrde2ew" w:id="11"/>
      <w:bookmarkEnd w:id="11"/>
      <w:r w:rsidDel="00000000" w:rsidR="00000000" w:rsidRPr="00000000">
        <w:rPr>
          <w:rtl w:val="0"/>
        </w:rPr>
        <w:t xml:space="preserve">5. Overall Assessment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The Must-priority backend workflow that defines this project — job intake through delivery, with enforced approval gates, stage-transition rules, inventory deduction, and exact-amount invoicing — is implemented correctly and was verified end-to-end.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RBAC is enforced consistently at the API layer, not just hidden in the UI, matching the security requirements of the project brief. Input validation, optimistic-concurrency checks, and payment-amount integrity all behaved as designed under test conditions.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Critical Requirement: Currently, none of the buttons or interactive elements in the frontend UI are functional. A separate, dedicated UI/frontend fix and subsequent test pass is required before final project sign-off.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— End of report —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ublic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Space Grotesk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ublic Sans" w:cs="Public Sans" w:eastAsia="Public Sans" w:hAnsi="Public Sans"/>
        <w:color w:val="2d3436"/>
        <w:sz w:val="24"/>
        <w:szCs w:val="24"/>
        <w:lang w:val="a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37474f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455a6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30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546e7a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Space Grotesk" w:cs="Space Grotesk" w:eastAsia="Space Grotesk" w:hAnsi="Space Grotesk"/>
      <w:b w:val="1"/>
      <w:bCs w:val="1"/>
      <w:i w:val="0"/>
      <w:iCs w:val="0"/>
      <w:color w:val="263238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Space Grotesk" w:cs="Space Grotesk" w:eastAsia="Space Grotesk" w:hAnsi="Space Grotesk"/>
        <w:b w:val="1"/>
        <w:bCs w:val="1"/>
        <w:i w:val="0"/>
        <w:iCs w:val="0"/>
        <w:color w:val="455a64"/>
        <w:sz w:val="22"/>
        <w:szCs w:val="22"/>
      </w:rPr>
      <w:tcPr>
        <w:shd w:fill="f1f3f4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Space Grotesk" w:cs="Space Grotesk" w:eastAsia="Space Grotesk" w:hAnsi="Space Grotesk"/>
        <w:b w:val="1"/>
        <w:bCs w:val="1"/>
        <w:i w:val="0"/>
        <w:iCs w:val="0"/>
        <w:color w:val="455a64"/>
        <w:sz w:val="22"/>
        <w:szCs w:val="22"/>
      </w:rPr>
      <w:tcPr>
        <w:shd w:fill="f1f3f4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ublicSans-regular.ttf"/><Relationship Id="rId2" Type="http://schemas.openxmlformats.org/officeDocument/2006/relationships/font" Target="fonts/PublicSans-bold.ttf"/><Relationship Id="rId3" Type="http://schemas.openxmlformats.org/officeDocument/2006/relationships/font" Target="fonts/PublicSans-italic.ttf"/><Relationship Id="rId4" Type="http://schemas.openxmlformats.org/officeDocument/2006/relationships/font" Target="fonts/PublicSans-boldItalic.ttf"/><Relationship Id="rId10" Type="http://schemas.openxmlformats.org/officeDocument/2006/relationships/font" Target="fonts/SpaceGrotesk-bold.ttf"/><Relationship Id="rId9" Type="http://schemas.openxmlformats.org/officeDocument/2006/relationships/font" Target="fonts/SpaceGrotesk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