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CB52" w14:textId="18D89098" w:rsidR="00263187" w:rsidRDefault="006A6054">
      <w:r>
        <w:rPr>
          <w:rFonts w:hint="eastAsia"/>
        </w:rPr>
        <w:t>配置管理流程</w:t>
      </w:r>
    </w:p>
    <w:p w14:paraId="11826931" w14:textId="7728C784" w:rsidR="006A6054" w:rsidRDefault="006A6054">
      <w:pPr>
        <w:rPr>
          <w:rFonts w:hint="eastAsia"/>
        </w:rPr>
      </w:pPr>
      <w:r>
        <w:rPr>
          <w:noProof/>
        </w:rPr>
        <w:drawing>
          <wp:inline distT="0" distB="0" distL="0" distR="0" wp14:anchorId="727B0225" wp14:editId="13BCEB68">
            <wp:extent cx="5274310" cy="3397885"/>
            <wp:effectExtent l="0" t="0" r="2540" b="0"/>
            <wp:docPr id="1835577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77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87B7A" w14:textId="77777777" w:rsidR="003B3534" w:rsidRDefault="003B3534" w:rsidP="006A6054">
      <w:r>
        <w:separator/>
      </w:r>
    </w:p>
  </w:endnote>
  <w:endnote w:type="continuationSeparator" w:id="0">
    <w:p w14:paraId="2F2D9927" w14:textId="77777777" w:rsidR="003B3534" w:rsidRDefault="003B3534" w:rsidP="006A6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F744" w14:textId="77777777" w:rsidR="003B3534" w:rsidRDefault="003B3534" w:rsidP="006A6054">
      <w:r>
        <w:separator/>
      </w:r>
    </w:p>
  </w:footnote>
  <w:footnote w:type="continuationSeparator" w:id="0">
    <w:p w14:paraId="553AAF68" w14:textId="77777777" w:rsidR="003B3534" w:rsidRDefault="003B3534" w:rsidP="006A6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38"/>
    <w:rsid w:val="00263187"/>
    <w:rsid w:val="00366B38"/>
    <w:rsid w:val="003B3534"/>
    <w:rsid w:val="006A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FEFD6"/>
  <w15:chartTrackingRefBased/>
  <w15:docId w15:val="{47CA3880-8FD3-41C1-A53A-E1A151FC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0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0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昊</dc:creator>
  <cp:keywords/>
  <dc:description/>
  <cp:lastModifiedBy>吴 昊</cp:lastModifiedBy>
  <cp:revision>2</cp:revision>
  <dcterms:created xsi:type="dcterms:W3CDTF">2023-06-10T06:16:00Z</dcterms:created>
  <dcterms:modified xsi:type="dcterms:W3CDTF">2023-06-10T06:18:00Z</dcterms:modified>
</cp:coreProperties>
</file>