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复盘通（ReviewPal）项目设计文档</w:t>
      </w:r>
    </w:p>
    <w:p>
      <w:r>
        <w:t xml:space="preserve">黑客松 OPC（一人公司 / One Person Company）赛道</w:t>
      </w:r>
    </w:p>
    <w:p>
      <w:r>
        <w:t xml:space="preserve">版本：V1.18（修订版 · 目标复盘打卡工具）　|　日期：2026 年 10 月 16 日</w:t>
      </w:r>
    </w:p>
    <w:p>
      <w:pPr>
        <w:pStyle w:val="Quote"/>
      </w:pPr>
      <w:r>
        <w:t xml:space="preserve">一句话：</w:t>
      </w:r>
      <w:r>
        <w:rPr>
          <w:b/>
        </w:rPr>
        <w:t xml:space="preserve">把「每日进步五问」变成打卡卡片的工具</w:t>
      </w:r>
      <w:r>
        <w:t xml:space="preserve"> —— 五问填完，它告诉你今天推进到什么程度、明天第一步做什么。</w:t>
      </w:r>
    </w:p>
    <w:p>
      <w:pPr>
        <w:spacing w:after="0" w:line="240" w:lineRule="auto"/>
      </w:pPr>
    </w:p>
    <w:p>
      <w:pPr>
        <w:pStyle w:val="Heading1"/>
      </w:pPr>
      <w:r>
        <w:t xml:space="preserve">一、项目概述</w:t>
      </w:r>
    </w:p>
    <w:p>
      <w:pPr>
        <w:pStyle w:val="Heading2"/>
      </w:pPr>
      <w:r>
        <w:t xml:space="preserve">1.1 项目名称与定位</w:t>
      </w:r>
    </w:p>
    <w:p>
      <w:r>
        <w:t xml:space="preserve">项目名称：复盘通（ReviewPal）</w:t>
      </w:r>
    </w:p>
    <w:p>
      <w:r>
        <w:t xml:space="preserve">赛道定位：黑客松 OPC（One Person Company / 一人公司）赛道</w:t>
      </w:r>
    </w:p>
    <w:p>
      <w:r>
        <w:t xml:space="preserve">一句话定位：</w:t>
      </w:r>
      <w:r>
        <w:rPr>
          <w:b/>
        </w:rPr>
        <w:t xml:space="preserve">把"每日进步五问"变成一张打卡卡片的工具</w:t>
      </w:r>
      <w:r>
        <w:t xml:space="preserve">——五问填完，它告诉你今天到底推进了什么、明天第一步做什么。</w:t>
      </w:r>
    </w:p>
    <w:p>
      <w:r>
        <w:rPr>
          <w:b/>
        </w:rPr>
        <w:t xml:space="preserve">产品性质</w:t>
      </w:r>
      <w:r>
        <w:t xml:space="preserve">：本产品是</w:t>
      </w:r>
      <w:r>
        <w:rPr>
          <w:b/>
        </w:rPr>
        <w:t xml:space="preserve">目标管理与复盘打卡工具</w:t>
      </w:r>
      <w:r>
        <w:t xml:space="preserve">，只处理目标、计划、行动与推进度，不涉及医疗、心理评估或情绪疏导服务。（卡片模板最底部有一句可更换的短句位 </w:t>
      </w:r>
      <w:r>
        <w:rPr>
          <w:rFonts w:ascii="Consolas" w:hAnsi="Consolas"/>
          <w:color w:val="C7254E"/>
          <w:shd w:val="clear" w:fill="F2F2F4"/>
        </w:rPr>
        <w:t xml:space="preserve">quote</w:t>
      </w:r>
      <w:r>
        <w:t xml:space="preserve">，内置 100 句、随机轮换。）</w:t>
      </w:r>
    </w:p>
    <w:p>
      <w:r>
        <w:t xml:space="preserve">核心方法：</w:t>
      </w:r>
      <w:r>
        <w:rPr>
          <w:b/>
        </w:rPr>
        <w:t xml:space="preserve">目标 → 计划 → 实际 → 保持/优化 → 明日计划</w:t>
      </w:r>
      <w:r>
        <w:t xml:space="preserve"> 的五问闭环 + 推进度可视化。</w:t>
      </w:r>
    </w:p>
    <w:p>
      <w:pPr>
        <w:pStyle w:val="Heading2"/>
      </w:pPr>
      <w:r>
        <w:t xml:space="preserve">1.2 问题洞察</w:t>
      </w:r>
    </w:p>
    <w:p>
      <w:pPr>
        <w:pStyle w:val="ListParagraph"/>
        <w:numPr>
          <w:ilvl w:val="0"/>
          <w:numId w:val="1"/>
        </w:numPr>
      </w:pPr>
      <w:r>
        <w:rPr>
          <w:b/>
        </w:rPr>
        <w:t xml:space="preserve">目标与行动脱节</w:t>
      </w:r>
      <w:r>
        <w:t xml:space="preserve">：大家会立目标、会做计划，但很少有人在一天结束时回头问一句"我今天做的事，到底有没有帮到目标"。</w:t>
      </w:r>
    </w:p>
    <w:p>
      <w:pPr>
        <w:pStyle w:val="ListParagraph"/>
        <w:numPr>
          <w:ilvl w:val="0"/>
          <w:numId w:val="1"/>
        </w:numPr>
      </w:pPr>
      <w:r>
        <w:rPr>
          <w:b/>
        </w:rPr>
        <w:t xml:space="preserve">复盘流于形式</w:t>
      </w:r>
      <w:r>
        <w:t xml:space="preserve">：现有工具要么只记流水账（记录完就完了），要么要求填写复杂的结构模板，坚持三天就放弃。</w:t>
      </w:r>
    </w:p>
    <w:p>
      <w:pPr>
        <w:pStyle w:val="ListParagraph"/>
        <w:numPr>
          <w:ilvl w:val="0"/>
          <w:numId w:val="1"/>
        </w:numPr>
      </w:pPr>
      <w:r>
        <w:rPr>
          <w:b/>
        </w:rPr>
        <w:t xml:space="preserve">计划与实际的差距看不见</w:t>
      </w:r>
      <w:r>
        <w:t xml:space="preserve">：没有"计划 vs 实际"的对照，也没有跨天的趋势，走偏了自己也不知道。</w:t>
      </w:r>
    </w:p>
    <w:p>
      <w:pPr>
        <w:pStyle w:val="Heading2"/>
      </w:pPr>
      <w:r>
        <w:t xml:space="preserve">1.3 解决方案</w:t>
      </w:r>
    </w:p>
    <w:p>
      <w:pPr>
        <w:pStyle w:val="ListParagraph"/>
        <w:numPr>
          <w:ilvl w:val="0"/>
          <w:numId w:val="1"/>
        </w:numPr>
      </w:pPr>
      <w:r>
        <w:rPr>
          <w:b/>
        </w:rPr>
        <w:t xml:space="preserve">五问引导输入</w:t>
      </w:r>
      <w:r>
        <w:t xml:space="preserve">：把"复盘"拆成每日进步五问（目标 / 计划 / 实际 / 保持与优化 / 明日计划），分 5 个小模块分步引导，降低填写门槛。</w:t>
      </w:r>
    </w:p>
    <w:p>
      <w:pPr>
        <w:pStyle w:val="ListParagraph"/>
        <w:numPr>
          <w:ilvl w:val="0"/>
          <w:numId w:val="1"/>
        </w:numPr>
      </w:pPr>
      <w:r>
        <w:rPr>
          <w:b/>
        </w:rPr>
        <w:t xml:space="preserve">推进度判定</w:t>
      </w:r>
      <w:r>
        <w:t xml:space="preserve">：根据第 3 问的自评与填写内容，判定今天属于「超额达成 / 按计划达成 / 部分完成 / 偏离目标 / 未推进」五档之一，并换算成 0-100 分。</w:t>
      </w:r>
    </w:p>
    <w:p>
      <w:pPr>
        <w:pStyle w:val="ListParagraph"/>
        <w:numPr>
          <w:ilvl w:val="0"/>
          <w:numId w:val="1"/>
        </w:numPr>
      </w:pPr>
      <w:r>
        <w:rPr>
          <w:b/>
        </w:rPr>
        <w:t xml:space="preserve">可视化闭环</w:t>
      </w:r>
      <w:r>
        <w:t xml:space="preserve">：推进度同时驱动界面配色、卡片顶条与月热力图——</w:t>
      </w:r>
      <w:r>
        <w:rPr>
          <w:b/>
        </w:rPr>
        <w:t xml:space="preserve">这周有没有走偏，一眼看得出来</w:t>
      </w:r>
      <w:r>
        <w:t xml:space="preserve">。</w:t>
      </w:r>
    </w:p>
    <w:p>
      <w:pPr>
        <w:pStyle w:val="ListParagraph"/>
        <w:numPr>
          <w:ilvl w:val="0"/>
          <w:numId w:val="1"/>
        </w:numPr>
      </w:pPr>
      <w:r>
        <w:rPr>
          <w:b/>
        </w:rPr>
        <w:t xml:space="preserve">可沉淀的成果卡</w:t>
      </w:r>
      <w:r>
        <w:t xml:space="preserve">：生成的每日复盘卡可导出 PNG；保存后自动进入下方「我的打卡墙」（本地私有，不对外公开）。</w:t>
      </w:r>
    </w:p>
    <w:p>
      <w:pPr>
        <w:pStyle w:val="Heading2"/>
      </w:pPr>
      <w:r>
        <w:t xml:space="preserve">1.4 核心产出物</w:t>
      </w:r>
    </w:p>
    <w:p>
      <w:pPr>
        <w:pStyle w:val="ListParagraph"/>
        <w:numPr>
          <w:ilvl w:val="0"/>
          <w:numId w:val="1"/>
        </w:numPr>
      </w:pPr>
      <w:r>
        <w:rPr>
          <w:b/>
        </w:rPr>
        <w:t xml:space="preserve">即时产出</w:t>
      </w:r>
      <w:r>
        <w:t xml:space="preserve">：一张「每日复盘卡」，按五问结构排版（目标 / 计划 / 实际 / 保持与优化 / 明日计划 + 推进度），底部一句可更换的鸡汤（内置 100 句、随机轮换）；可导出 PNG，保存后自动进入「我的打卡墙」。</w:t>
      </w:r>
    </w:p>
    <w:p>
      <w:pPr>
        <w:pStyle w:val="ListParagraph"/>
        <w:numPr>
          <w:ilvl w:val="0"/>
          <w:numId w:val="1"/>
        </w:numPr>
      </w:pPr>
      <w:r>
        <w:rPr>
          <w:b/>
        </w:rPr>
        <w:t xml:space="preserve">长期产出</w:t>
      </w:r>
      <w:r>
        <w:t xml:space="preserve">：结构化复盘库（SQLite），支持按日期查回、关键词检索、月热力图与推进度趋势；周期性报告属 P2 愿景，见 8.3。</w:t>
      </w:r>
    </w:p>
    <w:p>
      <w:pPr>
        <w:pStyle w:val="Heading1"/>
      </w:pPr>
      <w:r>
        <w:t xml:space="preserve">二、核心功能模块设计</w:t>
      </w:r>
    </w:p>
    <w:p>
      <w:pPr>
        <w:pStyle w:val="Heading2"/>
      </w:pPr>
      <w:r>
        <w:t xml:space="preserve">2.1 每日五问（核心输入结构 · 界面区块「每日五问」）</w:t>
      </w:r>
    </w:p>
    <w:p>
      <w:r>
        <w:rPr>
          <w:b/>
        </w:rPr>
        <w:t xml:space="preserve">场景</w:t>
      </w:r>
      <w:r>
        <w:t xml:space="preserve">：用户每天花 2-3 分钟，回答"每日进步五问"，完成当日打卡。</w:t>
      </w:r>
    </w:p>
    <w:p>
      <w:r>
        <w:rPr>
          <w:b/>
        </w:rPr>
        <w:t xml:space="preserve">五问结构（唯一输入定义）</w:t>
      </w:r>
    </w:p>
    <w:tbl>
      <w:tblPr>
        <w:tblW w:w="9000" w:type="dxa"/>
        <w:tblBorders>
          <w:top w:val="single" w:sz="4" w:color="A6A6A6"/>
          <w:left w:val="single" w:sz="4" w:color="A6A6A6"/>
          <w:bottom w:val="single" w:sz="4" w:color="A6A6A6"/>
          <w:right w:val="single" w:sz="4" w:color="A6A6A6"/>
          <w:insideH w:val="single" w:sz="4" w:color="A6A6A6"/>
          <w:insideV w:val="single" w:sz="4" w:color="A6A6A6"/>
        </w:tblBorders>
        <w:tblCellMar>
          <w:top w:w="60" w:type="dxa"/>
          <w:left w:w="90" w:type="dxa"/>
          <w:bottom w:w="60" w:type="dxa"/>
          <w:right w:w="90" w:type="dxa"/>
        </w:tblCellMar>
      </w:tblPr>
      <w:tblGrid>
        <w:gridCol w:w="2250"/>
        <w:gridCol w:w="2250"/>
        <w:gridCol w:w="2250"/>
        <w:gridCol w:w="2250"/>
      </w:tblGrid>
      <w:tr>
        <w:tc>
          <w:tcPr>
            <w:tcW w:w="2250" w:type="dxa"/>
            <w:shd w:val="clear" w:color="auto" w:fill="EDF2FA"/>
            <w:vAlign w:val="center"/>
          </w:tcPr>
          <w:p>
            <w:pPr>
              <w:spacing w:before="20" w:after="20" w:line="240" w:lineRule="auto"/>
            </w:pPr>
            <w:r>
              <w:rPr>
                <w:b/>
              </w:rPr>
              <w:t xml:space="preserve">#</w:t>
            </w:r>
          </w:p>
        </w:tc>
        <w:tc>
          <w:tcPr>
            <w:tcW w:w="2250" w:type="dxa"/>
            <w:shd w:val="clear" w:color="auto" w:fill="EDF2FA"/>
            <w:vAlign w:val="center"/>
          </w:tcPr>
          <w:p>
            <w:pPr>
              <w:spacing w:before="20" w:after="20" w:line="240" w:lineRule="auto"/>
            </w:pPr>
            <w:r>
              <w:rPr>
                <w:b/>
              </w:rPr>
              <w:t xml:space="preserve">问题</w:t>
            </w:r>
          </w:p>
        </w:tc>
        <w:tc>
          <w:tcPr>
            <w:tcW w:w="2250" w:type="dxa"/>
            <w:shd w:val="clear" w:color="auto" w:fill="EDF2FA"/>
            <w:vAlign w:val="center"/>
          </w:tcPr>
          <w:p>
            <w:pPr>
              <w:spacing w:before="20" w:after="20" w:line="240" w:lineRule="auto"/>
            </w:pPr>
            <w:r>
              <w:rPr>
                <w:b/>
              </w:rPr>
              <w:t xml:space="preserve">引导说明</w:t>
            </w:r>
          </w:p>
        </w:tc>
        <w:tc>
          <w:tcPr>
            <w:tcW w:w="2250" w:type="dxa"/>
            <w:shd w:val="clear" w:color="auto" w:fill="EDF2FA"/>
            <w:vAlign w:val="center"/>
          </w:tcPr>
          <w:p>
            <w:pPr>
              <w:spacing w:before="20" w:after="20" w:line="240" w:lineRule="auto"/>
            </w:pPr>
            <w:r>
              <w:rPr>
                <w:b/>
              </w:rPr>
              <w:t xml:space="preserve">输入方式</w:t>
            </w:r>
          </w:p>
        </w:tc>
      </w:tr>
      <w:tr>
        <w:tc>
          <w:tcPr>
            <w:tcW w:w="2250" w:type="dxa"/>
            <w:vAlign w:val="center"/>
          </w:tcPr>
          <w:p>
            <w:pPr>
              <w:spacing w:before="20" w:after="20" w:line="240" w:lineRule="auto"/>
            </w:pPr>
            <w:r>
              <w:t xml:space="preserve">1</w:t>
            </w:r>
          </w:p>
        </w:tc>
        <w:tc>
          <w:tcPr>
            <w:tcW w:w="2250" w:type="dxa"/>
            <w:vAlign w:val="center"/>
          </w:tcPr>
          <w:p>
            <w:pPr>
              <w:spacing w:before="20" w:after="20" w:line="240" w:lineRule="auto"/>
            </w:pPr>
            <w:r>
              <w:t xml:space="preserve">我的目标是？</w:t>
            </w:r>
          </w:p>
        </w:tc>
        <w:tc>
          <w:tcPr>
            <w:tcW w:w="2250" w:type="dxa"/>
            <w:vAlign w:val="center"/>
          </w:tcPr>
          <w:p>
            <w:pPr>
              <w:spacing w:before="20" w:after="20" w:line="240" w:lineRule="auto"/>
            </w:pPr>
            <w:r>
              <w:t xml:space="preserve">分长期目标与短期目标两栏</w:t>
            </w:r>
          </w:p>
        </w:tc>
        <w:tc>
          <w:tcPr>
            <w:tcW w:w="2250" w:type="dxa"/>
            <w:vAlign w:val="center"/>
          </w:tcPr>
          <w:p>
            <w:pPr>
              <w:spacing w:before="20" w:after="20" w:line="240" w:lineRule="auto"/>
            </w:pPr>
            <w:r>
              <w:t xml:space="preserve">两个单行输入框</w:t>
            </w:r>
          </w:p>
        </w:tc>
      </w:tr>
      <w:tr>
        <w:tc>
          <w:tcPr>
            <w:tcW w:w="2250" w:type="dxa"/>
            <w:vAlign w:val="center"/>
          </w:tcPr>
          <w:p>
            <w:pPr>
              <w:spacing w:before="20" w:after="20" w:line="240" w:lineRule="auto"/>
            </w:pPr>
            <w:r>
              <w:t xml:space="preserve">2</w:t>
            </w:r>
          </w:p>
        </w:tc>
        <w:tc>
          <w:tcPr>
            <w:tcW w:w="2250" w:type="dxa"/>
            <w:vAlign w:val="center"/>
          </w:tcPr>
          <w:p>
            <w:pPr>
              <w:spacing w:before="20" w:after="20" w:line="240" w:lineRule="auto"/>
            </w:pPr>
            <w:r>
              <w:t xml:space="preserve">我今天原本的计划是什么？</w:t>
            </w:r>
          </w:p>
        </w:tc>
        <w:tc>
          <w:tcPr>
            <w:tcW w:w="2250" w:type="dxa"/>
            <w:vAlign w:val="center"/>
          </w:tcPr>
          <w:p>
            <w:pPr>
              <w:spacing w:before="20" w:after="20" w:line="240" w:lineRule="auto"/>
            </w:pPr>
            <w:r>
              <w:t xml:space="preserve">写你今天打算做什么</w:t>
            </w:r>
          </w:p>
        </w:tc>
        <w:tc>
          <w:tcPr>
            <w:tcW w:w="2250" w:type="dxa"/>
            <w:vAlign w:val="center"/>
          </w:tcPr>
          <w:p>
            <w:pPr>
              <w:spacing w:before="20" w:after="20" w:line="240" w:lineRule="auto"/>
            </w:pPr>
            <w:r>
              <w:t xml:space="preserve">多行输入</w:t>
            </w:r>
          </w:p>
        </w:tc>
      </w:tr>
      <w:tr>
        <w:tc>
          <w:tcPr>
            <w:tcW w:w="2250" w:type="dxa"/>
            <w:vAlign w:val="center"/>
          </w:tcPr>
          <w:p>
            <w:pPr>
              <w:spacing w:before="20" w:after="20" w:line="240" w:lineRule="auto"/>
            </w:pPr>
            <w:r>
              <w:t xml:space="preserve">3</w:t>
            </w:r>
          </w:p>
        </w:tc>
        <w:tc>
          <w:tcPr>
            <w:tcW w:w="2250" w:type="dxa"/>
            <w:vAlign w:val="center"/>
          </w:tcPr>
          <w:p>
            <w:pPr>
              <w:spacing w:before="20" w:after="20" w:line="240" w:lineRule="auto"/>
            </w:pPr>
            <w:r>
              <w:t xml:space="preserve">我今天实际做了什么？</w:t>
            </w:r>
            <w:r>
              <w:rPr>
                <w:b/>
              </w:rPr>
              <w:t xml:space="preserve">今天的行为，是否有助于目标的实现？</w:t>
            </w:r>
          </w:p>
        </w:tc>
        <w:tc>
          <w:tcPr>
            <w:tcW w:w="2250" w:type="dxa"/>
            <w:vAlign w:val="center"/>
          </w:tcPr>
          <w:p>
            <w:pPr>
              <w:spacing w:before="20" w:after="20" w:line="240" w:lineRule="auto"/>
            </w:pPr>
            <w:r>
              <w:t xml:space="preserve">写实际发生的；再选一个自评：</w:t>
            </w:r>
            <w:r>
              <w:rPr>
                <w:b/>
              </w:rPr>
              <w:t xml:space="preserve">有助于 / 部分有助于 / 无助于</w:t>
            </w:r>
          </w:p>
        </w:tc>
        <w:tc>
          <w:tcPr>
            <w:tcW w:w="2250" w:type="dxa"/>
            <w:vAlign w:val="center"/>
          </w:tcPr>
          <w:p>
            <w:pPr>
              <w:spacing w:before="20" w:after="20" w:line="240" w:lineRule="auto"/>
            </w:pPr>
            <w:r>
              <w:t xml:space="preserve">多行输入 + 三选一</w:t>
            </w:r>
          </w:p>
        </w:tc>
      </w:tr>
      <w:tr>
        <w:tc>
          <w:tcPr>
            <w:tcW w:w="2250" w:type="dxa"/>
            <w:vAlign w:val="center"/>
          </w:tcPr>
          <w:p>
            <w:pPr>
              <w:spacing w:before="20" w:after="20" w:line="240" w:lineRule="auto"/>
            </w:pPr>
            <w:r>
              <w:t xml:space="preserve">4</w:t>
            </w:r>
          </w:p>
        </w:tc>
        <w:tc>
          <w:tcPr>
            <w:tcW w:w="2250" w:type="dxa"/>
            <w:vAlign w:val="center"/>
          </w:tcPr>
          <w:p>
            <w:pPr>
              <w:spacing w:before="20" w:after="20" w:line="240" w:lineRule="auto"/>
            </w:pPr>
            <w:r>
              <w:t xml:space="preserve">从今天来看，哪些做得比较好、可以保持？哪些做得不够好、需要改正优化？</w:t>
            </w:r>
          </w:p>
        </w:tc>
        <w:tc>
          <w:tcPr>
            <w:tcW w:w="2250" w:type="dxa"/>
            <w:vAlign w:val="center"/>
          </w:tcPr>
          <w:p>
            <w:pPr>
              <w:spacing w:before="20" w:after="20" w:line="240" w:lineRule="auto"/>
            </w:pPr>
            <w:r>
              <w:t xml:space="preserve">分"保持"与"优化"两栏</w:t>
            </w:r>
          </w:p>
        </w:tc>
        <w:tc>
          <w:tcPr>
            <w:tcW w:w="2250" w:type="dxa"/>
            <w:vAlign w:val="center"/>
          </w:tcPr>
          <w:p>
            <w:pPr>
              <w:spacing w:before="20" w:after="20" w:line="240" w:lineRule="auto"/>
            </w:pPr>
            <w:r>
              <w:t xml:space="preserve">两个单行输入框</w:t>
            </w:r>
          </w:p>
        </w:tc>
      </w:tr>
      <w:tr>
        <w:tc>
          <w:tcPr>
            <w:tcW w:w="2250" w:type="dxa"/>
            <w:vAlign w:val="center"/>
          </w:tcPr>
          <w:p>
            <w:pPr>
              <w:spacing w:before="20" w:after="20" w:line="240" w:lineRule="auto"/>
            </w:pPr>
            <w:r>
              <w:t xml:space="preserve">5</w:t>
            </w:r>
          </w:p>
        </w:tc>
        <w:tc>
          <w:tcPr>
            <w:tcW w:w="2250" w:type="dxa"/>
            <w:vAlign w:val="center"/>
          </w:tcPr>
          <w:p>
            <w:pPr>
              <w:spacing w:before="20" w:after="20" w:line="240" w:lineRule="auto"/>
            </w:pPr>
            <w:r>
              <w:t xml:space="preserve">明天的任务和计划</w:t>
            </w:r>
          </w:p>
        </w:tc>
        <w:tc>
          <w:tcPr>
            <w:tcW w:w="2250" w:type="dxa"/>
            <w:vAlign w:val="center"/>
          </w:tcPr>
          <w:p>
            <w:pPr>
              <w:spacing w:before="20" w:after="20" w:line="240" w:lineRule="auto"/>
            </w:pPr>
            <w:r>
              <w:t xml:space="preserve">写明天第一件要做的事</w:t>
            </w:r>
          </w:p>
        </w:tc>
        <w:tc>
          <w:tcPr>
            <w:tcW w:w="2250" w:type="dxa"/>
            <w:vAlign w:val="center"/>
          </w:tcPr>
          <w:p>
            <w:pPr>
              <w:spacing w:before="20" w:after="20" w:line="240" w:lineRule="auto"/>
            </w:pPr>
            <w:r>
              <w:t xml:space="preserve">多行输入</w:t>
            </w:r>
          </w:p>
        </w:tc>
      </w:tr>
    </w:tbl>
    <w:p>
      <w:pPr>
        <w:spacing w:after="0" w:line="240" w:lineRule="auto"/>
      </w:pPr>
    </w:p>
    <w:p>
      <w:r>
        <w:rPr>
          <w:b/>
        </w:rPr>
        <w:t xml:space="preserve">交互设计：分步引导，不做"大空箱子"</w:t>
      </w:r>
    </w:p>
    <w:p>
      <w:pPr>
        <w:pStyle w:val="ListParagraph"/>
        <w:numPr>
          <w:ilvl w:val="0"/>
          <w:numId w:val="1"/>
        </w:numPr>
      </w:pPr>
      <w:r>
        <w:t xml:space="preserve">默认</w:t>
      </w:r>
      <w:r>
        <w:rPr>
          <w:b/>
        </w:rPr>
        <w:t xml:space="preserve">一步一问</w:t>
      </w:r>
      <w:r>
        <w:t xml:space="preserve">：一次只显示 1 个模块，顶部有 1-5 的进度点（可点击跳转），下方是「上一步 / 下一步」。</w:t>
      </w:r>
    </w:p>
    <w:p>
      <w:pPr>
        <w:pStyle w:val="ListParagraph"/>
        <w:numPr>
          <w:ilvl w:val="0"/>
          <w:numId w:val="1"/>
        </w:numPr>
      </w:pPr>
      <w:r>
        <w:t xml:space="preserve">每个模块带</w:t>
      </w:r>
      <w:r>
        <w:rPr>
          <w:b/>
        </w:rPr>
        <w:t xml:space="preserve">引导性占位文案</w:t>
      </w:r>
      <w:r>
        <w:t xml:space="preserve">（例："长期：例如「年内独立完成一个我自己满意的产品」"），让第一次使用的人也知道该写什么颗粒度。</w:t>
      </w:r>
    </w:p>
    <w:p>
      <w:pPr>
        <w:pStyle w:val="ListParagraph"/>
        <w:numPr>
          <w:ilvl w:val="0"/>
          <w:numId w:val="1"/>
        </w:numPr>
      </w:pPr>
      <w:r>
        <w:t xml:space="preserve">第 3 问的"是否有助于目标"是</w:t>
      </w:r>
      <w:r>
        <w:rPr>
          <w:b/>
        </w:rPr>
        <w:t xml:space="preserve">用户自己选</w:t>
      </w:r>
      <w:r>
        <w:t xml:space="preserve">的，不由系统猜测——这是推进度判定的主要依据。</w:t>
      </w:r>
    </w:p>
    <w:p>
      <w:pPr>
        <w:pStyle w:val="Heading2"/>
      </w:pPr>
      <w:r>
        <w:t xml:space="preserve">2.2 三明治协同复盘流（核心交互）</w:t>
      </w:r>
    </w:p>
    <w:p>
      <w:r>
        <w:t xml:space="preserve">这是"复盘通"的人机协同核心架构，将 AI 深度嵌入复盘工作流：</w:t>
      </w:r>
    </w:p>
    <w:p>
      <w:pPr>
        <w:pStyle w:val="ListParagraph"/>
        <w:numPr>
          <w:ilvl w:val="0"/>
          <w:numId w:val="1"/>
        </w:numPr>
      </w:pPr>
      <w:r>
        <w:rPr>
          <w:b/>
        </w:rPr>
        <w:t xml:space="preserve">顶层（人类主导）</w:t>
      </w:r>
      <w:r>
        <w:t xml:space="preserve">：用户提供原始数据（五问作答：目标 / 计划 / 实际 / 保持与优化 / 明日计划），设定复盘意图与边界。</w:t>
      </w:r>
    </w:p>
    <w:p>
      <w:pPr>
        <w:pStyle w:val="ListParagraph"/>
        <w:numPr>
          <w:ilvl w:val="0"/>
          <w:numId w:val="1"/>
        </w:numPr>
      </w:pPr>
      <w:r>
        <w:rPr>
          <w:b/>
        </w:rPr>
        <w:t xml:space="preserve">中层（AI 主导）</w:t>
      </w:r>
      <w:r>
        <w:t xml:space="preserve">：执行语义分析与结构化整理，运行"计划 vs 实际对照"与"提炼保持 / 优化"逻辑，输出符合统一契约的结构化 JSON（见附件 F）。</w:t>
      </w:r>
    </w:p>
    <w:p>
      <w:pPr>
        <w:pStyle w:val="ListParagraph"/>
        <w:numPr>
          <w:ilvl w:val="0"/>
          <w:numId w:val="1"/>
        </w:numPr>
      </w:pPr>
      <w:r>
        <w:rPr>
          <w:b/>
        </w:rPr>
        <w:t xml:space="preserve">底层（人类主导）</w:t>
      </w:r>
      <w:r>
        <w:t xml:space="preserve">：前端渲染 AI 整理的结论，用户对每一条二次修改、确认或润色——界面上就是「确认与修改」区块；点一次「确认并保存」即写入复盘库。</w:t>
      </w:r>
    </w:p>
    <w:p>
      <w:r>
        <w:t xml:space="preserve">技术体现：用户修正的数据（</w:t>
      </w:r>
      <w:r>
        <w:rPr>
          <w:rFonts w:ascii="Consolas" w:hAnsi="Consolas"/>
          <w:color w:val="C7254E"/>
          <w:shd w:val="clear" w:fill="F2F2F4"/>
        </w:rPr>
        <w:t xml:space="preserve">edit_history</w:t>
      </w:r>
      <w:r>
        <w:t xml:space="preserve">）反传给 AI 作为下一轮对话上下文，完整展示 "Human in the Loop" 的协同深度。</w:t>
      </w:r>
    </w:p>
    <w:p>
      <w:pPr>
        <w:pStyle w:val="Heading2"/>
      </w:pPr>
      <w:r>
        <w:t xml:space="preserve">2.3 每日复盘卡（Daily Review Card）</w:t>
      </w:r>
    </w:p>
    <w:p>
      <w:r>
        <w:t xml:space="preserve">功能：把当日五问与推进度渲染成一张可导出的卡片。</w:t>
      </w:r>
    </w:p>
    <w:p>
      <w:r>
        <w:rPr>
          <w:b/>
        </w:rPr>
        <w:t xml:space="preserve">卡片结构（按五问排版）</w:t>
      </w:r>
    </w:p>
    <w:tbl>
      <w:tblPr>
        <w:tblW w:w="9000" w:type="dxa"/>
        <w:tblBorders>
          <w:top w:val="single" w:sz="4" w:color="A6A6A6"/>
          <w:left w:val="single" w:sz="4" w:color="A6A6A6"/>
          <w:bottom w:val="single" w:sz="4" w:color="A6A6A6"/>
          <w:right w:val="single" w:sz="4" w:color="A6A6A6"/>
          <w:insideH w:val="single" w:sz="4" w:color="A6A6A6"/>
          <w:insideV w:val="single" w:sz="4" w:color="A6A6A6"/>
        </w:tblBorders>
        <w:tblCellMar>
          <w:top w:w="60" w:type="dxa"/>
          <w:left w:w="90" w:type="dxa"/>
          <w:bottom w:w="60" w:type="dxa"/>
          <w:right w:w="90" w:type="dxa"/>
        </w:tblCellMar>
      </w:tblPr>
      <w:tblGrid>
        <w:gridCol w:w="4500"/>
        <w:gridCol w:w="4500"/>
      </w:tblGrid>
      <w:tr>
        <w:tc>
          <w:tcPr>
            <w:tcW w:w="4500" w:type="dxa"/>
            <w:shd w:val="clear" w:color="auto" w:fill="EDF2FA"/>
            <w:vAlign w:val="center"/>
          </w:tcPr>
          <w:p>
            <w:pPr>
              <w:spacing w:before="20" w:after="20" w:line="240" w:lineRule="auto"/>
            </w:pPr>
            <w:r>
              <w:rPr>
                <w:b/>
              </w:rPr>
              <w:t xml:space="preserve">区块</w:t>
            </w:r>
          </w:p>
        </w:tc>
        <w:tc>
          <w:tcPr>
            <w:tcW w:w="4500" w:type="dxa"/>
            <w:shd w:val="clear" w:color="auto" w:fill="EDF2FA"/>
            <w:vAlign w:val="center"/>
          </w:tcPr>
          <w:p>
            <w:pPr>
              <w:spacing w:before="20" w:after="20" w:line="240" w:lineRule="auto"/>
            </w:pPr>
            <w:r>
              <w:rPr>
                <w:b/>
              </w:rPr>
              <w:t xml:space="preserve">内容来源</w:t>
            </w:r>
          </w:p>
        </w:tc>
      </w:tr>
      <w:tr>
        <w:tc>
          <w:tcPr>
            <w:tcW w:w="4500" w:type="dxa"/>
            <w:vAlign w:val="center"/>
          </w:tcPr>
          <w:p>
            <w:pPr>
              <w:spacing w:before="20" w:after="20" w:line="240" w:lineRule="auto"/>
            </w:pPr>
            <w:r>
              <w:t xml:space="preserve">① 我的目标</w:t>
            </w:r>
          </w:p>
        </w:tc>
        <w:tc>
          <w:tcPr>
            <w:tcW w:w="4500" w:type="dxa"/>
            <w:vAlign w:val="center"/>
          </w:tcPr>
          <w:p>
            <w:pPr>
              <w:spacing w:before="20" w:after="20" w:line="240" w:lineRule="auto"/>
            </w:pPr>
            <w:r>
              <w:t xml:space="preserve">第 1 问（长期 + 短期）</w:t>
            </w:r>
          </w:p>
        </w:tc>
      </w:tr>
      <w:tr>
        <w:tc>
          <w:tcPr>
            <w:tcW w:w="4500" w:type="dxa"/>
            <w:vAlign w:val="center"/>
          </w:tcPr>
          <w:p>
            <w:pPr>
              <w:spacing w:before="20" w:after="20" w:line="240" w:lineRule="auto"/>
            </w:pPr>
            <w:r>
              <w:t xml:space="preserve">② 原本的计划</w:t>
            </w:r>
          </w:p>
        </w:tc>
        <w:tc>
          <w:tcPr>
            <w:tcW w:w="4500" w:type="dxa"/>
            <w:vAlign w:val="center"/>
          </w:tcPr>
          <w:p>
            <w:pPr>
              <w:spacing w:before="20" w:after="20" w:line="240" w:lineRule="auto"/>
            </w:pPr>
            <w:r>
              <w:t xml:space="preserve">第 2 问</w:t>
            </w:r>
          </w:p>
        </w:tc>
      </w:tr>
      <w:tr>
        <w:tc>
          <w:tcPr>
            <w:tcW w:w="4500" w:type="dxa"/>
            <w:vAlign w:val="center"/>
          </w:tcPr>
          <w:p>
            <w:pPr>
              <w:spacing w:before="20" w:after="20" w:line="240" w:lineRule="auto"/>
            </w:pPr>
            <w:r>
              <w:t xml:space="preserve">③ 实际做了什么</w:t>
            </w:r>
          </w:p>
        </w:tc>
        <w:tc>
          <w:tcPr>
            <w:tcW w:w="4500" w:type="dxa"/>
            <w:vAlign w:val="center"/>
          </w:tcPr>
          <w:p>
            <w:pPr>
              <w:spacing w:before="20" w:after="20" w:line="240" w:lineRule="auto"/>
            </w:pPr>
            <w:r>
              <w:t xml:space="preserve">第 3 问 + 自评"是否有助于目标"</w:t>
            </w:r>
          </w:p>
        </w:tc>
      </w:tr>
      <w:tr>
        <w:tc>
          <w:tcPr>
            <w:tcW w:w="4500" w:type="dxa"/>
            <w:vAlign w:val="center"/>
          </w:tcPr>
          <w:p>
            <w:pPr>
              <w:spacing w:before="20" w:after="20" w:line="240" w:lineRule="auto"/>
            </w:pPr>
            <w:r>
              <w:t xml:space="preserve">④ 保持 / 优化</w:t>
            </w:r>
          </w:p>
        </w:tc>
        <w:tc>
          <w:tcPr>
            <w:tcW w:w="4500" w:type="dxa"/>
            <w:vAlign w:val="center"/>
          </w:tcPr>
          <w:p>
            <w:pPr>
              <w:spacing w:before="20" w:after="20" w:line="240" w:lineRule="auto"/>
            </w:pPr>
            <w:r>
              <w:t xml:space="preserve">第 4 问（AI 提炼后可编辑）</w:t>
            </w:r>
          </w:p>
        </w:tc>
      </w:tr>
      <w:tr>
        <w:tc>
          <w:tcPr>
            <w:tcW w:w="4500" w:type="dxa"/>
            <w:vAlign w:val="center"/>
          </w:tcPr>
          <w:p>
            <w:pPr>
              <w:spacing w:before="20" w:after="20" w:line="240" w:lineRule="auto"/>
            </w:pPr>
            <w:r>
              <w:t xml:space="preserve">⑤ 明天的计划</w:t>
            </w:r>
          </w:p>
        </w:tc>
        <w:tc>
          <w:tcPr>
            <w:tcW w:w="4500" w:type="dxa"/>
            <w:vAlign w:val="center"/>
          </w:tcPr>
          <w:p>
            <w:pPr>
              <w:spacing w:before="20" w:after="20" w:line="240" w:lineRule="auto"/>
            </w:pPr>
            <w:r>
              <w:t xml:space="preserve">第 5 问 / AI 生成的 </w:t>
            </w:r>
            <w:r>
              <w:rPr>
                <w:rFonts w:ascii="Consolas" w:hAnsi="Consolas"/>
                <w:color w:val="C7254E"/>
                <w:shd w:val="clear" w:fill="F2F2F4"/>
              </w:rPr>
              <w:t xml:space="preserve">tomorrow_focus</w:t>
            </w:r>
          </w:p>
        </w:tc>
      </w:tr>
      <w:tr>
        <w:tc>
          <w:tcPr>
            <w:tcW w:w="4500" w:type="dxa"/>
            <w:vAlign w:val="center"/>
          </w:tcPr>
          <w:p>
            <w:pPr>
              <w:spacing w:before="20" w:after="20" w:line="240" w:lineRule="auto"/>
            </w:pPr>
            <w:r>
              <w:t xml:space="preserve">推进度</w:t>
            </w:r>
          </w:p>
        </w:tc>
        <w:tc>
          <w:tcPr>
            <w:tcW w:w="4500" w:type="dxa"/>
            <w:vAlign w:val="center"/>
          </w:tcPr>
          <w:p>
            <w:pPr>
              <w:spacing w:before="20" w:after="20" w:line="240" w:lineRule="auto"/>
            </w:pPr>
            <w:r>
              <w:rPr>
                <w:rFonts w:ascii="Consolas" w:hAnsi="Consolas"/>
                <w:color w:val="C7254E"/>
                <w:shd w:val="clear" w:fill="F2F2F4"/>
              </w:rPr>
              <w:t xml:space="preserve">progress.label</w:t>
            </w:r>
            <w:r>
              <w:t xml:space="preserve"> + </w:t>
            </w:r>
            <w:r>
              <w:rPr>
                <w:rFonts w:ascii="Consolas" w:hAnsi="Consolas"/>
                <w:color w:val="C7254E"/>
                <w:shd w:val="clear" w:fill="F2F2F4"/>
              </w:rPr>
              <w:t xml:space="preserve">progress.score</w:t>
            </w:r>
            <w:r>
              <w:t xml:space="preserve">，配进度条</w:t>
            </w:r>
          </w:p>
        </w:tc>
      </w:tr>
      <w:tr>
        <w:tc>
          <w:tcPr>
            <w:tcW w:w="4500" w:type="dxa"/>
            <w:vAlign w:val="center"/>
          </w:tcPr>
          <w:p>
            <w:pPr>
              <w:spacing w:before="20" w:after="20" w:line="240" w:lineRule="auto"/>
            </w:pPr>
            <w:r>
              <w:rPr>
                <w:b/>
              </w:rPr>
              <w:t xml:space="preserve">今日一句（鸡汤位）</w:t>
            </w:r>
          </w:p>
        </w:tc>
        <w:tc>
          <w:tcPr>
            <w:tcW w:w="4500" w:type="dxa"/>
            <w:vAlign w:val="center"/>
          </w:tcPr>
          <w:p>
            <w:pPr>
              <w:spacing w:before="20" w:after="20" w:line="240" w:lineRule="auto"/>
            </w:pPr>
            <w:r>
              <w:rPr>
                <w:rFonts w:ascii="Consolas" w:hAnsi="Consolas"/>
                <w:color w:val="C7254E"/>
                <w:shd w:val="clear" w:fill="F2F2F4"/>
              </w:rPr>
              <w:t xml:space="preserve">quote</w:t>
            </w:r>
            <w:r>
              <w:t xml:space="preserve"> —— </w:t>
            </w:r>
            <w:r>
              <w:rPr>
                <w:b/>
              </w:rPr>
              <w:t xml:space="preserve">内置 100 句、随机轮换</w:t>
            </w:r>
            <w:r>
              <w:t xml:space="preserve">（卡片末尾展示）</w:t>
            </w:r>
          </w:p>
        </w:tc>
      </w:tr>
    </w:tbl>
    <w:p>
      <w:pPr>
        <w:spacing w:after="0" w:line="240" w:lineRule="auto"/>
      </w:pPr>
    </w:p>
    <w:p>
      <w:r>
        <w:rPr>
          <w:b/>
        </w:rPr>
        <w:t xml:space="preserve">导出</w:t>
      </w:r>
      <w:r>
        <w:t xml:space="preserve">：用 Canvas 原生出图（不引入 html2canvas），导出 720×1240 的 PNG。</w:t>
      </w:r>
    </w:p>
    <w:p>
      <w:r>
        <w:rPr>
          <w:b/>
        </w:rPr>
        <w:t xml:space="preserve">主题</w:t>
      </w:r>
      <w:r>
        <w:t xml:space="preserve">：暖色极简 / 赛博朋克 </w:t>
      </w:r>
      <w:r>
        <w:rPr>
          <w:b/>
        </w:rPr>
        <w:t xml:space="preserve">两套</w:t>
      </w:r>
      <w:r>
        <w:t xml:space="preserve">主题，卡片自动跟随当前主题与推进度配色。</w:t>
      </w:r>
    </w:p>
    <w:p>
      <w:r>
        <w:rPr>
          <w:b/>
        </w:rPr>
        <w:t xml:space="preserve">分享方向</w:t>
      </w:r>
      <w:r>
        <w:t xml:space="preserve">：不做二维码与朋友圈裂变，也不做公开分享；回顾只沉淀在本地「我的打卡墙」（见 2.5）。</w:t>
      </w:r>
    </w:p>
    <w:p>
      <w:pPr>
        <w:pStyle w:val="Heading2"/>
      </w:pPr>
      <w:r>
        <w:t xml:space="preserve">2.4 长周期沉淀与月热力图</w:t>
      </w:r>
    </w:p>
    <w:p>
      <w:r>
        <w:t xml:space="preserve">两条长期能力，都在"我的记录墙"里（不单独占比重）：</w:t>
      </w:r>
    </w:p>
    <w:p>
      <w:pPr>
        <w:pStyle w:val="ListParagraph"/>
        <w:numPr>
          <w:ilvl w:val="0"/>
          <w:numId w:val="1"/>
        </w:numPr>
      </w:pPr>
      <w:r>
        <w:rPr>
          <w:b/>
        </w:rPr>
        <w:t xml:space="preserve">月热力图</w:t>
      </w:r>
      <w:r>
        <w:t xml:space="preserve">：本月每天一个格子，颜色从</w:t>
      </w:r>
      <w:r>
        <w:rPr>
          <w:b/>
        </w:rPr>
        <w:t xml:space="preserve">无色渐变到红色</w:t>
      </w:r>
      <w:r>
        <w:t xml:space="preserve">表示当天推进度高低（灰格＝未记录）。一眼看出"这个月哪几天在推进、哪几天停了"。</w:t>
      </w:r>
    </w:p>
    <w:p>
      <w:pPr>
        <w:pStyle w:val="ListParagraph"/>
        <w:numPr>
          <w:ilvl w:val="0"/>
          <w:numId w:val="1"/>
        </w:numPr>
      </w:pPr>
      <w:r>
        <w:rPr>
          <w:b/>
        </w:rPr>
        <w:t xml:space="preserve">记录墙（搜索 / 回看）</w:t>
      </w:r>
      <w:r>
        <w:t xml:space="preserve">：列出全部记录，可按</w:t>
      </w:r>
      <w:r>
        <w:rPr>
          <w:b/>
        </w:rPr>
        <w:t xml:space="preserve">推进度</w:t>
      </w:r>
      <w:r>
        <w:t xml:space="preserve">筛选、按关键词搜索、点击任意一条</w:t>
      </w:r>
      <w:r>
        <w:rPr>
          <w:b/>
        </w:rPr>
        <w:t xml:space="preserve">回看并继续编辑</w:t>
      </w:r>
      <w:r>
        <w:t xml:space="preserve">；卡片可「删除」。</w:t>
      </w:r>
    </w:p>
    <w:p>
      <w:pPr>
        <w:pStyle w:val="Quote"/>
      </w:pPr>
      <w:r>
        <w:t xml:space="preserve">说明：V1.7 之后取消"情绪/心理"维度，长期视图只反映</w:t>
      </w:r>
      <w:r>
        <w:rPr>
          <w:b/>
        </w:rPr>
        <w:t xml:space="preserve">任务推进情况</w:t>
      </w:r>
      <w:r>
        <w:t xml:space="preserve">。</w:t>
      </w:r>
    </w:p>
    <w:p>
      <w:pPr>
        <w:pStyle w:val="Heading2"/>
      </w:pPr>
      <w:r>
        <w:t xml:space="preserve">2.5 我的记录墙与打卡墙</w:t>
      </w:r>
    </w:p>
    <w:p>
      <w:r>
        <w:rPr>
          <w:b/>
        </w:rPr>
        <w:t xml:space="preserve">定位</w:t>
      </w:r>
      <w:r>
        <w:t xml:space="preserve">：网站最下面的</w:t>
      </w:r>
      <w:r>
        <w:rPr>
          <w:b/>
        </w:rPr>
        <w:t xml:space="preserve">个人成果区</w:t>
      </w:r>
      <w:r>
        <w:t xml:space="preserve">（本地私有、不对外公开），把你的复盘卡排列出来，形成"我坚持了多久"的可视证据。</w:t>
      </w:r>
    </w:p>
    <w:p>
      <w:r>
        <w:rPr>
          <w:b/>
        </w:rPr>
        <w:t xml:space="preserve">规则</w:t>
      </w:r>
    </w:p>
    <w:p>
      <w:pPr>
        <w:pStyle w:val="ListParagraph"/>
        <w:numPr>
          <w:ilvl w:val="0"/>
          <w:numId w:val="1"/>
        </w:numPr>
      </w:pPr>
      <w:r>
        <w:t xml:space="preserve">保存即入墙：记录</w:t>
      </w:r>
      <w:r>
        <w:rPr>
          <w:b/>
        </w:rPr>
        <w:t xml:space="preserve">保存后自动出现在打卡墙</w:t>
      </w:r>
      <w:r>
        <w:t xml:space="preserve">，无需任何"公开/同意"操作（不做社区，也不对外公开）。</w:t>
      </w:r>
    </w:p>
    <w:p>
      <w:pPr>
        <w:pStyle w:val="ListParagraph"/>
        <w:numPr>
          <w:ilvl w:val="0"/>
          <w:numId w:val="1"/>
        </w:numPr>
      </w:pPr>
      <w:r>
        <w:rPr>
          <w:b/>
        </w:rPr>
        <w:t xml:space="preserve">只展示本人的卡片</w:t>
      </w:r>
      <w:r>
        <w:t xml:space="preserve">：接口按归属过滤（</w:t>
      </w:r>
      <w:r>
        <w:rPr>
          <w:rFonts w:ascii="Consolas" w:hAnsi="Consolas"/>
          <w:color w:val="C7254E"/>
          <w:shd w:val="clear" w:fill="F2F2F4"/>
        </w:rPr>
        <w:t xml:space="preserve">GET /api/wall?mine=&lt;访客ID&gt;</w:t>
      </w:r>
      <w:r>
        <w:t xml:space="preserve">），</w:t>
      </w:r>
      <w:r>
        <w:rPr>
          <w:b/>
        </w:rPr>
        <w:t xml:space="preserve">别人的卡片不会出现在你的墙上，你也不会出现在别人的墙上</w:t>
      </w:r>
      <w:r>
        <w:t xml:space="preserve">。</w:t>
      </w:r>
    </w:p>
    <w:p>
      <w:pPr>
        <w:pStyle w:val="ListParagraph"/>
        <w:numPr>
          <w:ilvl w:val="0"/>
          <w:numId w:val="1"/>
        </w:numPr>
      </w:pPr>
      <w:r>
        <w:t xml:space="preserve">卡片显示：日期、今日总结、明日计划、推进度；卡片可「删除」。</w:t>
      </w:r>
    </w:p>
    <w:p>
      <w:pPr>
        <w:pStyle w:val="ListParagraph"/>
        <w:numPr>
          <w:ilvl w:val="0"/>
          <w:numId w:val="1"/>
        </w:numPr>
      </w:pPr>
      <w:r>
        <w:t xml:space="preserve">打卡墙提供</w:t>
      </w:r>
      <w:r>
        <w:rPr>
          <w:b/>
        </w:rPr>
        <w:t xml:space="preserve">按推进度</w:t>
      </w:r>
      <w:r>
        <w:t xml:space="preserve">的筛选：</w:t>
      </w:r>
      <w:r>
        <w:rPr>
          <w:b/>
        </w:rPr>
        <w:t xml:space="preserve">全部 / 超额达成 / 按计划达成 / 部分完成 / 偏离目标 / 未推进</w:t>
      </w:r>
      <w:r>
        <w:t xml:space="preserve">（带颜色点）；另有</w:t>
      </w:r>
      <w:r>
        <w:rPr>
          <w:b/>
        </w:rPr>
        <w:t xml:space="preserve">关键词搜索</w:t>
      </w:r>
      <w:r>
        <w:t xml:space="preserve">。卡片操作按钮为「删除」。</w:t>
      </w:r>
    </w:p>
    <w:p>
      <w:pPr>
        <w:pStyle w:val="ListParagraph"/>
        <w:numPr>
          <w:ilvl w:val="0"/>
          <w:numId w:val="1"/>
        </w:numPr>
      </w:pPr>
      <w:r>
        <w:t xml:space="preserve">可</w:t>
      </w:r>
      <w:r>
        <w:rPr>
          <w:b/>
        </w:rPr>
        <w:t xml:space="preserve">删除</w:t>
      </w:r>
      <w:r>
        <w:t xml:space="preserve">：任意卡片可删除，删除后从本地库移除、不可恢复（对应 §10.1「可删除」）。</w:t>
      </w:r>
    </w:p>
    <w:p>
      <w:pPr>
        <w:pStyle w:val="ListParagraph"/>
        <w:numPr>
          <w:ilvl w:val="0"/>
          <w:numId w:val="1"/>
        </w:numPr>
      </w:pPr>
      <w:r>
        <w:t xml:space="preserve">演示用：「填充我的示例数据」可一次灌入 10 张带「示例」标记的卡片（归属为当前访客，可一键清空）。</w:t>
      </w:r>
    </w:p>
    <w:p>
      <w:r>
        <w:rPr>
          <w:b/>
        </w:rPr>
        <w:t xml:space="preserve">本期边界：不做跨用户互看</w:t>
      </w:r>
    </w:p>
    <w:p>
      <w:r>
        <w:t xml:space="preserve">比赛阶段的目标是</w:t>
      </w:r>
      <w:r>
        <w:rPr>
          <w:b/>
        </w:rPr>
        <w:t xml:space="preserve">把项目演示清楚</w:t>
      </w:r>
      <w:r>
        <w:t xml:space="preserve">，而不是运营一个社区。跨用户互看 / 点赞 / 评论会立刻带来三件必须配套的事——</w:t>
      </w:r>
      <w:r>
        <w:rPr>
          <w:b/>
        </w:rPr>
        <w:t xml:space="preserve">账号体系、内容审核、举报处置</w:t>
      </w:r>
      <w:r>
        <w:t xml:space="preserve">，任何一件没做好都可能变成现场被追问的漏洞。因此：</w:t>
      </w:r>
    </w:p>
    <w:p>
      <w:pPr>
        <w:pStyle w:val="ListParagraph"/>
        <w:numPr>
          <w:ilvl w:val="0"/>
          <w:numId w:val="1"/>
        </w:numPr>
      </w:pPr>
      <w:r>
        <w:t xml:space="preserve">本期：打卡墙</w:t>
      </w:r>
      <w:r>
        <w:rPr>
          <w:b/>
        </w:rPr>
        <w:t xml:space="preserve">只展示本人卡片</w:t>
      </w:r>
      <w:r>
        <w:t xml:space="preserve">；点赞、评论、举报等跨用户功能</w:t>
      </w:r>
      <w:r>
        <w:rPr>
          <w:b/>
        </w:rPr>
        <w:t xml:space="preserve">不实现、不演示</w:t>
      </w:r>
      <w:r>
        <w:t xml:space="preserve">；</w:t>
      </w:r>
    </w:p>
    <w:p>
      <w:pPr>
        <w:pStyle w:val="ListParagraph"/>
        <w:numPr>
          <w:ilvl w:val="0"/>
          <w:numId w:val="1"/>
        </w:numPr>
      </w:pPr>
      <w:r>
        <w:t xml:space="preserve">发展前景：完整社区方案移入 </w:t>
      </w:r>
      <w:r>
        <w:rPr>
          <w:b/>
        </w:rPr>
        <w:t xml:space="preserve">§8.3 愿景清单</w:t>
      </w:r>
      <w:r>
        <w:t xml:space="preserve">，在被评委问到时口头说明。</w:t>
      </w:r>
    </w:p>
    <w:p>
      <w:pPr>
        <w:pStyle w:val="Heading1"/>
      </w:pPr>
      <w:r>
        <w:t xml:space="preserve">三、AI 交互与 Prompt 设计规范</w:t>
      </w:r>
    </w:p>
    <w:p>
      <w:pPr>
        <w:pStyle w:val="Heading2"/>
      </w:pPr>
      <w:r>
        <w:t xml:space="preserve">3.1 AI 人设设定</w:t>
      </w:r>
    </w:p>
    <w:p>
      <w:r>
        <w:t xml:space="preserve">一句话：</w:t>
      </w:r>
      <w:r>
        <w:rPr>
          <w:b/>
        </w:rPr>
        <w:t xml:space="preserve">清晰、务实、不说空话的"复盘教练"</w:t>
      </w:r>
      <w:r>
        <w:t xml:space="preserve">——把五问整理成"明天能照着做"的结论；不评判人格、不喊口号、不涉及医疗与心理服务。</w:t>
      </w:r>
    </w:p>
    <w:p>
      <w:pPr>
        <w:pStyle w:val="Quote"/>
      </w:pPr>
      <w:r>
        <w:t xml:space="preserve">完整人设与规则的可执行定义见</w:t>
      </w:r>
      <w:r>
        <w:rPr>
          <w:b/>
        </w:rPr>
        <w:t xml:space="preserve">附件 A</w:t>
      </w:r>
      <w:r>
        <w:t xml:space="preserve">（与后端 </w:t>
      </w:r>
      <w:r>
        <w:rPr>
          <w:rFonts w:ascii="Consolas" w:hAnsi="Consolas"/>
          <w:color w:val="C7254E"/>
          <w:shd w:val="clear" w:fill="F2F2F4"/>
        </w:rPr>
        <w:t xml:space="preserve">server/prompts/system-v1.md</w:t>
      </w:r>
      <w:r>
        <w:t xml:space="preserve"> 同源），本节不重复。</w:t>
      </w:r>
    </w:p>
    <w:p>
      <w:pPr>
        <w:pStyle w:val="Heading2"/>
      </w:pPr>
      <w:r>
        <w:t xml:space="preserve">3.2 核心 Prompt 机制</w:t>
      </w:r>
    </w:p>
    <w:p>
      <w:r>
        <w:t xml:space="preserve">三大机制（全部围绕</w:t>
      </w:r>
      <w:r>
        <w:rPr>
          <w:b/>
        </w:rPr>
        <w:t xml:space="preserve">目标复盘</w:t>
      </w:r>
      <w:r>
        <w:t xml:space="preserve">）：</w:t>
      </w:r>
    </w:p>
    <w:p>
      <w:pPr>
        <w:pStyle w:val="ListParagraph"/>
        <w:numPr>
          <w:ilvl w:val="0"/>
          <w:numId w:val="1"/>
        </w:numPr>
      </w:pPr>
      <w:r>
        <w:rPr>
          <w:b/>
        </w:rPr>
        <w:t xml:space="preserve">对照机制</w:t>
      </w:r>
      <w:r>
        <w:t xml:space="preserve">：强制对照"计划 vs 实际 vs 目标"，先指出差距出在哪，再给结论。</w:t>
      </w:r>
    </w:p>
    <w:p>
      <w:pPr>
        <w:pStyle w:val="ListParagraph"/>
        <w:numPr>
          <w:ilvl w:val="0"/>
          <w:numId w:val="1"/>
        </w:numPr>
      </w:pPr>
      <w:r>
        <w:rPr>
          <w:b/>
        </w:rPr>
        <w:t xml:space="preserve">提炼机制</w:t>
      </w:r>
      <w:r>
        <w:t xml:space="preserve">：从用户自己的话里提炼 </w:t>
      </w:r>
      <w:r>
        <w:rPr>
          <w:rFonts w:ascii="Consolas" w:hAnsi="Consolas"/>
          <w:color w:val="C7254E"/>
          <w:shd w:val="clear" w:fill="F2F2F4"/>
        </w:rPr>
        <w:t xml:space="preserve">keep</w:t>
      </w:r>
      <w:r>
        <w:t xml:space="preserve">（可复制的做法）与 </w:t>
      </w:r>
      <w:r>
        <w:rPr>
          <w:rFonts w:ascii="Consolas" w:hAnsi="Consolas"/>
          <w:color w:val="C7254E"/>
          <w:shd w:val="clear" w:fill="F2F2F4"/>
        </w:rPr>
        <w:t xml:space="preserve">improve</w:t>
      </w:r>
      <w:r>
        <w:t xml:space="preserve">（可改的动作），</w:t>
      </w:r>
      <w:r>
        <w:rPr>
          <w:b/>
        </w:rPr>
        <w:t xml:space="preserve">不许输出形容词</w:t>
      </w:r>
      <w:r>
        <w:t xml:space="preserve">（"更努力""更专注"一律不接受）。</w:t>
      </w:r>
    </w:p>
    <w:p>
      <w:pPr>
        <w:pStyle w:val="ListParagraph"/>
        <w:numPr>
          <w:ilvl w:val="0"/>
          <w:numId w:val="1"/>
        </w:numPr>
      </w:pPr>
      <w:r>
        <w:rPr>
          <w:b/>
        </w:rPr>
        <w:t xml:space="preserve">落地机制</w:t>
      </w:r>
      <w:r>
        <w:t xml:space="preserve">：</w:t>
      </w:r>
      <w:r>
        <w:rPr>
          <w:rFonts w:ascii="Consolas" w:hAnsi="Consolas"/>
          <w:color w:val="C7254E"/>
          <w:shd w:val="clear" w:fill="F2F2F4"/>
        </w:rPr>
        <w:t xml:space="preserve">tomorrow_focus</w:t>
      </w:r>
      <w:r>
        <w:t xml:space="preserve"> 必须"具体 + 数字 + 30 分钟内能开工"（例："明天 9:00-10:30 手机静音，只写第三章"）。</w:t>
      </w:r>
    </w:p>
    <w:p>
      <w:r>
        <w:t xml:space="preserve">输出字段与取值以 </w:t>
      </w:r>
      <w:r>
        <w:rPr>
          <w:b/>
        </w:rPr>
        <w:t xml:space="preserve">附件 F（唯一真相源）</w:t>
      </w:r>
      <w:r>
        <w:t xml:space="preserve"> 为准；不涉及任何心理/情绪字段。</w:t>
      </w:r>
    </w:p>
    <w:p>
      <w:pPr>
        <w:pStyle w:val="Heading2"/>
      </w:pPr>
      <w:r>
        <w:t xml:space="preserve">3.3 输出格式规范</w:t>
      </w:r>
    </w:p>
    <w:p>
      <w:r>
        <w:t xml:space="preserve">AI 必须严格返回 JSON，字段以 </w:t>
      </w:r>
      <w:r>
        <w:rPr>
          <w:b/>
        </w:rPr>
        <w:t xml:space="preserve">附件 F《统一数据契约 v2》</w:t>
      </w:r>
      <w:r>
        <w:t xml:space="preserve"> 为唯一真相源（对应文件 </w:t>
      </w:r>
      <w:r>
        <w:rPr>
          <w:rFonts w:ascii="Consolas" w:hAnsi="Consolas"/>
          <w:color w:val="C7254E"/>
          <w:shd w:val="clear" w:fill="F2F2F4"/>
        </w:rPr>
        <w:t xml:space="preserve">review-record.schema.json</w:t>
      </w:r>
      <w:r>
        <w:t xml:space="preserve">）。字段来源映射见 11.1。</w:t>
      </w:r>
      <w:r>
        <w:rPr>
          <w:b/>
        </w:rPr>
        <w:t xml:space="preserve">任何 Prompt 的输出字段若不在契约中，一律视为缺陷，需要么补进契约、要么删除。</w:t>
      </w:r>
    </w:p>
    <w:p>
      <w:pPr>
        <w:spacing w:after="0" w:line="240" w:lineRule="auto"/>
      </w:pPr>
    </w:p>
    <w:p>
      <w:pPr>
        <w:pStyle w:val="Heading1"/>
      </w:pPr>
      <w:r>
        <w:t xml:space="preserve">四、数据结构设计</w:t>
      </w:r>
    </w:p>
    <w:p>
      <w:r>
        <w:t xml:space="preserve">每次复盘的核心数据单元为结构化 JSON：前端据此渲染卡片与月热力图，后端据此沉淀复盘库。</w:t>
      </w:r>
    </w:p>
    <w:p>
      <w:r>
        <w:rPr>
          <w:b/>
        </w:rPr>
        <w:t xml:space="preserve">字段定义、取值约束、枚举范围的唯一定义处为附件 F《统一数据契约 v3》（`review-record.schema.json`）</w:t>
      </w:r>
      <w:r>
        <w:t xml:space="preserve">，正文不再重复罗列。</w:t>
      </w:r>
    </w:p>
    <w:p>
      <w:r>
        <w:t xml:space="preserve">字段分六组：</w:t>
      </w:r>
    </w:p>
    <w:tbl>
      <w:tblPr>
        <w:tblW w:w="9000" w:type="dxa"/>
        <w:tblBorders>
          <w:top w:val="single" w:sz="4" w:color="A6A6A6"/>
          <w:left w:val="single" w:sz="4" w:color="A6A6A6"/>
          <w:bottom w:val="single" w:sz="4" w:color="A6A6A6"/>
          <w:right w:val="single" w:sz="4" w:color="A6A6A6"/>
          <w:insideH w:val="single" w:sz="4" w:color="A6A6A6"/>
          <w:insideV w:val="single" w:sz="4" w:color="A6A6A6"/>
        </w:tblBorders>
        <w:tblCellMar>
          <w:top w:w="60" w:type="dxa"/>
          <w:left w:w="90" w:type="dxa"/>
          <w:bottom w:w="60" w:type="dxa"/>
          <w:right w:w="90" w:type="dxa"/>
        </w:tblCellMar>
      </w:tblPr>
      <w:tblGrid>
        <w:gridCol w:w="3000"/>
        <w:gridCol w:w="3000"/>
        <w:gridCol w:w="3000"/>
      </w:tblGrid>
      <w:tr>
        <w:tc>
          <w:tcPr>
            <w:tcW w:w="3000" w:type="dxa"/>
            <w:shd w:val="clear" w:color="auto" w:fill="EDF2FA"/>
            <w:vAlign w:val="center"/>
          </w:tcPr>
          <w:p>
            <w:pPr>
              <w:spacing w:before="20" w:after="20" w:line="240" w:lineRule="auto"/>
            </w:pPr>
            <w:r>
              <w:rPr>
                <w:b/>
              </w:rPr>
              <w:t xml:space="preserve">分组</w:t>
            </w:r>
          </w:p>
        </w:tc>
        <w:tc>
          <w:tcPr>
            <w:tcW w:w="3000" w:type="dxa"/>
            <w:shd w:val="clear" w:color="auto" w:fill="EDF2FA"/>
            <w:vAlign w:val="center"/>
          </w:tcPr>
          <w:p>
            <w:pPr>
              <w:spacing w:before="20" w:after="20" w:line="240" w:lineRule="auto"/>
            </w:pPr>
            <w:r>
              <w:rPr>
                <w:b/>
              </w:rPr>
              <w:t xml:space="preserve">字段</w:t>
            </w:r>
          </w:p>
        </w:tc>
        <w:tc>
          <w:tcPr>
            <w:tcW w:w="3000" w:type="dxa"/>
            <w:shd w:val="clear" w:color="auto" w:fill="EDF2FA"/>
            <w:vAlign w:val="center"/>
          </w:tcPr>
          <w:p>
            <w:pPr>
              <w:spacing w:before="20" w:after="20" w:line="240" w:lineRule="auto"/>
            </w:pPr>
            <w:r>
              <w:rPr>
                <w:b/>
              </w:rPr>
              <w:t xml:space="preserve">说明</w:t>
            </w:r>
          </w:p>
        </w:tc>
      </w:tr>
      <w:tr>
        <w:tc>
          <w:tcPr>
            <w:tcW w:w="3000" w:type="dxa"/>
            <w:vAlign w:val="center"/>
          </w:tcPr>
          <w:p>
            <w:pPr>
              <w:spacing w:before="20" w:after="20" w:line="240" w:lineRule="auto"/>
            </w:pPr>
            <w:r>
              <w:t xml:space="preserve">标识</w:t>
            </w:r>
          </w:p>
        </w:tc>
        <w:tc>
          <w:tcPr>
            <w:tcW w:w="3000" w:type="dxa"/>
            <w:vAlign w:val="center"/>
          </w:tcPr>
          <w:p>
            <w:pPr>
              <w:spacing w:before="20" w:after="20" w:line="240" w:lineRule="auto"/>
            </w:pPr>
            <w:r>
              <w:rPr>
                <w:rFonts w:ascii="Consolas" w:hAnsi="Consolas"/>
                <w:color w:val="C7254E"/>
                <w:shd w:val="clear" w:fill="F2F2F4"/>
              </w:rPr>
              <w:t xml:space="preserve">id</w:t>
            </w:r>
            <w:r>
              <w:t xml:space="preserve">、</w:t>
            </w:r>
            <w:r>
              <w:rPr>
                <w:rFonts w:ascii="Consolas" w:hAnsi="Consolas"/>
                <w:color w:val="C7254E"/>
                <w:shd w:val="clear" w:fill="F2F2F4"/>
              </w:rPr>
              <w:t xml:space="preserve">date</w:t>
            </w:r>
            <w:r>
              <w:t xml:space="preserve">、</w:t>
            </w:r>
            <w:r>
              <w:rPr>
                <w:rFonts w:ascii="Consolas" w:hAnsi="Consolas"/>
                <w:color w:val="C7254E"/>
                <w:shd w:val="clear" w:fill="F2F2F4"/>
              </w:rPr>
              <w:t xml:space="preserve">created_at</w:t>
            </w:r>
          </w:p>
        </w:tc>
        <w:tc>
          <w:tcPr>
            <w:tcW w:w="3000" w:type="dxa"/>
            <w:vAlign w:val="center"/>
          </w:tcPr>
          <w:p>
            <w:pPr>
              <w:spacing w:before="20" w:after="20" w:line="240" w:lineRule="auto"/>
            </w:pPr>
            <w:r>
              <w:t xml:space="preserve">由后端入库时生成</w:t>
            </w:r>
          </w:p>
        </w:tc>
      </w:tr>
      <w:tr>
        <w:tc>
          <w:tcPr>
            <w:tcW w:w="3000" w:type="dxa"/>
            <w:vAlign w:val="center"/>
          </w:tcPr>
          <w:p>
            <w:pPr>
              <w:spacing w:before="20" w:after="20" w:line="240" w:lineRule="auto"/>
            </w:pPr>
            <w:r>
              <w:t xml:space="preserve">五问原始作答</w:t>
            </w:r>
          </w:p>
        </w:tc>
        <w:tc>
          <w:tcPr>
            <w:tcW w:w="3000" w:type="dxa"/>
            <w:vAlign w:val="center"/>
          </w:tcPr>
          <w:p>
            <w:pPr>
              <w:spacing w:before="20" w:after="20" w:line="240" w:lineRule="auto"/>
            </w:pPr>
            <w:r>
              <w:rPr>
                <w:rFonts w:ascii="Consolas" w:hAnsi="Consolas"/>
                <w:color w:val="C7254E"/>
                <w:shd w:val="clear" w:fill="F2F2F4"/>
              </w:rPr>
              <w:t xml:space="preserve">answers.{goal_long, goal_short, plan, actual, alignment, keep, improve, tomorrow}</w:t>
            </w:r>
          </w:p>
        </w:tc>
        <w:tc>
          <w:tcPr>
            <w:tcW w:w="3000" w:type="dxa"/>
            <w:vAlign w:val="center"/>
          </w:tcPr>
          <w:p>
            <w:pPr>
              <w:spacing w:before="20" w:after="20" w:line="240" w:lineRule="auto"/>
            </w:pPr>
            <w:r>
              <w:t xml:space="preserve">用户输入，原样保存用于回溯</w:t>
            </w:r>
          </w:p>
        </w:tc>
      </w:tr>
      <w:tr>
        <w:tc>
          <w:tcPr>
            <w:tcW w:w="3000" w:type="dxa"/>
            <w:vAlign w:val="center"/>
          </w:tcPr>
          <w:p>
            <w:pPr>
              <w:spacing w:before="20" w:after="20" w:line="240" w:lineRule="auto"/>
            </w:pPr>
            <w:r>
              <w:t xml:space="preserve">AI 整理结果</w:t>
            </w:r>
          </w:p>
        </w:tc>
        <w:tc>
          <w:tcPr>
            <w:tcW w:w="3000" w:type="dxa"/>
            <w:vAlign w:val="center"/>
          </w:tcPr>
          <w:p>
            <w:pPr>
              <w:spacing w:before="20" w:after="20" w:line="240" w:lineRule="auto"/>
            </w:pPr>
            <w:r>
              <w:rPr>
                <w:rFonts w:ascii="Consolas" w:hAnsi="Consolas"/>
                <w:color w:val="C7254E"/>
                <w:shd w:val="clear" w:fill="F2F2F4"/>
              </w:rPr>
              <w:t xml:space="preserve">summary</w:t>
            </w:r>
            <w:r>
              <w:t xml:space="preserve">、</w:t>
            </w:r>
            <w:r>
              <w:rPr>
                <w:rFonts w:ascii="Consolas" w:hAnsi="Consolas"/>
                <w:color w:val="C7254E"/>
                <w:shd w:val="clear" w:fill="F2F2F4"/>
              </w:rPr>
              <w:t xml:space="preserve">key_insight</w:t>
            </w:r>
            <w:r>
              <w:t xml:space="preserve">、</w:t>
            </w:r>
            <w:r>
              <w:rPr>
                <w:rFonts w:ascii="Consolas" w:hAnsi="Consolas"/>
                <w:color w:val="C7254E"/>
                <w:shd w:val="clear" w:fill="F2F2F4"/>
              </w:rPr>
              <w:t xml:space="preserve">keep</w:t>
            </w:r>
            <w:r>
              <w:t xml:space="preserve">、</w:t>
            </w:r>
            <w:r>
              <w:rPr>
                <w:rFonts w:ascii="Consolas" w:hAnsi="Consolas"/>
                <w:color w:val="C7254E"/>
                <w:shd w:val="clear" w:fill="F2F2F4"/>
              </w:rPr>
              <w:t xml:space="preserve">improve</w:t>
            </w:r>
            <w:r>
              <w:t xml:space="preserve">、</w:t>
            </w:r>
            <w:r>
              <w:rPr>
                <w:rFonts w:ascii="Consolas" w:hAnsi="Consolas"/>
                <w:color w:val="C7254E"/>
                <w:shd w:val="clear" w:fill="F2F2F4"/>
              </w:rPr>
              <w:t xml:space="preserve">tomorrow_focus</w:t>
            </w:r>
            <w:r>
              <w:t xml:space="preserve">、</w:t>
            </w:r>
            <w:r>
              <w:rPr>
                <w:rFonts w:ascii="Consolas" w:hAnsi="Consolas"/>
                <w:color w:val="C7254E"/>
                <w:shd w:val="clear" w:fill="F2F2F4"/>
              </w:rPr>
              <w:t xml:space="preserve">tags</w:t>
            </w:r>
          </w:p>
        </w:tc>
        <w:tc>
          <w:tcPr>
            <w:tcW w:w="3000" w:type="dxa"/>
            <w:vAlign w:val="center"/>
          </w:tcPr>
          <w:p>
            <w:pPr>
              <w:spacing w:before="20" w:after="20" w:line="240" w:lineRule="auto"/>
            </w:pPr>
            <w:r>
              <w:t xml:space="preserve">卡片主要渲染来源</w:t>
            </w:r>
          </w:p>
        </w:tc>
      </w:tr>
      <w:tr>
        <w:tc>
          <w:tcPr>
            <w:tcW w:w="3000" w:type="dxa"/>
            <w:vAlign w:val="center"/>
          </w:tcPr>
          <w:p>
            <w:pPr>
              <w:spacing w:before="20" w:after="20" w:line="240" w:lineRule="auto"/>
            </w:pPr>
            <w:r>
              <w:t xml:space="preserve">推进度</w:t>
            </w:r>
          </w:p>
        </w:tc>
        <w:tc>
          <w:tcPr>
            <w:tcW w:w="3000" w:type="dxa"/>
            <w:vAlign w:val="center"/>
          </w:tcPr>
          <w:p>
            <w:pPr>
              <w:spacing w:before="20" w:after="20" w:line="240" w:lineRule="auto"/>
            </w:pPr>
            <w:r>
              <w:rPr>
                <w:rFonts w:ascii="Consolas" w:hAnsi="Consolas"/>
                <w:color w:val="C7254E"/>
                <w:shd w:val="clear" w:fill="F2F2F4"/>
              </w:rPr>
              <w:t xml:space="preserve">progress.{status, label, score, reason}</w:t>
            </w:r>
          </w:p>
        </w:tc>
        <w:tc>
          <w:tcPr>
            <w:tcW w:w="3000" w:type="dxa"/>
            <w:vAlign w:val="center"/>
          </w:tcPr>
          <w:p>
            <w:pPr>
              <w:spacing w:before="20" w:after="20" w:line="240" w:lineRule="auto"/>
            </w:pPr>
            <w:r>
              <w:t xml:space="preserve">5 档 + 0-100 分，驱动配色与月热力图</w:t>
            </w:r>
          </w:p>
        </w:tc>
      </w:tr>
      <w:tr>
        <w:tc>
          <w:tcPr>
            <w:tcW w:w="3000" w:type="dxa"/>
            <w:vAlign w:val="center"/>
          </w:tcPr>
          <w:p>
            <w:pPr>
              <w:spacing w:before="20" w:after="20" w:line="240" w:lineRule="auto"/>
            </w:pPr>
            <w:r>
              <w:t xml:space="preserve">展示</w:t>
            </w:r>
          </w:p>
        </w:tc>
        <w:tc>
          <w:tcPr>
            <w:tcW w:w="3000" w:type="dxa"/>
            <w:vAlign w:val="center"/>
          </w:tcPr>
          <w:p>
            <w:pPr>
              <w:spacing w:before="20" w:after="20" w:line="240" w:lineRule="auto"/>
            </w:pPr>
            <w:r>
              <w:rPr>
                <w:rFonts w:ascii="Consolas" w:hAnsi="Consolas"/>
                <w:color w:val="C7254E"/>
                <w:shd w:val="clear" w:fill="F2F2F4"/>
              </w:rPr>
              <w:t xml:space="preserve">public</w:t>
            </w:r>
            <w:r>
              <w:t xml:space="preserve">、</w:t>
            </w:r>
            <w:r>
              <w:rPr>
                <w:rFonts w:ascii="Consolas" w:hAnsi="Consolas"/>
                <w:color w:val="C7254E"/>
                <w:shd w:val="clear" w:fill="F2F2F4"/>
              </w:rPr>
              <w:t xml:space="preserve">published_at</w:t>
            </w:r>
          </w:p>
        </w:tc>
        <w:tc>
          <w:tcPr>
            <w:tcW w:w="3000" w:type="dxa"/>
            <w:vAlign w:val="center"/>
          </w:tcPr>
          <w:p>
            <w:pPr>
              <w:spacing w:before="20" w:after="20" w:line="240" w:lineRule="auto"/>
            </w:pPr>
            <w:r>
              <w:rPr>
                <w:b/>
              </w:rPr>
              <w:t xml:space="preserve">保留字段（本期不使用）</w:t>
            </w:r>
            <w:r>
              <w:t xml:space="preserve">；不对外公开</w:t>
            </w:r>
          </w:p>
        </w:tc>
      </w:tr>
      <w:tr>
        <w:tc>
          <w:tcPr>
            <w:tcW w:w="3000" w:type="dxa"/>
            <w:vAlign w:val="center"/>
          </w:tcPr>
          <w:p>
            <w:pPr>
              <w:spacing w:before="20" w:after="20" w:line="240" w:lineRule="auto"/>
            </w:pPr>
            <w:r>
              <w:t xml:space="preserve">模板预留</w:t>
            </w:r>
          </w:p>
        </w:tc>
        <w:tc>
          <w:tcPr>
            <w:tcW w:w="3000" w:type="dxa"/>
            <w:vAlign w:val="center"/>
          </w:tcPr>
          <w:p>
            <w:pPr>
              <w:spacing w:before="20" w:after="20" w:line="240" w:lineRule="auto"/>
            </w:pPr>
            <w:r>
              <w:rPr>
                <w:rFonts w:ascii="Consolas" w:hAnsi="Consolas"/>
                <w:color w:val="C7254E"/>
                <w:shd w:val="clear" w:fill="F2F2F4"/>
              </w:rPr>
              <w:t xml:space="preserve">quote</w:t>
            </w:r>
          </w:p>
        </w:tc>
        <w:tc>
          <w:tcPr>
            <w:tcW w:w="3000" w:type="dxa"/>
            <w:vAlign w:val="center"/>
          </w:tcPr>
          <w:p>
            <w:pPr>
              <w:spacing w:before="20" w:after="20" w:line="240" w:lineRule="auto"/>
            </w:pPr>
            <w:r>
              <w:t xml:space="preserve">鸡汤位：</w:t>
            </w:r>
            <w:r>
              <w:rPr>
                <w:b/>
              </w:rPr>
              <w:t xml:space="preserve">内置 100 句、随机轮换（也可手动挑一句固定）、随卡片入库</w:t>
            </w:r>
          </w:p>
        </w:tc>
      </w:tr>
      <w:tr>
        <w:tc>
          <w:tcPr>
            <w:tcW w:w="3000" w:type="dxa"/>
            <w:vAlign w:val="center"/>
          </w:tcPr>
          <w:p>
            <w:pPr>
              <w:spacing w:before="20" w:after="20" w:line="240" w:lineRule="auto"/>
            </w:pPr>
            <w:r>
              <w:t xml:space="preserve">元数据</w:t>
            </w:r>
          </w:p>
        </w:tc>
        <w:tc>
          <w:tcPr>
            <w:tcW w:w="3000" w:type="dxa"/>
            <w:vAlign w:val="center"/>
          </w:tcPr>
          <w:p>
            <w:pPr>
              <w:spacing w:before="20" w:after="20" w:line="240" w:lineRule="auto"/>
            </w:pPr>
            <w:r>
              <w:rPr>
                <w:rFonts w:ascii="Consolas" w:hAnsi="Consolas"/>
                <w:color w:val="C7254E"/>
                <w:shd w:val="clear" w:fill="F2F2F4"/>
              </w:rPr>
              <w:t xml:space="preserve">user_edited</w:t>
            </w:r>
            <w:r>
              <w:t xml:space="preserve">、</w:t>
            </w:r>
            <w:r>
              <w:rPr>
                <w:rFonts w:ascii="Consolas" w:hAnsi="Consolas"/>
                <w:color w:val="C7254E"/>
                <w:shd w:val="clear" w:fill="F2F2F4"/>
              </w:rPr>
              <w:t xml:space="preserve">edit_history</w:t>
            </w:r>
          </w:p>
        </w:tc>
        <w:tc>
          <w:tcPr>
            <w:tcW w:w="3000" w:type="dxa"/>
            <w:vAlign w:val="center"/>
          </w:tcPr>
          <w:p>
            <w:pPr>
              <w:spacing w:before="20" w:after="20" w:line="240" w:lineRule="auto"/>
            </w:pPr>
            <w:r>
              <w:t xml:space="preserve">用户二次修改记录，反哺下一轮</w:t>
            </w:r>
          </w:p>
        </w:tc>
      </w:tr>
    </w:tbl>
    <w:p>
      <w:pPr>
        <w:spacing w:after="0" w:line="240" w:lineRule="auto"/>
      </w:pPr>
    </w:p>
    <w:p>
      <w:pPr>
        <w:pStyle w:val="Heading1"/>
      </w:pPr>
      <w:r>
        <w:t xml:space="preserve">五、技术架构与 Pi Agent 协同方案</w:t>
      </w:r>
    </w:p>
    <w:p>
      <w:pPr>
        <w:pStyle w:val="Heading2"/>
      </w:pPr>
      <w:r>
        <w:t xml:space="preserve">5.1 技术栈选型</w:t>
      </w:r>
    </w:p>
    <w:tbl>
      <w:tblPr>
        <w:tblW w:w="9000" w:type="dxa"/>
        <w:tblBorders>
          <w:top w:val="single" w:sz="4" w:color="A6A6A6"/>
          <w:left w:val="single" w:sz="4" w:color="A6A6A6"/>
          <w:bottom w:val="single" w:sz="4" w:color="A6A6A6"/>
          <w:right w:val="single" w:sz="4" w:color="A6A6A6"/>
          <w:insideH w:val="single" w:sz="4" w:color="A6A6A6"/>
          <w:insideV w:val="single" w:sz="4" w:color="A6A6A6"/>
        </w:tblBorders>
        <w:tblCellMar>
          <w:top w:w="60" w:type="dxa"/>
          <w:left w:w="90" w:type="dxa"/>
          <w:bottom w:w="60" w:type="dxa"/>
          <w:right w:w="90" w:type="dxa"/>
        </w:tblCellMar>
      </w:tblPr>
      <w:tblGrid>
        <w:gridCol w:w="3000"/>
        <w:gridCol w:w="3000"/>
        <w:gridCol w:w="3000"/>
      </w:tblGrid>
      <w:tr>
        <w:tc>
          <w:tcPr>
            <w:tcW w:w="3000" w:type="dxa"/>
            <w:shd w:val="clear" w:color="auto" w:fill="EDF2FA"/>
            <w:vAlign w:val="center"/>
          </w:tcPr>
          <w:p>
            <w:pPr>
              <w:spacing w:before="20" w:after="20" w:line="240" w:lineRule="auto"/>
            </w:pPr>
            <w:r>
              <w:rPr>
                <w:b/>
              </w:rPr>
              <w:t xml:space="preserve">层</w:t>
            </w:r>
          </w:p>
        </w:tc>
        <w:tc>
          <w:tcPr>
            <w:tcW w:w="3000" w:type="dxa"/>
            <w:shd w:val="clear" w:color="auto" w:fill="EDF2FA"/>
            <w:vAlign w:val="center"/>
          </w:tcPr>
          <w:p>
            <w:pPr>
              <w:spacing w:before="20" w:after="20" w:line="240" w:lineRule="auto"/>
            </w:pPr>
            <w:r>
              <w:rPr>
                <w:b/>
              </w:rPr>
              <w:t xml:space="preserve">选型</w:t>
            </w:r>
          </w:p>
        </w:tc>
        <w:tc>
          <w:tcPr>
            <w:tcW w:w="3000" w:type="dxa"/>
            <w:shd w:val="clear" w:color="auto" w:fill="EDF2FA"/>
            <w:vAlign w:val="center"/>
          </w:tcPr>
          <w:p>
            <w:pPr>
              <w:spacing w:before="20" w:after="20" w:line="240" w:lineRule="auto"/>
            </w:pPr>
            <w:r>
              <w:rPr>
                <w:b/>
              </w:rPr>
              <w:t xml:space="preserve">说明</w:t>
            </w:r>
          </w:p>
        </w:tc>
      </w:tr>
      <w:tr>
        <w:tc>
          <w:tcPr>
            <w:tcW w:w="3000" w:type="dxa"/>
            <w:vAlign w:val="center"/>
          </w:tcPr>
          <w:p>
            <w:pPr>
              <w:spacing w:before="20" w:after="20" w:line="240" w:lineRule="auto"/>
            </w:pPr>
            <w:r>
              <w:t xml:space="preserve">前端</w:t>
            </w:r>
          </w:p>
        </w:tc>
        <w:tc>
          <w:tcPr>
            <w:tcW w:w="3000" w:type="dxa"/>
            <w:vAlign w:val="center"/>
          </w:tcPr>
          <w:p>
            <w:pPr>
              <w:spacing w:before="20" w:after="20" w:line="240" w:lineRule="auto"/>
            </w:pPr>
            <w:r>
              <w:t xml:space="preserve">React + Vite + Tailwind CSS</w:t>
            </w:r>
          </w:p>
        </w:tc>
        <w:tc>
          <w:tcPr>
            <w:tcW w:w="3000" w:type="dxa"/>
            <w:vAlign w:val="center"/>
          </w:tcPr>
          <w:p>
            <w:pPr>
              <w:spacing w:before="20" w:after="20" w:line="240" w:lineRule="auto"/>
            </w:pPr>
            <w:r>
              <w:t xml:space="preserve">技术栈定一端，不做双端待定</w:t>
            </w:r>
          </w:p>
        </w:tc>
      </w:tr>
      <w:tr>
        <w:tc>
          <w:tcPr>
            <w:tcW w:w="3000" w:type="dxa"/>
            <w:vAlign w:val="center"/>
          </w:tcPr>
          <w:p>
            <w:pPr>
              <w:spacing w:before="20" w:after="20" w:line="240" w:lineRule="auto"/>
            </w:pPr>
            <w:r>
              <w:t xml:space="preserve">后端（新增）</w:t>
            </w:r>
          </w:p>
        </w:tc>
        <w:tc>
          <w:tcPr>
            <w:tcW w:w="3000" w:type="dxa"/>
            <w:vAlign w:val="center"/>
          </w:tcPr>
          <w:p>
            <w:pPr>
              <w:spacing w:before="20" w:after="20" w:line="240" w:lineRule="auto"/>
            </w:pPr>
            <w:r>
              <w:t xml:space="preserve">Node.js + Express（单文件即可）</w:t>
            </w:r>
          </w:p>
        </w:tc>
        <w:tc>
          <w:tcPr>
            <w:tcW w:w="3000" w:type="dxa"/>
            <w:vAlign w:val="center"/>
          </w:tcPr>
          <w:p>
            <w:pPr>
              <w:spacing w:before="20" w:after="20" w:line="240" w:lineRule="auto"/>
            </w:pPr>
            <w:r>
              <w:t xml:space="preserve">拼装 Prompt、调用模型、写入数据库、限流</w:t>
            </w:r>
          </w:p>
        </w:tc>
      </w:tr>
      <w:tr>
        <w:tc>
          <w:tcPr>
            <w:tcW w:w="3000" w:type="dxa"/>
            <w:vAlign w:val="center"/>
          </w:tcPr>
          <w:p>
            <w:pPr>
              <w:spacing w:before="20" w:after="20" w:line="240" w:lineRule="auto"/>
            </w:pPr>
            <w:r>
              <w:t xml:space="preserve">模型运行时</w:t>
            </w:r>
          </w:p>
        </w:tc>
        <w:tc>
          <w:tcPr>
            <w:tcW w:w="3000" w:type="dxa"/>
            <w:vAlign w:val="center"/>
          </w:tcPr>
          <w:p>
            <w:pPr>
              <w:spacing w:before="20" w:after="20" w:line="240" w:lineRule="auto"/>
            </w:pPr>
            <w:r>
              <w:t xml:space="preserve">Pi Agent（MIT 开源协议，极简 Agent Harness 架构）</w:t>
            </w:r>
          </w:p>
        </w:tc>
        <w:tc>
          <w:tcPr>
            <w:tcW w:w="3000" w:type="dxa"/>
            <w:vAlign w:val="center"/>
          </w:tcPr>
          <w:p>
            <w:pPr>
              <w:spacing w:before="20" w:after="20" w:line="240" w:lineRule="auto"/>
            </w:pPr>
            <w:r>
              <w:t xml:space="preserve">与"后端直接调用模型 API"二选一；定版后不再更改，避免两套调用逻辑并存</w:t>
            </w:r>
          </w:p>
        </w:tc>
      </w:tr>
      <w:tr>
        <w:tc>
          <w:tcPr>
            <w:tcW w:w="3000" w:type="dxa"/>
            <w:vAlign w:val="center"/>
          </w:tcPr>
          <w:p>
            <w:pPr>
              <w:spacing w:before="20" w:after="20" w:line="240" w:lineRule="auto"/>
            </w:pPr>
            <w:r>
              <w:t xml:space="preserve">大模型</w:t>
            </w:r>
          </w:p>
        </w:tc>
        <w:tc>
          <w:tcPr>
            <w:tcW w:w="3000" w:type="dxa"/>
            <w:vAlign w:val="center"/>
          </w:tcPr>
          <w:p>
            <w:pPr>
              <w:spacing w:before="20" w:after="20" w:line="240" w:lineRule="auto"/>
            </w:pPr>
            <w:r>
              <w:t xml:space="preserve">DeepSeek 现行旗舰 / 轻量文本模型</w:t>
            </w:r>
          </w:p>
        </w:tc>
        <w:tc>
          <w:tcPr>
            <w:tcW w:w="3000" w:type="dxa"/>
            <w:vAlign w:val="center"/>
          </w:tcPr>
          <w:p>
            <w:pPr>
              <w:spacing w:before="20" w:after="20" w:line="240" w:lineRule="auto"/>
            </w:pPr>
            <w:r>
              <w:t xml:space="preserve">通过 provider 配置或官方集成接入；</w:t>
            </w:r>
            <w:r>
              <w:rPr>
                <w:b/>
              </w:rPr>
              <w:t xml:space="preserve">模型 id 以调用当日官方模型列表为准</w:t>
            </w:r>
          </w:p>
        </w:tc>
      </w:tr>
      <w:tr>
        <w:tc>
          <w:tcPr>
            <w:tcW w:w="3000" w:type="dxa"/>
            <w:vAlign w:val="center"/>
          </w:tcPr>
          <w:p>
            <w:pPr>
              <w:spacing w:before="20" w:after="20" w:line="240" w:lineRule="auto"/>
            </w:pPr>
            <w:r>
              <w:t xml:space="preserve">数据库</w:t>
            </w:r>
          </w:p>
        </w:tc>
        <w:tc>
          <w:tcPr>
            <w:tcW w:w="3000" w:type="dxa"/>
            <w:vAlign w:val="center"/>
          </w:tcPr>
          <w:p>
            <w:pPr>
              <w:spacing w:before="20" w:after="20" w:line="240" w:lineRule="auto"/>
            </w:pPr>
            <w:r>
              <w:t xml:space="preserve">SQLite（</w:t>
            </w:r>
            <w:r>
              <w:rPr>
                <w:rFonts w:ascii="Consolas" w:hAnsi="Consolas"/>
                <w:color w:val="C7254E"/>
                <w:shd w:val="clear" w:fill="F2F2F4"/>
              </w:rPr>
              <w:t xml:space="preserve">better-sqlite3</w:t>
            </w:r>
            <w:r>
              <w:t xml:space="preserve">）</w:t>
            </w:r>
          </w:p>
        </w:tc>
        <w:tc>
          <w:tcPr>
            <w:tcW w:w="3000" w:type="dxa"/>
            <w:vAlign w:val="center"/>
          </w:tcPr>
          <w:p>
            <w:pPr>
              <w:spacing w:before="20" w:after="20" w:line="240" w:lineRule="auto"/>
            </w:pPr>
            <w:r>
              <w:t xml:space="preserve">服务端单文件库，零配置，适合黑客松周期</w:t>
            </w:r>
          </w:p>
        </w:tc>
      </w:tr>
      <w:tr>
        <w:tc>
          <w:tcPr>
            <w:tcW w:w="3000" w:type="dxa"/>
            <w:vAlign w:val="center"/>
          </w:tcPr>
          <w:p>
            <w:pPr>
              <w:spacing w:before="20" w:after="20" w:line="240" w:lineRule="auto"/>
            </w:pPr>
            <w:r>
              <w:t xml:space="preserve">图片生成</w:t>
            </w:r>
          </w:p>
        </w:tc>
        <w:tc>
          <w:tcPr>
            <w:tcW w:w="3000" w:type="dxa"/>
            <w:vAlign w:val="center"/>
          </w:tcPr>
          <w:p>
            <w:pPr>
              <w:spacing w:before="20" w:after="20" w:line="240" w:lineRule="auto"/>
            </w:pPr>
            <w:r>
              <w:t xml:space="preserve">html2canvas / Canvas API</w:t>
            </w:r>
          </w:p>
        </w:tc>
        <w:tc>
          <w:tcPr>
            <w:tcW w:w="3000" w:type="dxa"/>
            <w:vAlign w:val="center"/>
          </w:tcPr>
          <w:p>
            <w:pPr>
              <w:spacing w:before="20" w:after="20" w:line="240" w:lineRule="auto"/>
            </w:pPr>
            <w:r>
              <w:t xml:space="preserve">将 DOM 渲染为分享图片</w:t>
            </w:r>
          </w:p>
        </w:tc>
      </w:tr>
      <w:tr>
        <w:tc>
          <w:tcPr>
            <w:tcW w:w="3000" w:type="dxa"/>
            <w:vAlign w:val="center"/>
          </w:tcPr>
          <w:p>
            <w:pPr>
              <w:spacing w:before="20" w:after="20" w:line="240" w:lineRule="auto"/>
            </w:pPr>
            <w:r>
              <w:t xml:space="preserve">数据校验</w:t>
            </w:r>
          </w:p>
        </w:tc>
        <w:tc>
          <w:tcPr>
            <w:tcW w:w="3000" w:type="dxa"/>
            <w:vAlign w:val="center"/>
          </w:tcPr>
          <w:p>
            <w:pPr>
              <w:spacing w:before="20" w:after="20" w:line="240" w:lineRule="auto"/>
            </w:pPr>
            <w:r>
              <w:t xml:space="preserve">zod / ajv</w:t>
            </w:r>
          </w:p>
        </w:tc>
        <w:tc>
          <w:tcPr>
            <w:tcW w:w="3000" w:type="dxa"/>
            <w:vAlign w:val="center"/>
          </w:tcPr>
          <w:p>
            <w:pPr>
              <w:spacing w:before="20" w:after="20" w:line="240" w:lineRule="auto"/>
            </w:pPr>
            <w:r>
              <w:t xml:space="preserve">入库前校验模型输出是否符合契约</w:t>
            </w:r>
          </w:p>
        </w:tc>
      </w:tr>
    </w:tbl>
    <w:p>
      <w:pPr>
        <w:spacing w:after="0" w:line="240" w:lineRule="auto"/>
      </w:pPr>
    </w:p>
    <w:p>
      <w:r>
        <w:rPr>
          <w:b/>
        </w:rPr>
        <w:t xml:space="preserve">关于模型配置的重要说明</w:t>
      </w:r>
      <w:r>
        <w:t xml:space="preserve">：</w:t>
      </w:r>
    </w:p>
    <w:p>
      <w:pPr>
        <w:pStyle w:val="ListParagraph"/>
        <w:numPr>
          <w:ilvl w:val="0"/>
          <w:numId w:val="1"/>
        </w:numPr>
      </w:pPr>
      <w:r>
        <w:rPr>
          <w:rFonts w:ascii="Consolas" w:hAnsi="Consolas"/>
          <w:color w:val="C7254E"/>
          <w:shd w:val="clear" w:fill="F2F2F4"/>
        </w:rPr>
        <w:t xml:space="preserve">deepseek-v3</w:t>
      </w:r>
      <w:r>
        <w:t xml:space="preserve"> 这类写法在现行的 DeepSeek API 中</w:t>
      </w:r>
      <w:r>
        <w:rPr>
          <w:b/>
        </w:rPr>
        <w:t xml:space="preserve">已不可用</w:t>
      </w:r>
      <w:r>
        <w:t xml:space="preserve">；历史上常用的 </w:t>
      </w:r>
      <w:r>
        <w:rPr>
          <w:rFonts w:ascii="Consolas" w:hAnsi="Consolas"/>
          <w:color w:val="C7254E"/>
          <w:shd w:val="clear" w:fill="F2F2F4"/>
        </w:rPr>
        <w:t xml:space="preserve">deepseek-chat</w:t>
      </w:r>
      <w:r>
        <w:t xml:space="preserve"> / </w:t>
      </w:r>
      <w:r>
        <w:rPr>
          <w:rFonts w:ascii="Consolas" w:hAnsi="Consolas"/>
          <w:color w:val="C7254E"/>
          <w:shd w:val="clear" w:fill="F2F2F4"/>
        </w:rPr>
        <w:t xml:space="preserve">deepseek-reasoner</w:t>
      </w:r>
      <w:r>
        <w:t xml:space="preserve"> 亦已停止服务。当前应使用官方文档中列出的现行文本模型 id。</w:t>
      </w:r>
    </w:p>
    <w:p>
      <w:pPr>
        <w:pStyle w:val="ListParagraph"/>
        <w:numPr>
          <w:ilvl w:val="0"/>
          <w:numId w:val="1"/>
        </w:numPr>
      </w:pPr>
      <w:r>
        <w:t xml:space="preserve">请勿把模型名硬编码进代码：统一放在 </w:t>
      </w:r>
      <w:r>
        <w:rPr>
          <w:rFonts w:ascii="Consolas" w:hAnsi="Consolas"/>
          <w:color w:val="C7254E"/>
          <w:shd w:val="clear" w:fill="F2F2F4"/>
        </w:rPr>
        <w:t xml:space="preserve">.env</w:t>
      </w:r>
      <w:r>
        <w:t xml:space="preserve">（如 </w:t>
      </w:r>
      <w:r>
        <w:rPr>
          <w:rFonts w:ascii="Consolas" w:hAnsi="Consolas"/>
          <w:color w:val="C7254E"/>
          <w:shd w:val="clear" w:fill="F2F2F4"/>
        </w:rPr>
        <w:t xml:space="preserve">MODEL_ID=</w:t>
      </w:r>
      <w:r>
        <w:t xml:space="preserve">）或 Pi Agent 的 provider 配置中，</w:t>
      </w:r>
      <w:r>
        <w:rPr>
          <w:b/>
        </w:rPr>
        <w:t xml:space="preserve">换模型只改一处</w:t>
      </w:r>
      <w:r>
        <w:t xml:space="preserve">。</w:t>
      </w:r>
    </w:p>
    <w:p>
      <w:pPr>
        <w:pStyle w:val="ListParagraph"/>
        <w:numPr>
          <w:ilvl w:val="0"/>
          <w:numId w:val="1"/>
        </w:numPr>
      </w:pPr>
      <w:r>
        <w:t xml:space="preserve">演示请选用响应快、单价低的轻量模型；推理型模型首字延迟大，不适合现场演示。</w:t>
      </w:r>
    </w:p>
    <w:p>
      <w:pPr>
        <w:pStyle w:val="ListParagraph"/>
        <w:numPr>
          <w:ilvl w:val="0"/>
          <w:numId w:val="1"/>
        </w:numPr>
      </w:pPr>
      <w:r>
        <w:t xml:space="preserve">DeepSeek 存在峰谷计费（工作日白天高峰时段单价更高）。</w:t>
      </w:r>
      <w:r>
        <w:rPr>
          <w:b/>
        </w:rPr>
        <w:t xml:space="preserve">路演多在工作日白天，成本按高峰期估算。</w:t>
      </w:r>
    </w:p>
    <w:p>
      <w:pPr>
        <w:pStyle w:val="ListParagraph"/>
        <w:numPr>
          <w:ilvl w:val="0"/>
          <w:numId w:val="1"/>
        </w:numPr>
      </w:pPr>
      <w:r>
        <w:rPr>
          <w:b/>
        </w:rPr>
        <w:t xml:space="preserve">动手前先做一次最小连通性验证</w:t>
      </w:r>
      <w:r>
        <w:t xml:space="preserve">：用 Pi Agent 的官方登录方式，或用 </w:t>
      </w:r>
      <w:r>
        <w:rPr>
          <w:rFonts w:ascii="Consolas" w:hAnsi="Consolas"/>
          <w:color w:val="C7254E"/>
          <w:shd w:val="clear" w:fill="F2F2F4"/>
        </w:rPr>
        <w:t xml:space="preserve">curl</w:t>
      </w:r>
      <w:r>
        <w:t xml:space="preserve"> 直连一次，确认 Key 与模型 id 均可用。</w:t>
      </w:r>
    </w:p>
    <w:p>
      <w:pPr>
        <w:pStyle w:val="Heading2"/>
      </w:pPr>
      <w:r>
        <w:t xml:space="preserve">5.2 Pi Agent 架构优势</w:t>
      </w:r>
    </w:p>
    <w:p>
      <w:r>
        <w:t xml:space="preserve">选择 Pi Agent 的核心理由：</w:t>
      </w:r>
    </w:p>
    <w:p>
      <w:pPr>
        <w:pStyle w:val="ListParagraph"/>
        <w:numPr>
          <w:ilvl w:val="0"/>
          <w:numId w:val="1"/>
        </w:numPr>
      </w:pPr>
      <w:r>
        <w:t xml:space="preserve">MIT 开源许可，个人项目可直接使用，无知识产权风险。</w:t>
      </w:r>
    </w:p>
    <w:p>
      <w:pPr>
        <w:pStyle w:val="ListParagraph"/>
        <w:numPr>
          <w:ilvl w:val="0"/>
          <w:numId w:val="1"/>
        </w:numPr>
      </w:pPr>
      <w:r>
        <w:t xml:space="preserve">极简 Agent Harness：模型大脑、Agent Loop、工具调用、上下文管理、用户确认层清晰分离。</w:t>
      </w:r>
    </w:p>
    <w:p>
      <w:pPr>
        <w:pStyle w:val="ListParagraph"/>
        <w:numPr>
          <w:ilvl w:val="0"/>
          <w:numId w:val="1"/>
        </w:numPr>
      </w:pPr>
      <w:r>
        <w:t xml:space="preserve">支持多模型切换（OpenAI / DeepSeek / Anthropic / Ollama 本地模型等），不绑定单一厂商。</w:t>
      </w:r>
    </w:p>
    <w:p>
      <w:pPr>
        <w:pStyle w:val="Quote"/>
      </w:pPr>
      <w:r>
        <w:t xml:space="preserve">使用建议：优先使用 Pi Agent 的官方 provider 登录方式完成鉴权，而不是手工维护配置文件——手工配置出错时排查成本很高。系统提示词（附件 A）可作为项目级 System Prompt 注入，便于版本管理。</w:t>
      </w:r>
    </w:p>
    <w:p>
      <w:pPr>
        <w:pStyle w:val="Heading2"/>
      </w:pPr>
      <w:r>
        <w:t xml:space="preserve">5.3 人机协同可视化</w:t>
      </w:r>
    </w:p>
    <w:p>
      <w:r>
        <w:t xml:space="preserve">在生成结果出现前，用三个标签依次点亮，可视化 AI 的整理过程（</w:t>
      </w:r>
      <w:r>
        <w:rPr>
          <w:b/>
        </w:rPr>
        <w:t xml:space="preserve">3 步，约 1 秒</w:t>
      </w:r>
      <w:r>
        <w:t xml:space="preserve">，既够看又不拖节奏）：</w:t>
      </w:r>
    </w:p>
    <w:p>
      <w:pPr>
        <w:pStyle w:val="ListParagraph"/>
        <w:numPr>
          <w:ilvl w:val="0"/>
          <w:numId w:val="1"/>
        </w:numPr>
      </w:pPr>
      <w:r>
        <w:t xml:space="preserve">[读取五问作答] → [比对计划与实际] → [生成建议与推进度]</w:t>
      </w:r>
    </w:p>
    <w:p>
      <w:r>
        <w:t xml:space="preserve">目的：向评委直观展示"我在指挥 AI 按结构整理"，而非"喂一段话等答案"。该组件同时承担"模型调用等待期"的视觉占位，把延迟变成展示点。</w:t>
      </w:r>
    </w:p>
    <w:p>
      <w:r>
        <w:rPr>
          <w:b/>
        </w:rPr>
        <w:t xml:space="preserve">界面分组（页面布局约定）</w:t>
      </w:r>
      <w:r>
        <w:t xml:space="preserve">：主区是</w:t>
      </w:r>
      <w:r>
        <w:rPr>
          <w:b/>
        </w:rPr>
        <w:t xml:space="preserve">一条横向滚动带</w:t>
      </w:r>
      <w:r>
        <w:t xml:space="preserve">，里面</w:t>
      </w:r>
      <w:r>
        <w:rPr>
          <w:b/>
        </w:rPr>
        <w:t xml:space="preserve">并排 4 个分组</w:t>
      </w:r>
      <w:r>
        <w:t xml:space="preserve">——</w:t>
      </w:r>
      <w:r>
        <w:rPr>
          <w:b/>
        </w:rPr>
        <w:t xml:space="preserve">左右滚动即换组</w:t>
      </w:r>
      <w:r>
        <w:t xml:space="preserve">（底部有常驻滚动条，可点可拖；也可直接按住卡片左右拖拽）；</w:t>
      </w:r>
      <w:r>
        <w:rPr>
          <w:b/>
        </w:rPr>
        <w:t xml:space="preserve">组内卡片上下排列</w:t>
      </w:r>
      <w:r>
        <w:t xml:space="preserve">；记录墙与数据说明常驻在下方——</w:t>
      </w:r>
    </w:p>
    <w:tbl>
      <w:tblPr>
        <w:tblW w:w="9000" w:type="dxa"/>
        <w:tblBorders>
          <w:top w:val="single" w:sz="4" w:color="A6A6A6"/>
          <w:left w:val="single" w:sz="4" w:color="A6A6A6"/>
          <w:bottom w:val="single" w:sz="4" w:color="A6A6A6"/>
          <w:right w:val="single" w:sz="4" w:color="A6A6A6"/>
          <w:insideH w:val="single" w:sz="4" w:color="A6A6A6"/>
          <w:insideV w:val="single" w:sz="4" w:color="A6A6A6"/>
        </w:tblBorders>
        <w:tblCellMar>
          <w:top w:w="60" w:type="dxa"/>
          <w:left w:w="90" w:type="dxa"/>
          <w:bottom w:w="60" w:type="dxa"/>
          <w:right w:w="90" w:type="dxa"/>
        </w:tblCellMar>
      </w:tblPr>
      <w:tblGrid>
        <w:gridCol w:w="3000"/>
        <w:gridCol w:w="3000"/>
        <w:gridCol w:w="3000"/>
      </w:tblGrid>
      <w:tr>
        <w:tc>
          <w:tcPr>
            <w:tcW w:w="3000" w:type="dxa"/>
            <w:shd w:val="clear" w:color="auto" w:fill="EDF2FA"/>
            <w:vAlign w:val="center"/>
          </w:tcPr>
          <w:p>
            <w:pPr>
              <w:spacing w:before="20" w:after="20" w:line="240" w:lineRule="auto"/>
            </w:pPr>
            <w:r>
              <w:rPr>
                <w:b/>
              </w:rPr>
              <w:t xml:space="preserve">屏</w:t>
            </w:r>
          </w:p>
        </w:tc>
        <w:tc>
          <w:tcPr>
            <w:tcW w:w="3000" w:type="dxa"/>
            <w:shd w:val="clear" w:color="auto" w:fill="EDF2FA"/>
            <w:vAlign w:val="center"/>
          </w:tcPr>
          <w:p>
            <w:pPr>
              <w:spacing w:before="20" w:after="20" w:line="240" w:lineRule="auto"/>
            </w:pPr>
            <w:r>
              <w:rPr>
                <w:b/>
              </w:rPr>
              <w:t xml:space="preserve">内容</w:t>
            </w:r>
          </w:p>
        </w:tc>
        <w:tc>
          <w:tcPr>
            <w:tcW w:w="3000" w:type="dxa"/>
            <w:shd w:val="clear" w:color="auto" w:fill="EDF2FA"/>
            <w:vAlign w:val="center"/>
          </w:tcPr>
          <w:p>
            <w:pPr>
              <w:spacing w:before="20" w:after="20" w:line="240" w:lineRule="auto"/>
            </w:pPr>
            <w:r>
              <w:rPr>
                <w:b/>
              </w:rPr>
              <w:t xml:space="preserve">理由</w:t>
            </w:r>
          </w:p>
        </w:tc>
      </w:tr>
      <w:tr>
        <w:tc>
          <w:tcPr>
            <w:tcW w:w="3000" w:type="dxa"/>
            <w:vAlign w:val="center"/>
          </w:tcPr>
          <w:p>
            <w:pPr>
              <w:spacing w:before="20" w:after="20" w:line="240" w:lineRule="auto"/>
            </w:pPr>
            <w:r>
              <w:t xml:space="preserve">第 1 组</w:t>
            </w:r>
          </w:p>
        </w:tc>
        <w:tc>
          <w:tcPr>
            <w:tcW w:w="3000" w:type="dxa"/>
            <w:vAlign w:val="center"/>
          </w:tcPr>
          <w:p>
            <w:pPr>
              <w:spacing w:before="20" w:after="20" w:line="240" w:lineRule="auto"/>
            </w:pPr>
            <w:r>
              <w:t xml:space="preserve">每日五问（上）+ 推进度判定（下）</w:t>
            </w:r>
          </w:p>
        </w:tc>
        <w:tc>
          <w:tcPr>
            <w:tcW w:w="3000" w:type="dxa"/>
            <w:vAlign w:val="center"/>
          </w:tcPr>
          <w:p>
            <w:pPr>
              <w:spacing w:before="20" w:after="20" w:line="240" w:lineRule="auto"/>
            </w:pPr>
            <w:r>
              <w:t xml:space="preserve">输入与判定是一条连续动线，绑成一组上下排列</w:t>
            </w:r>
          </w:p>
        </w:tc>
      </w:tr>
      <w:tr>
        <w:tc>
          <w:tcPr>
            <w:tcW w:w="3000" w:type="dxa"/>
            <w:vAlign w:val="center"/>
          </w:tcPr>
          <w:p>
            <w:pPr>
              <w:spacing w:before="20" w:after="20" w:line="240" w:lineRule="auto"/>
            </w:pPr>
            <w:r>
              <w:t xml:space="preserve">第 2 组</w:t>
            </w:r>
          </w:p>
        </w:tc>
        <w:tc>
          <w:tcPr>
            <w:tcW w:w="3000" w:type="dxa"/>
            <w:vAlign w:val="center"/>
          </w:tcPr>
          <w:p>
            <w:pPr>
              <w:spacing w:before="20" w:after="20" w:line="240" w:lineRule="auto"/>
            </w:pPr>
            <w:r>
              <w:t xml:space="preserve">确认与修改</w:t>
            </w:r>
          </w:p>
        </w:tc>
        <w:tc>
          <w:tcPr>
            <w:tcW w:w="3000" w:type="dxa"/>
            <w:vAlign w:val="center"/>
          </w:tcPr>
          <w:p>
            <w:pPr>
              <w:spacing w:before="20" w:after="20" w:line="240" w:lineRule="auto"/>
            </w:pPr>
            <w:r>
              <w:t xml:space="preserve">人在回路，独立成组便于逐条校对</w:t>
            </w:r>
          </w:p>
        </w:tc>
      </w:tr>
      <w:tr>
        <w:tc>
          <w:tcPr>
            <w:tcW w:w="3000" w:type="dxa"/>
            <w:vAlign w:val="center"/>
          </w:tcPr>
          <w:p>
            <w:pPr>
              <w:spacing w:before="20" w:after="20" w:line="240" w:lineRule="auto"/>
            </w:pPr>
            <w:r>
              <w:t xml:space="preserve">第 3 组</w:t>
            </w:r>
          </w:p>
        </w:tc>
        <w:tc>
          <w:tcPr>
            <w:tcW w:w="3000" w:type="dxa"/>
            <w:vAlign w:val="center"/>
          </w:tcPr>
          <w:p>
            <w:pPr>
              <w:spacing w:before="20" w:after="20" w:line="240" w:lineRule="auto"/>
            </w:pPr>
            <w:r>
              <w:t xml:space="preserve">每日复盘卡</w:t>
            </w:r>
          </w:p>
        </w:tc>
        <w:tc>
          <w:tcPr>
            <w:tcW w:w="3000" w:type="dxa"/>
            <w:vAlign w:val="center"/>
          </w:tcPr>
          <w:p>
            <w:pPr>
              <w:spacing w:before="20" w:after="20" w:line="240" w:lineRule="auto"/>
            </w:pPr>
            <w:r>
              <w:t xml:space="preserve">产出物，独立成组方便截图 / 导出</w:t>
            </w:r>
          </w:p>
        </w:tc>
      </w:tr>
      <w:tr>
        <w:tc>
          <w:tcPr>
            <w:tcW w:w="3000" w:type="dxa"/>
            <w:vAlign w:val="center"/>
          </w:tcPr>
          <w:p>
            <w:pPr>
              <w:spacing w:before="20" w:after="20" w:line="240" w:lineRule="auto"/>
            </w:pPr>
            <w:r>
              <w:t xml:space="preserve">第 4 组</w:t>
            </w:r>
          </w:p>
        </w:tc>
        <w:tc>
          <w:tcPr>
            <w:tcW w:w="3000" w:type="dxa"/>
            <w:vAlign w:val="center"/>
          </w:tcPr>
          <w:p>
            <w:pPr>
              <w:spacing w:before="20" w:after="20" w:line="240" w:lineRule="auto"/>
            </w:pPr>
            <w:r>
              <w:t xml:space="preserve">坚持打卡（月热力图）</w:t>
            </w:r>
          </w:p>
        </w:tc>
        <w:tc>
          <w:tcPr>
            <w:tcW w:w="3000" w:type="dxa"/>
            <w:vAlign w:val="center"/>
          </w:tcPr>
          <w:p>
            <w:pPr>
              <w:spacing w:before="20" w:after="20" w:line="240" w:lineRule="auto"/>
            </w:pPr>
            <w:r>
              <w:t xml:space="preserve">长期视图，独立成组</w:t>
            </w:r>
          </w:p>
        </w:tc>
      </w:tr>
      <w:tr>
        <w:tc>
          <w:tcPr>
            <w:tcW w:w="3000" w:type="dxa"/>
            <w:vAlign w:val="center"/>
          </w:tcPr>
          <w:p>
            <w:pPr>
              <w:spacing w:before="20" w:after="20" w:line="240" w:lineRule="auto"/>
            </w:pPr>
            <w:r>
              <w:t xml:space="preserve">下方常驻</w:t>
            </w:r>
          </w:p>
        </w:tc>
        <w:tc>
          <w:tcPr>
            <w:tcW w:w="3000" w:type="dxa"/>
            <w:vAlign w:val="center"/>
          </w:tcPr>
          <w:p>
            <w:pPr>
              <w:spacing w:before="20" w:after="20" w:line="240" w:lineRule="auto"/>
            </w:pPr>
            <w:r>
              <w:t xml:space="preserve">我的记录墙 + 数据说明（页脚）</w:t>
            </w:r>
          </w:p>
        </w:tc>
        <w:tc>
          <w:tcPr>
            <w:tcW w:w="3000" w:type="dxa"/>
            <w:vAlign w:val="center"/>
          </w:tcPr>
          <w:p>
            <w:pPr>
              <w:spacing w:before="20" w:after="20" w:line="240" w:lineRule="auto"/>
            </w:pPr>
            <w:r>
              <w:t xml:space="preserve">需要随时可查，不放进横向卡片带里</w:t>
            </w:r>
          </w:p>
        </w:tc>
      </w:tr>
    </w:tbl>
    <w:p>
      <w:pPr>
        <w:spacing w:after="0" w:line="240" w:lineRule="auto"/>
      </w:pPr>
    </w:p>
    <w:p>
      <w:pPr>
        <w:pStyle w:val="Heading2"/>
      </w:pPr>
      <w:r>
        <w:t xml:space="preserve">5.4 密钥安全与最小后端代理</w:t>
      </w:r>
    </w:p>
    <w:p>
      <w:r>
        <w:rPr>
          <w:b/>
        </w:rPr>
        <w:t xml:space="preserve">问题</w:t>
      </w:r>
      <w:r>
        <w:t xml:space="preserve">：若由前端直接调用大模型 API，API Key 会随构建产物暴露给任何访问者，可被刷爆额度；浏览器直连还存在跨域限制。</w:t>
      </w:r>
    </w:p>
    <w:p>
      <w:r>
        <w:rPr>
          <w:b/>
        </w:rPr>
        <w:t xml:space="preserve">方案</w:t>
      </w:r>
      <w:r>
        <w:t xml:space="preserve">：新增一个最小后端代理，所有模型调用经由服务端发起。</w:t>
      </w:r>
    </w:p>
    <w:p>
      <w:pPr>
        <w:pStyle w:val="CodeBlock"/>
      </w:pPr>
      <w:r>
        <w:rPr>
          <w:rFonts w:ascii="Consolas" w:hAnsi="Consolas"/>
        </w:rPr>
        <w:t xml:space="preserve">浏览器  --(用户输入，不含密钥)--&gt;  后端 /api/review</w:t>
      </w:r>
    </w:p>
    <w:p>
      <w:pPr>
        <w:pStyle w:val="CodeBlock"/>
      </w:pPr>
      <w:r>
        <w:rPr>
          <w:rFonts w:ascii="Consolas" w:hAnsi="Consolas"/>
        </w:rPr>
        <w:t xml:space="preserve">后端    --(服务端 Key + System Prompt)--&gt;  大模型</w:t>
      </w:r>
    </w:p>
    <w:p>
      <w:pPr>
        <w:pStyle w:val="CodeBlock"/>
      </w:pPr>
      <w:r>
        <w:rPr>
          <w:rFonts w:ascii="Consolas" w:hAnsi="Consolas"/>
        </w:rPr>
        <w:t xml:space="preserve">大模型  --(结构化 JSON)--&gt;  后端  --(校验后的 JSON)--&gt;  浏览器渲染卡片</w:t>
      </w:r>
    </w:p>
    <w:p>
      <w:r>
        <w:t xml:space="preserve">要求：</w:t>
      </w:r>
    </w:p>
    <w:p>
      <w:pPr>
        <w:pStyle w:val="ListParagraph"/>
        <w:numPr>
          <w:ilvl w:val="0"/>
          <w:numId w:val="1"/>
        </w:numPr>
      </w:pPr>
      <w:r>
        <w:t xml:space="preserve">API Key 只存放于服务端 </w:t>
      </w:r>
      <w:r>
        <w:rPr>
          <w:rFonts w:ascii="Consolas" w:hAnsi="Consolas"/>
          <w:color w:val="C7254E"/>
          <w:shd w:val="clear" w:fill="F2F2F4"/>
        </w:rPr>
        <w:t xml:space="preserve">.env</w:t>
      </w:r>
      <w:r>
        <w:t xml:space="preserve">，</w:t>
      </w:r>
      <w:r>
        <w:rPr>
          <w:b/>
        </w:rPr>
        <w:t xml:space="preserve">不得出现在任何前端代码、构建产物或浏览器请求中</w:t>
      </w:r>
      <w:r>
        <w:t xml:space="preserve">。</w:t>
      </w:r>
    </w:p>
    <w:p>
      <w:pPr>
        <w:pStyle w:val="ListParagraph"/>
        <w:numPr>
          <w:ilvl w:val="0"/>
          <w:numId w:val="1"/>
        </w:numPr>
      </w:pPr>
      <w:r>
        <w:t xml:space="preserve">服务端对模型输出做契约校验（附件 F），校验失败则重试一次，仍失败则走兜底模板。</w:t>
      </w:r>
    </w:p>
    <w:p>
      <w:pPr>
        <w:pStyle w:val="ListParagraph"/>
        <w:numPr>
          <w:ilvl w:val="0"/>
          <w:numId w:val="1"/>
        </w:numPr>
      </w:pPr>
      <w:r>
        <w:t xml:space="preserve">服务端做基础限流（如单 IP 每分钟 N 次），并在模型控制台设置消费上限。</w:t>
      </w:r>
    </w:p>
    <w:p>
      <w:pPr>
        <w:pStyle w:val="ListParagraph"/>
        <w:numPr>
          <w:ilvl w:val="0"/>
          <w:numId w:val="1"/>
        </w:numPr>
      </w:pPr>
      <w:r>
        <w:t xml:space="preserve">此设计本身即为路演加分项：可明确声明"密钥不落前端"。</w:t>
      </w:r>
    </w:p>
    <w:p>
      <w:pPr>
        <w:pStyle w:val="Heading2"/>
      </w:pPr>
      <w:r>
        <w:t xml:space="preserve">5.5 数据流一句话说明</w:t>
      </w:r>
    </w:p>
    <w:p>
      <w:pPr>
        <w:pStyle w:val="Quote"/>
      </w:pPr>
      <w:r>
        <w:t xml:space="preserve">用户输入 → 后端拼装 Prompt 并调用模型 → 模型返回结构化 JSON → 后端校验后写入 SQLite → 前端渲染复盘卡 → 用户确认后入库定稿。</w:t>
      </w:r>
    </w:p>
    <w:p>
      <w:r>
        <w:t xml:space="preserve">该句用于路演统一口径，避免"数据到底上不上云"的前后不一致（详见 10.3）。</w:t>
      </w:r>
    </w:p>
    <w:p>
      <w:pPr>
        <w:spacing w:after="0" w:line="240" w:lineRule="auto"/>
      </w:pPr>
    </w:p>
    <w:p>
      <w:pPr>
        <w:pStyle w:val="Heading1"/>
      </w:pPr>
      <w:r>
        <w:t xml:space="preserve">六、项目定位与路演规划（本期不考虑商用）</w:t>
      </w:r>
    </w:p>
    <w:p>
      <w:r>
        <w:rPr>
          <w:b/>
        </w:rPr>
        <w:t xml:space="preserve">定位声明</w:t>
      </w:r>
      <w:r>
        <w:t xml:space="preserve">：本作品参加黑客松，</w:t>
      </w:r>
      <w:r>
        <w:rPr>
          <w:b/>
        </w:rPr>
        <w:t xml:space="preserve">本期不考虑商业化</w:t>
      </w:r>
      <w:r>
        <w:t xml:space="preserve">。不设付费版本、不做定价与转化设计，全部功能免费开放。</w:t>
      </w:r>
    </w:p>
    <w:p>
      <w:pPr>
        <w:pStyle w:val="ListParagraph"/>
        <w:numPr>
          <w:ilvl w:val="0"/>
          <w:numId w:val="1"/>
        </w:numPr>
      </w:pPr>
      <w:r>
        <w:rPr>
          <w:b/>
        </w:rPr>
        <w:t xml:space="preserve">免费提供</w:t>
      </w:r>
      <w:r>
        <w:t xml:space="preserve">：五问引导输入、推进度判定、每日复盘卡（导出 PNG）、月热力图、记录墙（检索与回看）、打卡墙。</w:t>
      </w:r>
    </w:p>
    <w:p>
      <w:pPr>
        <w:pStyle w:val="ListParagraph"/>
        <w:numPr>
          <w:ilvl w:val="0"/>
          <w:numId w:val="1"/>
        </w:numPr>
      </w:pPr>
      <w:r>
        <w:rPr>
          <w:b/>
        </w:rPr>
        <w:t xml:space="preserve">明确不做</w:t>
      </w:r>
      <w:r>
        <w:t xml:space="preserve">：付费墙、订阅制、按席位收费、To B 版本、支付通道等商业化设计——本期全部功能免费开放。</w:t>
      </w:r>
    </w:p>
    <w:p>
      <w:r>
        <w:rPr>
          <w:b/>
        </w:rPr>
        <w:t xml:space="preserve">路演重点</w:t>
      </w:r>
      <w:r>
        <w:t xml:space="preserve">：不讲商业故事，把时间留给两件事——产品是否真的好用，以及"一个人如何用 AI 把它做出来"。</w:t>
      </w:r>
    </w:p>
    <w:p>
      <w:r>
        <w:rPr>
          <w:b/>
        </w:rPr>
        <w:t xml:space="preserve">成本说明</w:t>
      </w:r>
      <w:r>
        <w:t xml:space="preserve">：唯一可控成本是模型调用费（高峰时段单价更高）。内测期以 Mock 模式为主、真实调用少量多次，控制成本。</w:t>
      </w:r>
    </w:p>
    <w:p>
      <w:r>
        <w:rPr>
          <w:b/>
        </w:rPr>
        <w:t xml:space="preserve">MVP 验证计划</w:t>
      </w:r>
      <w:r>
        <w:t xml:space="preserve">：比赛期间找 3-5 名同学/同事真实使用一周，收集"是否愿意第二天继续填"与卡片可执行性反馈，作为路演证据。</w:t>
      </w:r>
    </w:p>
    <w:p>
      <w:pPr>
        <w:pStyle w:val="Heading1"/>
      </w:pPr>
      <w:r>
        <w:t xml:space="preserve">七、风险识别与演示预案</w:t>
      </w:r>
    </w:p>
    <w:tbl>
      <w:tblPr>
        <w:tblW w:w="9000" w:type="dxa"/>
        <w:tblBorders>
          <w:top w:val="single" w:sz="4" w:color="A6A6A6"/>
          <w:left w:val="single" w:sz="4" w:color="A6A6A6"/>
          <w:bottom w:val="single" w:sz="4" w:color="A6A6A6"/>
          <w:right w:val="single" w:sz="4" w:color="A6A6A6"/>
          <w:insideH w:val="single" w:sz="4" w:color="A6A6A6"/>
          <w:insideV w:val="single" w:sz="4" w:color="A6A6A6"/>
        </w:tblBorders>
        <w:tblCellMar>
          <w:top w:w="60" w:type="dxa"/>
          <w:left w:w="90" w:type="dxa"/>
          <w:bottom w:w="60" w:type="dxa"/>
          <w:right w:w="90" w:type="dxa"/>
        </w:tblCellMar>
      </w:tblPr>
      <w:tblGrid>
        <w:gridCol w:w="3000"/>
        <w:gridCol w:w="3000"/>
        <w:gridCol w:w="3000"/>
      </w:tblGrid>
      <w:tr>
        <w:tc>
          <w:tcPr>
            <w:tcW w:w="3000" w:type="dxa"/>
            <w:shd w:val="clear" w:color="auto" w:fill="EDF2FA"/>
            <w:vAlign w:val="center"/>
          </w:tcPr>
          <w:p>
            <w:pPr>
              <w:spacing w:before="20" w:after="20" w:line="240" w:lineRule="auto"/>
            </w:pPr>
            <w:r>
              <w:rPr>
                <w:b/>
              </w:rPr>
              <w:t xml:space="preserve">风险</w:t>
            </w:r>
          </w:p>
        </w:tc>
        <w:tc>
          <w:tcPr>
            <w:tcW w:w="3000" w:type="dxa"/>
            <w:shd w:val="clear" w:color="auto" w:fill="EDF2FA"/>
            <w:vAlign w:val="center"/>
          </w:tcPr>
          <w:p>
            <w:pPr>
              <w:spacing w:before="20" w:after="20" w:line="240" w:lineRule="auto"/>
            </w:pPr>
            <w:r>
              <w:rPr>
                <w:b/>
              </w:rPr>
              <w:t xml:space="preserve">触发场景</w:t>
            </w:r>
          </w:p>
        </w:tc>
        <w:tc>
          <w:tcPr>
            <w:tcW w:w="3000" w:type="dxa"/>
            <w:shd w:val="clear" w:color="auto" w:fill="EDF2FA"/>
            <w:vAlign w:val="center"/>
          </w:tcPr>
          <w:p>
            <w:pPr>
              <w:spacing w:before="20" w:after="20" w:line="240" w:lineRule="auto"/>
            </w:pPr>
            <w:r>
              <w:rPr>
                <w:b/>
              </w:rPr>
              <w:t xml:space="preserve">应对方案</w:t>
            </w:r>
          </w:p>
        </w:tc>
      </w:tr>
      <w:tr>
        <w:tc>
          <w:tcPr>
            <w:tcW w:w="3000" w:type="dxa"/>
            <w:vAlign w:val="center"/>
          </w:tcPr>
          <w:p>
            <w:pPr>
              <w:spacing w:before="20" w:after="20" w:line="240" w:lineRule="auto"/>
            </w:pPr>
            <w:r>
              <w:t xml:space="preserve">演示翻车</w:t>
            </w:r>
          </w:p>
        </w:tc>
        <w:tc>
          <w:tcPr>
            <w:tcW w:w="3000" w:type="dxa"/>
            <w:vAlign w:val="center"/>
          </w:tcPr>
          <w:p>
            <w:pPr>
              <w:spacing w:before="20" w:after="20" w:line="240" w:lineRule="auto"/>
            </w:pPr>
            <w:r>
              <w:t xml:space="preserve">现场模型调用失败 / 超时</w:t>
            </w:r>
          </w:p>
        </w:tc>
        <w:tc>
          <w:tcPr>
            <w:tcW w:w="3000" w:type="dxa"/>
            <w:vAlign w:val="center"/>
          </w:tcPr>
          <w:p>
            <w:pPr>
              <w:spacing w:before="20" w:after="20" w:line="240" w:lineRule="auto"/>
            </w:pPr>
            <w:r>
              <w:rPr>
                <w:b/>
              </w:rPr>
              <w:t xml:space="preserve">双轨机制</w:t>
            </w:r>
            <w:r>
              <w:t xml:space="preserve">：真实调用与 Mock 一键切换（</w:t>
            </w:r>
            <w:r>
              <w:rPr>
                <w:rFonts w:ascii="Consolas" w:hAnsi="Consolas"/>
                <w:color w:val="C7254E"/>
                <w:shd w:val="clear" w:fill="F2F2F4"/>
              </w:rPr>
              <w:t xml:space="preserve">MOCK</w:t>
            </w:r>
            <w:r>
              <w:t xml:space="preserve"> 环境变量）；并备有提前录制的完整跑通视频</w:t>
            </w:r>
          </w:p>
        </w:tc>
      </w:tr>
      <w:tr>
        <w:tc>
          <w:tcPr>
            <w:tcW w:w="3000" w:type="dxa"/>
            <w:vAlign w:val="center"/>
          </w:tcPr>
          <w:p>
            <w:pPr>
              <w:spacing w:before="20" w:after="20" w:line="240" w:lineRule="auto"/>
            </w:pPr>
            <w:r>
              <w:t xml:space="preserve">网络不稳</w:t>
            </w:r>
          </w:p>
        </w:tc>
        <w:tc>
          <w:tcPr>
            <w:tcW w:w="3000" w:type="dxa"/>
            <w:vAlign w:val="center"/>
          </w:tcPr>
          <w:p>
            <w:pPr>
              <w:spacing w:before="20" w:after="20" w:line="240" w:lineRule="auto"/>
            </w:pPr>
            <w:r>
              <w:t xml:space="preserve">现场 Wi-Fi 拥塞</w:t>
            </w:r>
          </w:p>
        </w:tc>
        <w:tc>
          <w:tcPr>
            <w:tcW w:w="3000" w:type="dxa"/>
            <w:vAlign w:val="center"/>
          </w:tcPr>
          <w:p>
            <w:pPr>
              <w:spacing w:before="20" w:after="20" w:line="240" w:lineRule="auto"/>
            </w:pPr>
            <w:r>
              <w:t xml:space="preserve">手机热点备用；不把现场 Wi-Fi 作为唯一链路</w:t>
            </w:r>
          </w:p>
        </w:tc>
      </w:tr>
      <w:tr>
        <w:tc>
          <w:tcPr>
            <w:tcW w:w="3000" w:type="dxa"/>
            <w:vAlign w:val="center"/>
          </w:tcPr>
          <w:p>
            <w:pPr>
              <w:spacing w:before="20" w:after="20" w:line="240" w:lineRule="auto"/>
            </w:pPr>
            <w:r>
              <w:t xml:space="preserve">延迟过高</w:t>
            </w:r>
          </w:p>
        </w:tc>
        <w:tc>
          <w:tcPr>
            <w:tcW w:w="3000" w:type="dxa"/>
            <w:vAlign w:val="center"/>
          </w:tcPr>
          <w:p>
            <w:pPr>
              <w:spacing w:before="20" w:after="20" w:line="240" w:lineRule="auto"/>
            </w:pPr>
            <w:r>
              <w:t xml:space="preserve">模型首字慢</w:t>
            </w:r>
          </w:p>
        </w:tc>
        <w:tc>
          <w:tcPr>
            <w:tcW w:w="3000" w:type="dxa"/>
            <w:vAlign w:val="center"/>
          </w:tcPr>
          <w:p>
            <w:pPr>
              <w:spacing w:before="20" w:after="20" w:line="240" w:lineRule="auto"/>
            </w:pPr>
            <w:r>
              <w:t xml:space="preserve">选轻量模型；等待期间展示"AI 正在按结构整理"的思考流</w:t>
            </w:r>
          </w:p>
        </w:tc>
      </w:tr>
      <w:tr>
        <w:tc>
          <w:tcPr>
            <w:tcW w:w="3000" w:type="dxa"/>
            <w:vAlign w:val="center"/>
          </w:tcPr>
          <w:p>
            <w:pPr>
              <w:spacing w:before="20" w:after="20" w:line="240" w:lineRule="auto"/>
            </w:pPr>
            <w:r>
              <w:t xml:space="preserve">额度耗尽</w:t>
            </w:r>
          </w:p>
        </w:tc>
        <w:tc>
          <w:tcPr>
            <w:tcW w:w="3000" w:type="dxa"/>
            <w:vAlign w:val="center"/>
          </w:tcPr>
          <w:p>
            <w:pPr>
              <w:spacing w:before="20" w:after="20" w:line="240" w:lineRule="auto"/>
            </w:pPr>
            <w:r>
              <w:t xml:space="preserve">现场调用量大</w:t>
            </w:r>
          </w:p>
        </w:tc>
        <w:tc>
          <w:tcPr>
            <w:tcW w:w="3000" w:type="dxa"/>
            <w:vAlign w:val="center"/>
          </w:tcPr>
          <w:p>
            <w:pPr>
              <w:spacing w:before="20" w:after="20" w:line="240" w:lineRule="auto"/>
            </w:pPr>
            <w:r>
              <w:t xml:space="preserve">提前充值并设置消费上限；服务端限流</w:t>
            </w:r>
          </w:p>
        </w:tc>
      </w:tr>
      <w:tr>
        <w:tc>
          <w:tcPr>
            <w:tcW w:w="3000" w:type="dxa"/>
            <w:vAlign w:val="center"/>
          </w:tcPr>
          <w:p>
            <w:pPr>
              <w:spacing w:before="20" w:after="20" w:line="240" w:lineRule="auto"/>
            </w:pPr>
            <w:r>
              <w:t xml:space="preserve">模型抽风</w:t>
            </w:r>
          </w:p>
        </w:tc>
        <w:tc>
          <w:tcPr>
            <w:tcW w:w="3000" w:type="dxa"/>
            <w:vAlign w:val="center"/>
          </w:tcPr>
          <w:p>
            <w:pPr>
              <w:spacing w:before="20" w:after="20" w:line="240" w:lineRule="auto"/>
            </w:pPr>
            <w:r>
              <w:t xml:space="preserve">输出非 JSON 或缺字段</w:t>
            </w:r>
          </w:p>
        </w:tc>
        <w:tc>
          <w:tcPr>
            <w:tcW w:w="3000" w:type="dxa"/>
            <w:vAlign w:val="center"/>
          </w:tcPr>
          <w:p>
            <w:pPr>
              <w:spacing w:before="20" w:after="20" w:line="240" w:lineRule="auto"/>
            </w:pPr>
            <w:r>
              <w:t xml:space="preserve">契约校验 + 重试一次 + 兜底模板（见 11）</w:t>
            </w:r>
          </w:p>
        </w:tc>
      </w:tr>
      <w:tr>
        <w:tc>
          <w:tcPr>
            <w:tcW w:w="3000" w:type="dxa"/>
            <w:vAlign w:val="center"/>
          </w:tcPr>
          <w:p>
            <w:pPr>
              <w:spacing w:before="20" w:after="20" w:line="240" w:lineRule="auto"/>
            </w:pPr>
            <w:r>
              <w:rPr>
                <w:b/>
              </w:rPr>
              <w:t xml:space="preserve">跑偏成"心理产品"</w:t>
            </w:r>
          </w:p>
        </w:tc>
        <w:tc>
          <w:tcPr>
            <w:tcW w:w="3000" w:type="dxa"/>
            <w:vAlign w:val="center"/>
          </w:tcPr>
          <w:p>
            <w:pPr>
              <w:spacing w:before="20" w:after="20" w:line="240" w:lineRule="auto"/>
            </w:pPr>
            <w:r>
              <w:t xml:space="preserve">表述或功能里混入情绪 / 心理内容</w:t>
            </w:r>
          </w:p>
        </w:tc>
        <w:tc>
          <w:tcPr>
            <w:tcW w:w="3000" w:type="dxa"/>
            <w:vAlign w:val="center"/>
          </w:tcPr>
          <w:p>
            <w:pPr>
              <w:spacing w:before="20" w:after="20" w:line="240" w:lineRule="auto"/>
            </w:pPr>
            <w:r>
              <w:rPr>
                <w:b/>
              </w:rPr>
              <w:t xml:space="preserve">明确边界</w:t>
            </w:r>
            <w:r>
              <w:t xml:space="preserve">：全文与界面不出现心理相关功能；唯一保留的是卡片末尾一句</w:t>
            </w:r>
            <w:r>
              <w:rPr>
                <w:b/>
              </w:rPr>
              <w:t xml:space="preserve">可更换的鸡汤</w:t>
            </w:r>
            <w:r>
              <w:t xml:space="preserve">（内置 100 句、随机轮换）</w:t>
            </w:r>
          </w:p>
        </w:tc>
      </w:tr>
      <w:tr>
        <w:tc>
          <w:tcPr>
            <w:tcW w:w="3000" w:type="dxa"/>
            <w:vAlign w:val="center"/>
          </w:tcPr>
          <w:p>
            <w:pPr>
              <w:spacing w:before="20" w:after="20" w:line="240" w:lineRule="auto"/>
            </w:pPr>
            <w:r>
              <w:t xml:space="preserve">隐私风险</w:t>
            </w:r>
          </w:p>
        </w:tc>
        <w:tc>
          <w:tcPr>
            <w:tcW w:w="3000" w:type="dxa"/>
            <w:vAlign w:val="center"/>
          </w:tcPr>
          <w:p>
            <w:pPr>
              <w:spacing w:before="20" w:after="20" w:line="240" w:lineRule="auto"/>
            </w:pPr>
            <w:r>
              <w:t xml:space="preserve">复盘内容含私人信息</w:t>
            </w:r>
          </w:p>
        </w:tc>
        <w:tc>
          <w:tcPr>
            <w:tcW w:w="3000" w:type="dxa"/>
            <w:vAlign w:val="center"/>
          </w:tcPr>
          <w:p>
            <w:pPr>
              <w:spacing w:before="20" w:after="20" w:line="240" w:lineRule="auto"/>
            </w:pPr>
            <w:r>
              <w:t xml:space="preserve">全本地私有、不对外公开；数据只存本机 SQLite</w:t>
            </w:r>
          </w:p>
        </w:tc>
      </w:tr>
      <w:tr>
        <w:tc>
          <w:tcPr>
            <w:tcW w:w="3000" w:type="dxa"/>
            <w:vAlign w:val="center"/>
          </w:tcPr>
          <w:p>
            <w:pPr>
              <w:spacing w:before="20" w:after="20" w:line="240" w:lineRule="auto"/>
            </w:pPr>
            <w:r>
              <w:t xml:space="preserve">口径不一致</w:t>
            </w:r>
          </w:p>
        </w:tc>
        <w:tc>
          <w:tcPr>
            <w:tcW w:w="3000" w:type="dxa"/>
            <w:vAlign w:val="center"/>
          </w:tcPr>
          <w:p>
            <w:pPr>
              <w:spacing w:before="20" w:after="20" w:line="240" w:lineRule="auto"/>
            </w:pPr>
            <w:r>
              <w:t xml:space="preserve">评委追问数据与技术细节</w:t>
            </w:r>
          </w:p>
        </w:tc>
        <w:tc>
          <w:tcPr>
            <w:tcW w:w="3000" w:type="dxa"/>
            <w:vAlign w:val="center"/>
          </w:tcPr>
          <w:p>
            <w:pPr>
              <w:spacing w:before="20" w:after="20" w:line="240" w:lineRule="auto"/>
            </w:pPr>
            <w:r>
              <w:t xml:space="preserve">统一口径：数据流一句话（5.5）、P0 验收清单（8.1）、Key 不落前端（5.4）</w:t>
            </w:r>
          </w:p>
        </w:tc>
      </w:tr>
    </w:tbl>
    <w:p>
      <w:pPr>
        <w:spacing w:after="0" w:line="240" w:lineRule="auto"/>
      </w:pPr>
    </w:p>
    <w:p>
      <w:pPr>
        <w:pStyle w:val="Heading1"/>
      </w:pPr>
      <w:r>
        <w:t xml:space="preserve">八、MVP 功能裁剪与交付边界</w:t>
      </w:r>
    </w:p>
    <w:p>
      <w:r>
        <w:t xml:space="preserve">鉴于"一人 + 黑客松短周期"约束，功能做四级裁剪：</w:t>
      </w:r>
      <w:r>
        <w:rPr>
          <w:b/>
        </w:rPr>
        <w:t xml:space="preserve">P0 全部真实可跑</w:t>
      </w:r>
      <w:r>
        <w:t xml:space="preserve">（8 项验收）、</w:t>
      </w:r>
      <w:r>
        <w:rPr>
          <w:b/>
        </w:rPr>
        <w:t xml:space="preserve">P1 尽量落地</w:t>
      </w:r>
      <w:r>
        <w:t xml:space="preserve">（分两组各至多 3 项）、</w:t>
      </w:r>
      <w:r>
        <w:rPr>
          <w:b/>
        </w:rPr>
        <w:t xml:space="preserve">P2 / 路线图只作愿景叙事</w:t>
      </w:r>
      <w:r>
        <w:t xml:space="preserve">、不承诺现场演示。</w:t>
      </w:r>
    </w:p>
    <w:p>
      <w:pPr>
        <w:pStyle w:val="Heading2"/>
      </w:pPr>
      <w:r>
        <w:t xml:space="preserve">8.1 功能优先级裁剪表（P0 定版）</w:t>
      </w:r>
    </w:p>
    <w:p>
      <w:r>
        <w:rPr>
          <w:b/>
        </w:rPr>
        <w:t xml:space="preserve">P0 验收清单（9 项，全部真实可跑，缺一不可）</w:t>
      </w:r>
    </w:p>
    <w:tbl>
      <w:tblPr>
        <w:tblW w:w="9000" w:type="dxa"/>
        <w:tblBorders>
          <w:top w:val="single" w:sz="4" w:color="A6A6A6"/>
          <w:left w:val="single" w:sz="4" w:color="A6A6A6"/>
          <w:bottom w:val="single" w:sz="4" w:color="A6A6A6"/>
          <w:right w:val="single" w:sz="4" w:color="A6A6A6"/>
          <w:insideH w:val="single" w:sz="4" w:color="A6A6A6"/>
          <w:insideV w:val="single" w:sz="4" w:color="A6A6A6"/>
        </w:tblBorders>
        <w:tblCellMar>
          <w:top w:w="60" w:type="dxa"/>
          <w:left w:w="90" w:type="dxa"/>
          <w:bottom w:w="60" w:type="dxa"/>
          <w:right w:w="90" w:type="dxa"/>
        </w:tblCellMar>
      </w:tblPr>
      <w:tblGrid>
        <w:gridCol w:w="3000"/>
        <w:gridCol w:w="3000"/>
        <w:gridCol w:w="3000"/>
      </w:tblGrid>
      <w:tr>
        <w:tc>
          <w:tcPr>
            <w:tcW w:w="3000" w:type="dxa"/>
            <w:shd w:val="clear" w:color="auto" w:fill="EDF2FA"/>
            <w:vAlign w:val="center"/>
          </w:tcPr>
          <w:p>
            <w:pPr>
              <w:spacing w:before="20" w:after="20" w:line="240" w:lineRule="auto"/>
            </w:pPr>
            <w:r>
              <w:rPr>
                <w:b/>
              </w:rPr>
              <w:t xml:space="preserve">#</w:t>
            </w:r>
          </w:p>
        </w:tc>
        <w:tc>
          <w:tcPr>
            <w:tcW w:w="3000" w:type="dxa"/>
            <w:shd w:val="clear" w:color="auto" w:fill="EDF2FA"/>
            <w:vAlign w:val="center"/>
          </w:tcPr>
          <w:p>
            <w:pPr>
              <w:spacing w:before="20" w:after="20" w:line="240" w:lineRule="auto"/>
            </w:pPr>
            <w:r>
              <w:rPr>
                <w:b/>
              </w:rPr>
              <w:t xml:space="preserve">验收项</w:t>
            </w:r>
          </w:p>
        </w:tc>
        <w:tc>
          <w:tcPr>
            <w:tcW w:w="3000" w:type="dxa"/>
            <w:shd w:val="clear" w:color="auto" w:fill="EDF2FA"/>
            <w:vAlign w:val="center"/>
          </w:tcPr>
          <w:p>
            <w:pPr>
              <w:spacing w:before="20" w:after="20" w:line="240" w:lineRule="auto"/>
            </w:pPr>
            <w:r>
              <w:rPr>
                <w:b/>
              </w:rPr>
              <w:t xml:space="preserve">判定标准</w:t>
            </w:r>
          </w:p>
        </w:tc>
      </w:tr>
      <w:tr>
        <w:tc>
          <w:tcPr>
            <w:tcW w:w="3000" w:type="dxa"/>
            <w:vAlign w:val="center"/>
          </w:tcPr>
          <w:p>
            <w:pPr>
              <w:spacing w:before="20" w:after="20" w:line="240" w:lineRule="auto"/>
            </w:pPr>
            <w:r>
              <w:t xml:space="preserve">1</w:t>
            </w:r>
          </w:p>
        </w:tc>
        <w:tc>
          <w:tcPr>
            <w:tcW w:w="3000" w:type="dxa"/>
            <w:vAlign w:val="center"/>
          </w:tcPr>
          <w:p>
            <w:pPr>
              <w:spacing w:before="20" w:after="20" w:line="240" w:lineRule="auto"/>
            </w:pPr>
            <w:r>
              <w:t xml:space="preserve">五问分步引导输入</w:t>
            </w:r>
          </w:p>
        </w:tc>
        <w:tc>
          <w:tcPr>
            <w:tcW w:w="3000" w:type="dxa"/>
            <w:vAlign w:val="center"/>
          </w:tcPr>
          <w:p>
            <w:pPr>
              <w:spacing w:before="20" w:after="20" w:line="240" w:lineRule="auto"/>
            </w:pPr>
            <w:r>
              <w:t xml:space="preserve">5 个模块一步一问、可跳转，能收集到完整 </w:t>
            </w:r>
            <w:r>
              <w:rPr>
                <w:rFonts w:ascii="Consolas" w:hAnsi="Consolas"/>
                <w:color w:val="C7254E"/>
                <w:shd w:val="clear" w:fill="F2F2F4"/>
              </w:rPr>
              <w:t xml:space="preserve">answers</w:t>
            </w:r>
          </w:p>
        </w:tc>
      </w:tr>
      <w:tr>
        <w:tc>
          <w:tcPr>
            <w:tcW w:w="3000" w:type="dxa"/>
            <w:vAlign w:val="center"/>
          </w:tcPr>
          <w:p>
            <w:pPr>
              <w:spacing w:before="20" w:after="20" w:line="240" w:lineRule="auto"/>
            </w:pPr>
            <w:r>
              <w:t xml:space="preserve">2</w:t>
            </w:r>
          </w:p>
        </w:tc>
        <w:tc>
          <w:tcPr>
            <w:tcW w:w="3000" w:type="dxa"/>
            <w:vAlign w:val="center"/>
          </w:tcPr>
          <w:p>
            <w:pPr>
              <w:spacing w:before="20" w:after="20" w:line="240" w:lineRule="auto"/>
            </w:pPr>
            <w:r>
              <w:t xml:space="preserve">输出严格 JSON 并通过契约校验</w:t>
            </w:r>
          </w:p>
        </w:tc>
        <w:tc>
          <w:tcPr>
            <w:tcW w:w="3000" w:type="dxa"/>
            <w:vAlign w:val="center"/>
          </w:tcPr>
          <w:p>
            <w:pPr>
              <w:spacing w:before="20" w:after="20" w:line="240" w:lineRule="auto"/>
            </w:pPr>
            <w:r>
              <w:t xml:space="preserve">附件 F 校验通过</w:t>
            </w:r>
          </w:p>
        </w:tc>
      </w:tr>
      <w:tr>
        <w:tc>
          <w:tcPr>
            <w:tcW w:w="3000" w:type="dxa"/>
            <w:vAlign w:val="center"/>
          </w:tcPr>
          <w:p>
            <w:pPr>
              <w:spacing w:before="20" w:after="20" w:line="240" w:lineRule="auto"/>
            </w:pPr>
            <w:r>
              <w:t xml:space="preserve">3</w:t>
            </w:r>
          </w:p>
        </w:tc>
        <w:tc>
          <w:tcPr>
            <w:tcW w:w="3000" w:type="dxa"/>
            <w:vAlign w:val="center"/>
          </w:tcPr>
          <w:p>
            <w:pPr>
              <w:spacing w:before="20" w:after="20" w:line="240" w:lineRule="auto"/>
            </w:pPr>
            <w:r>
              <w:t xml:space="preserve">推进度判定</w:t>
            </w:r>
          </w:p>
        </w:tc>
        <w:tc>
          <w:tcPr>
            <w:tcW w:w="3000" w:type="dxa"/>
            <w:vAlign w:val="center"/>
          </w:tcPr>
          <w:p>
            <w:pPr>
              <w:spacing w:before="20" w:after="20" w:line="240" w:lineRule="auto"/>
            </w:pPr>
            <w:r>
              <w:t xml:space="preserve">5 档之一 + 0-100 分 + 判定依据（</w:t>
            </w:r>
            <w:r>
              <w:rPr>
                <w:rFonts w:ascii="Consolas" w:hAnsi="Consolas"/>
                <w:color w:val="C7254E"/>
                <w:shd w:val="clear" w:fill="F2F2F4"/>
              </w:rPr>
              <w:t xml:space="preserve">reason</w:t>
            </w:r>
            <w:r>
              <w:t xml:space="preserve">）</w:t>
            </w:r>
          </w:p>
        </w:tc>
      </w:tr>
      <w:tr>
        <w:tc>
          <w:tcPr>
            <w:tcW w:w="3000" w:type="dxa"/>
            <w:vAlign w:val="center"/>
          </w:tcPr>
          <w:p>
            <w:pPr>
              <w:spacing w:before="20" w:after="20" w:line="240" w:lineRule="auto"/>
            </w:pPr>
            <w:r>
              <w:t xml:space="preserve">4</w:t>
            </w:r>
          </w:p>
        </w:tc>
        <w:tc>
          <w:tcPr>
            <w:tcW w:w="3000" w:type="dxa"/>
            <w:vAlign w:val="center"/>
          </w:tcPr>
          <w:p>
            <w:pPr>
              <w:spacing w:before="20" w:after="20" w:line="240" w:lineRule="auto"/>
            </w:pPr>
            <w:r>
              <w:t xml:space="preserve">生成 1 条"明天第一件事"</w:t>
            </w:r>
          </w:p>
        </w:tc>
        <w:tc>
          <w:tcPr>
            <w:tcW w:w="3000" w:type="dxa"/>
            <w:vAlign w:val="center"/>
          </w:tcPr>
          <w:p>
            <w:pPr>
              <w:spacing w:before="20" w:after="20" w:line="240" w:lineRule="auto"/>
            </w:pPr>
            <w:r>
              <w:t xml:space="preserve">具体 + 数字 + 30 分钟内可开工</w:t>
            </w:r>
          </w:p>
        </w:tc>
      </w:tr>
      <w:tr>
        <w:tc>
          <w:tcPr>
            <w:tcW w:w="3000" w:type="dxa"/>
            <w:vAlign w:val="center"/>
          </w:tcPr>
          <w:p>
            <w:pPr>
              <w:spacing w:before="20" w:after="20" w:line="240" w:lineRule="auto"/>
            </w:pPr>
            <w:r>
              <w:t xml:space="preserve">5</w:t>
            </w:r>
          </w:p>
        </w:tc>
        <w:tc>
          <w:tcPr>
            <w:tcW w:w="3000" w:type="dxa"/>
            <w:vAlign w:val="center"/>
          </w:tcPr>
          <w:p>
            <w:pPr>
              <w:spacing w:before="20" w:after="20" w:line="240" w:lineRule="auto"/>
            </w:pPr>
            <w:r>
              <w:t xml:space="preserve">每日复盘卡</w:t>
            </w:r>
          </w:p>
        </w:tc>
        <w:tc>
          <w:tcPr>
            <w:tcW w:w="3000" w:type="dxa"/>
            <w:vAlign w:val="center"/>
          </w:tcPr>
          <w:p>
            <w:pPr>
              <w:spacing w:before="20" w:after="20" w:line="240" w:lineRule="auto"/>
            </w:pPr>
            <w:r>
              <w:t xml:space="preserve">按五问排版，含</w:t>
            </w:r>
            <w:r>
              <w:rPr>
                <w:b/>
              </w:rPr>
              <w:t xml:space="preserve">鸡汤（随机轮换）</w:t>
            </w:r>
          </w:p>
        </w:tc>
      </w:tr>
      <w:tr>
        <w:tc>
          <w:tcPr>
            <w:tcW w:w="3000" w:type="dxa"/>
            <w:vAlign w:val="center"/>
          </w:tcPr>
          <w:p>
            <w:pPr>
              <w:spacing w:before="20" w:after="20" w:line="240" w:lineRule="auto"/>
            </w:pPr>
            <w:r>
              <w:t xml:space="preserve">6</w:t>
            </w:r>
          </w:p>
        </w:tc>
        <w:tc>
          <w:tcPr>
            <w:tcW w:w="3000" w:type="dxa"/>
            <w:vAlign w:val="center"/>
          </w:tcPr>
          <w:p>
            <w:pPr>
              <w:spacing w:before="20" w:after="20" w:line="240" w:lineRule="auto"/>
            </w:pPr>
            <w:r>
              <w:t xml:space="preserve">卡片导出 PNG</w:t>
            </w:r>
          </w:p>
        </w:tc>
        <w:tc>
          <w:tcPr>
            <w:tcW w:w="3000" w:type="dxa"/>
            <w:vAlign w:val="center"/>
          </w:tcPr>
          <w:p>
            <w:pPr>
              <w:spacing w:before="20" w:after="20" w:line="240" w:lineRule="auto"/>
            </w:pPr>
            <w:r>
              <w:t xml:space="preserve">Canvas 原生出图，可下载</w:t>
            </w:r>
          </w:p>
        </w:tc>
      </w:tr>
      <w:tr>
        <w:tc>
          <w:tcPr>
            <w:tcW w:w="3000" w:type="dxa"/>
            <w:vAlign w:val="center"/>
          </w:tcPr>
          <w:p>
            <w:pPr>
              <w:spacing w:before="20" w:after="20" w:line="240" w:lineRule="auto"/>
            </w:pPr>
            <w:r>
              <w:t xml:space="preserve">7</w:t>
            </w:r>
          </w:p>
        </w:tc>
        <w:tc>
          <w:tcPr>
            <w:tcW w:w="3000" w:type="dxa"/>
            <w:vAlign w:val="center"/>
          </w:tcPr>
          <w:p>
            <w:pPr>
              <w:spacing w:before="20" w:after="20" w:line="240" w:lineRule="auto"/>
            </w:pPr>
            <w:r>
              <w:t xml:space="preserve">确认并保存（自动入库）</w:t>
            </w:r>
          </w:p>
        </w:tc>
        <w:tc>
          <w:tcPr>
            <w:tcW w:w="3000" w:type="dxa"/>
            <w:vAlign w:val="center"/>
          </w:tcPr>
          <w:p>
            <w:pPr>
              <w:spacing w:before="20" w:after="20" w:line="240" w:lineRule="auto"/>
            </w:pPr>
            <w:r>
              <w:t xml:space="preserve">点一次按钮即写入 </w:t>
            </w:r>
            <w:r>
              <w:rPr>
                <w:rFonts w:ascii="Consolas" w:hAnsi="Consolas"/>
                <w:color w:val="C7254E"/>
                <w:shd w:val="clear" w:fill="F2F2F4"/>
              </w:rPr>
              <w:t xml:space="preserve">reviewpal.db</w:t>
            </w:r>
            <w:r>
              <w:t xml:space="preserve">，无独立入库步骤；记录墙可查回</w:t>
            </w:r>
          </w:p>
        </w:tc>
      </w:tr>
      <w:tr>
        <w:tc>
          <w:tcPr>
            <w:tcW w:w="3000" w:type="dxa"/>
            <w:vAlign w:val="center"/>
          </w:tcPr>
          <w:p>
            <w:pPr>
              <w:spacing w:before="20" w:after="20" w:line="240" w:lineRule="auto"/>
            </w:pPr>
            <w:r>
              <w:t xml:space="preserve">8</w:t>
            </w:r>
          </w:p>
        </w:tc>
        <w:tc>
          <w:tcPr>
            <w:tcW w:w="3000" w:type="dxa"/>
            <w:vAlign w:val="center"/>
          </w:tcPr>
          <w:p>
            <w:pPr>
              <w:spacing w:before="20" w:after="20" w:line="240" w:lineRule="auto"/>
            </w:pPr>
            <w:r>
              <w:t xml:space="preserve">无密钥泄露 + 数据说明常驻</w:t>
            </w:r>
          </w:p>
        </w:tc>
        <w:tc>
          <w:tcPr>
            <w:tcW w:w="3000" w:type="dxa"/>
            <w:vAlign w:val="center"/>
          </w:tcPr>
          <w:p>
            <w:pPr>
              <w:spacing w:before="20" w:after="20" w:line="240" w:lineRule="auto"/>
            </w:pPr>
            <w:r>
              <w:t xml:space="preserve">Key 仅在后端；页脚一行说明数据位置（本地私有）</w:t>
            </w:r>
          </w:p>
        </w:tc>
      </w:tr>
      <w:tr>
        <w:tc>
          <w:tcPr>
            <w:tcW w:w="3000" w:type="dxa"/>
            <w:vAlign w:val="center"/>
          </w:tcPr>
          <w:p>
            <w:pPr>
              <w:spacing w:before="20" w:after="20" w:line="240" w:lineRule="auto"/>
            </w:pPr>
            <w:r>
              <w:t xml:space="preserve">9</w:t>
            </w:r>
          </w:p>
        </w:tc>
        <w:tc>
          <w:tcPr>
            <w:tcW w:w="3000" w:type="dxa"/>
            <w:vAlign w:val="center"/>
          </w:tcPr>
          <w:p>
            <w:pPr>
              <w:spacing w:before="20" w:after="20" w:line="240" w:lineRule="auto"/>
            </w:pPr>
            <w:r>
              <w:t xml:space="preserve">我的打卡墙</w:t>
            </w:r>
          </w:p>
        </w:tc>
        <w:tc>
          <w:tcPr>
            <w:tcW w:w="3000" w:type="dxa"/>
            <w:vAlign w:val="center"/>
          </w:tcPr>
          <w:p>
            <w:pPr>
              <w:spacing w:before="20" w:after="20" w:line="240" w:lineRule="auto"/>
            </w:pPr>
            <w:r>
              <w:t xml:space="preserve">保存即入墙（本地私有）；按推进度筛选、可删除</w:t>
            </w:r>
          </w:p>
        </w:tc>
      </w:tr>
    </w:tbl>
    <w:p>
      <w:pPr>
        <w:spacing w:after="0" w:line="240" w:lineRule="auto"/>
      </w:pPr>
    </w:p>
    <w:p>
      <w:r>
        <w:rPr>
          <w:b/>
        </w:rPr>
        <w:t xml:space="preserve">P1-A（界面体验）</w:t>
      </w:r>
      <w:r>
        <w:t xml:space="preserve">：两套主题（暖色极简 / 赛博朋克）、月热力图（无色→红色）、AI 思考流可视化。</w:t>
      </w:r>
    </w:p>
    <w:p>
      <w:r>
        <w:rPr>
          <w:b/>
        </w:rPr>
        <w:t xml:space="preserve">路线图（不承诺现场演示）</w:t>
      </w:r>
      <w:r>
        <w:t xml:space="preserve">：周期性成长报告、跨月对比。</w:t>
      </w:r>
    </w:p>
    <w:p>
      <w:r>
        <w:rPr>
          <w:b/>
        </w:rPr>
        <w:t xml:space="preserve">P2（只讲不做）</w:t>
      </w:r>
      <w:r>
        <w:t xml:space="preserve">：条目统一列于 8.3。</w:t>
      </w:r>
    </w:p>
    <w:p>
      <w:pPr>
        <w:pStyle w:val="Heading2"/>
      </w:pPr>
      <w:r>
        <w:t xml:space="preserve">8.2 交付排期（含 D0 环境打通；D4 之后冻结功能）</w:t>
      </w:r>
    </w:p>
    <w:tbl>
      <w:tblPr>
        <w:tblW w:w="9000" w:type="dxa"/>
        <w:tblBorders>
          <w:top w:val="single" w:sz="4" w:color="A6A6A6"/>
          <w:left w:val="single" w:sz="4" w:color="A6A6A6"/>
          <w:bottom w:val="single" w:sz="4" w:color="A6A6A6"/>
          <w:right w:val="single" w:sz="4" w:color="A6A6A6"/>
          <w:insideH w:val="single" w:sz="4" w:color="A6A6A6"/>
          <w:insideV w:val="single" w:sz="4" w:color="A6A6A6"/>
        </w:tblBorders>
        <w:tblCellMar>
          <w:top w:w="60" w:type="dxa"/>
          <w:left w:w="90" w:type="dxa"/>
          <w:bottom w:w="60" w:type="dxa"/>
          <w:right w:w="90" w:type="dxa"/>
        </w:tblCellMar>
      </w:tblPr>
      <w:tblGrid>
        <w:gridCol w:w="3000"/>
        <w:gridCol w:w="3000"/>
        <w:gridCol w:w="3000"/>
      </w:tblGrid>
      <w:tr>
        <w:tc>
          <w:tcPr>
            <w:tcW w:w="3000" w:type="dxa"/>
            <w:shd w:val="clear" w:color="auto" w:fill="EDF2FA"/>
            <w:vAlign w:val="center"/>
          </w:tcPr>
          <w:p>
            <w:pPr>
              <w:spacing w:before="20" w:after="20" w:line="240" w:lineRule="auto"/>
            </w:pPr>
            <w:r>
              <w:rPr>
                <w:b/>
              </w:rPr>
              <w:t xml:space="preserve">日</w:t>
            </w:r>
          </w:p>
        </w:tc>
        <w:tc>
          <w:tcPr>
            <w:tcW w:w="3000" w:type="dxa"/>
            <w:shd w:val="clear" w:color="auto" w:fill="EDF2FA"/>
            <w:vAlign w:val="center"/>
          </w:tcPr>
          <w:p>
            <w:pPr>
              <w:spacing w:before="20" w:after="20" w:line="240" w:lineRule="auto"/>
            </w:pPr>
            <w:r>
              <w:rPr>
                <w:b/>
              </w:rPr>
              <w:t xml:space="preserve">目标</w:t>
            </w:r>
          </w:p>
        </w:tc>
        <w:tc>
          <w:tcPr>
            <w:tcW w:w="3000" w:type="dxa"/>
            <w:shd w:val="clear" w:color="auto" w:fill="EDF2FA"/>
            <w:vAlign w:val="center"/>
          </w:tcPr>
          <w:p>
            <w:pPr>
              <w:spacing w:before="20" w:after="20" w:line="240" w:lineRule="auto"/>
            </w:pPr>
            <w:r>
              <w:rPr>
                <w:b/>
              </w:rPr>
              <w:t xml:space="preserve">当天必须产出的证据</w:t>
            </w:r>
          </w:p>
        </w:tc>
      </w:tr>
      <w:tr>
        <w:tc>
          <w:tcPr>
            <w:tcW w:w="3000" w:type="dxa"/>
            <w:vAlign w:val="center"/>
          </w:tcPr>
          <w:p>
            <w:pPr>
              <w:spacing w:before="20" w:after="20" w:line="240" w:lineRule="auto"/>
            </w:pPr>
            <w:r>
              <w:t xml:space="preserve">D0</w:t>
            </w:r>
          </w:p>
        </w:tc>
        <w:tc>
          <w:tcPr>
            <w:tcW w:w="3000" w:type="dxa"/>
            <w:vAlign w:val="center"/>
          </w:tcPr>
          <w:p>
            <w:pPr>
              <w:spacing w:before="20" w:after="20" w:line="240" w:lineRule="auto"/>
            </w:pPr>
            <w:r>
              <w:t xml:space="preserve">环境打通：Node、Agent 运行时、</w:t>
            </w:r>
            <w:r>
              <w:rPr>
                <w:rFonts w:ascii="Consolas" w:hAnsi="Consolas"/>
                <w:color w:val="C7254E"/>
                <w:shd w:val="clear" w:fill="F2F2F4"/>
              </w:rPr>
              <w:t xml:space="preserve">.env</w:t>
            </w:r>
            <w:r>
              <w:t xml:space="preserve">、</w:t>
            </w:r>
            <w:r>
              <w:rPr>
                <w:b/>
              </w:rPr>
              <w:t xml:space="preserve">直连模型成功返回一次</w:t>
            </w:r>
          </w:p>
        </w:tc>
        <w:tc>
          <w:tcPr>
            <w:tcW w:w="3000" w:type="dxa"/>
            <w:vAlign w:val="center"/>
          </w:tcPr>
          <w:p>
            <w:pPr>
              <w:spacing w:before="20" w:after="20" w:line="240" w:lineRule="auto"/>
            </w:pPr>
            <w:r>
              <w:t xml:space="preserve">成功返回 JSON 的终端截图</w:t>
            </w:r>
          </w:p>
        </w:tc>
      </w:tr>
      <w:tr>
        <w:tc>
          <w:tcPr>
            <w:tcW w:w="3000" w:type="dxa"/>
            <w:vAlign w:val="center"/>
          </w:tcPr>
          <w:p>
            <w:pPr>
              <w:spacing w:before="20" w:after="20" w:line="240" w:lineRule="auto"/>
            </w:pPr>
            <w:r>
              <w:t xml:space="preserve">D1</w:t>
            </w:r>
          </w:p>
        </w:tc>
        <w:tc>
          <w:tcPr>
            <w:tcW w:w="3000" w:type="dxa"/>
            <w:vAlign w:val="center"/>
          </w:tcPr>
          <w:p>
            <w:pPr>
              <w:spacing w:before="20" w:after="20" w:line="240" w:lineRule="auto"/>
            </w:pPr>
            <w:r>
              <w:t xml:space="preserve">P0 端到端跑通（界面可以丑）：输入 → 真实模型 → JSON → 卡片 → 入库</w:t>
            </w:r>
          </w:p>
        </w:tc>
        <w:tc>
          <w:tcPr>
            <w:tcW w:w="3000" w:type="dxa"/>
            <w:vAlign w:val="center"/>
          </w:tcPr>
          <w:p>
            <w:pPr>
              <w:spacing w:before="20" w:after="20" w:line="240" w:lineRule="auto"/>
            </w:pPr>
            <w:r>
              <w:t xml:space="preserve">2 分钟录屏</w:t>
            </w:r>
          </w:p>
        </w:tc>
      </w:tr>
      <w:tr>
        <w:tc>
          <w:tcPr>
            <w:tcW w:w="3000" w:type="dxa"/>
            <w:vAlign w:val="center"/>
          </w:tcPr>
          <w:p>
            <w:pPr>
              <w:spacing w:before="20" w:after="20" w:line="240" w:lineRule="auto"/>
            </w:pPr>
            <w:r>
              <w:t xml:space="preserve">D2</w:t>
            </w:r>
          </w:p>
        </w:tc>
        <w:tc>
          <w:tcPr>
            <w:tcW w:w="3000" w:type="dxa"/>
            <w:vAlign w:val="center"/>
          </w:tcPr>
          <w:p>
            <w:pPr>
              <w:spacing w:before="20" w:after="20" w:line="240" w:lineRule="auto"/>
            </w:pPr>
            <w:r>
              <w:t xml:space="preserve">加固：契约校验、危机熔断、免责声明、Key 移到后端</w:t>
            </w:r>
          </w:p>
        </w:tc>
        <w:tc>
          <w:tcPr>
            <w:tcW w:w="3000" w:type="dxa"/>
            <w:vAlign w:val="center"/>
          </w:tcPr>
          <w:p>
            <w:pPr>
              <w:spacing w:before="20" w:after="20" w:line="240" w:lineRule="auto"/>
            </w:pPr>
            <w:r>
              <w:t xml:space="preserve">危机输入的熔断截图</w:t>
            </w:r>
          </w:p>
        </w:tc>
      </w:tr>
      <w:tr>
        <w:tc>
          <w:tcPr>
            <w:tcW w:w="3000" w:type="dxa"/>
            <w:vAlign w:val="center"/>
          </w:tcPr>
          <w:p>
            <w:pPr>
              <w:spacing w:before="20" w:after="20" w:line="240" w:lineRule="auto"/>
            </w:pPr>
            <w:r>
              <w:t xml:space="preserve">D3</w:t>
            </w:r>
          </w:p>
        </w:tc>
        <w:tc>
          <w:tcPr>
            <w:tcW w:w="3000" w:type="dxa"/>
            <w:vAlign w:val="center"/>
          </w:tcPr>
          <w:p>
            <w:pPr>
              <w:spacing w:before="20" w:after="20" w:line="240" w:lineRule="auto"/>
            </w:pPr>
            <w:r>
              <w:t xml:space="preserve">内测：邀请 3-5 名种子用户真实使用，收"是否愿意第二天继续填"与卡片可执行性反馈</w:t>
            </w:r>
          </w:p>
        </w:tc>
        <w:tc>
          <w:tcPr>
            <w:tcW w:w="3000" w:type="dxa"/>
            <w:vAlign w:val="center"/>
          </w:tcPr>
          <w:p>
            <w:pPr>
              <w:spacing w:before="20" w:after="20" w:line="240" w:lineRule="auto"/>
            </w:pPr>
            <w:r>
              <w:t xml:space="preserve">打分表 + 用户真实复盘卡</w:t>
            </w:r>
          </w:p>
        </w:tc>
      </w:tr>
      <w:tr>
        <w:tc>
          <w:tcPr>
            <w:tcW w:w="3000" w:type="dxa"/>
            <w:vAlign w:val="center"/>
          </w:tcPr>
          <w:p>
            <w:pPr>
              <w:spacing w:before="20" w:after="20" w:line="240" w:lineRule="auto"/>
            </w:pPr>
            <w:r>
              <w:t xml:space="preserve">D4</w:t>
            </w:r>
          </w:p>
        </w:tc>
        <w:tc>
          <w:tcPr>
            <w:tcW w:w="3000" w:type="dxa"/>
            <w:vAlign w:val="center"/>
          </w:tcPr>
          <w:p>
            <w:pPr>
              <w:spacing w:before="20" w:after="20" w:line="240" w:lineRule="auto"/>
            </w:pPr>
            <w:r>
              <w:t xml:space="preserve">P1 按 8.1 分组取舍 + 演示脚本 + 保底录屏</w:t>
            </w:r>
          </w:p>
        </w:tc>
        <w:tc>
          <w:tcPr>
            <w:tcW w:w="3000" w:type="dxa"/>
            <w:vAlign w:val="center"/>
          </w:tcPr>
          <w:p>
            <w:pPr>
              <w:spacing w:before="20" w:after="20" w:line="240" w:lineRule="auto"/>
            </w:pPr>
            <w:r>
              <w:t xml:space="preserve">连续 3 次成功演示</w:t>
            </w:r>
          </w:p>
        </w:tc>
      </w:tr>
      <w:tr>
        <w:tc>
          <w:tcPr>
            <w:tcW w:w="3000" w:type="dxa"/>
            <w:vAlign w:val="center"/>
          </w:tcPr>
          <w:p>
            <w:pPr>
              <w:spacing w:before="20" w:after="20" w:line="240" w:lineRule="auto"/>
            </w:pPr>
            <w:r>
              <w:t xml:space="preserve">D5</w:t>
            </w:r>
          </w:p>
        </w:tc>
        <w:tc>
          <w:tcPr>
            <w:tcW w:w="3000" w:type="dxa"/>
            <w:vAlign w:val="center"/>
          </w:tcPr>
          <w:p>
            <w:pPr>
              <w:spacing w:before="20" w:after="20" w:line="240" w:lineRule="auto"/>
            </w:pPr>
            <w:r>
              <w:t xml:space="preserve">冻结、备份、彩排</w:t>
            </w:r>
          </w:p>
        </w:tc>
        <w:tc>
          <w:tcPr>
            <w:tcW w:w="3000" w:type="dxa"/>
            <w:vAlign w:val="center"/>
          </w:tcPr>
          <w:p>
            <w:pPr>
              <w:spacing w:before="20" w:after="20" w:line="240" w:lineRule="auto"/>
            </w:pPr>
            <w:r>
              <w:t xml:space="preserve">离线可跑 + 录屏 + 打印速查卡</w:t>
            </w:r>
          </w:p>
        </w:tc>
      </w:tr>
    </w:tbl>
    <w:p>
      <w:pPr>
        <w:spacing w:after="0" w:line="240" w:lineRule="auto"/>
      </w:pPr>
    </w:p>
    <w:p>
      <w:r>
        <w:rPr>
          <w:b/>
        </w:rPr>
        <w:t xml:space="preserve">铁律</w:t>
      </w:r>
      <w:r>
        <w:t xml:space="preserve">：D4 之后不再新增功能，只修 Bug、只练演示。</w:t>
      </w:r>
    </w:p>
    <w:p>
      <w:pPr>
        <w:pStyle w:val="Heading2"/>
      </w:pPr>
      <w:r>
        <w:t xml:space="preserve">8.3 愿景清单（路演不讲、正文不承诺）</w:t>
      </w:r>
    </w:p>
    <w:p>
      <w:r>
        <w:t xml:space="preserve">本章是全文"愿景式描述"的唯一归集处：以下条目只在被评委问到时口头提及，不进入演示脚本、不写进交付承诺。</w:t>
      </w:r>
    </w:p>
    <w:p>
      <w:pPr>
        <w:pStyle w:val="ListParagraph"/>
        <w:numPr>
          <w:ilvl w:val="0"/>
          <w:numId w:val="1"/>
        </w:numPr>
      </w:pPr>
      <w:r>
        <w:rPr>
          <w:b/>
        </w:rPr>
        <w:t xml:space="preserve">陌生网友社区（跨用户互看卡片 / 点赞 / 评论 / 举报）</w:t>
      </w:r>
      <w:r>
        <w:t xml:space="preserve">：本期打卡墙只展示本人卡片。做社区必须先补齐三件事——</w:t>
      </w:r>
      <w:r>
        <w:rPr>
          <w:b/>
        </w:rPr>
        <w:t xml:space="preserve">账号体系</w:t>
      </w:r>
      <w:r>
        <w:t xml:space="preserve">（现在「这是谁的卡」靠浏览器本地标识，换设备就认不出）、</w:t>
      </w:r>
      <w:r>
        <w:rPr>
          <w:b/>
        </w:rPr>
        <w:t xml:space="preserve">内容审核</w:t>
      </w:r>
      <w:r>
        <w:t xml:space="preserve">、</w:t>
      </w:r>
      <w:r>
        <w:rPr>
          <w:b/>
        </w:rPr>
        <w:t xml:space="preserve">举报处置</w:t>
      </w:r>
      <w:r>
        <w:t xml:space="preserve">。三者都有方案但不在本期范围；被问到即答「这是验证产品价值之后的第二曲线」。</w:t>
      </w:r>
    </w:p>
    <w:p>
      <w:pPr>
        <w:pStyle w:val="ListParagraph"/>
        <w:numPr>
          <w:ilvl w:val="0"/>
          <w:numId w:val="1"/>
        </w:numPr>
      </w:pPr>
      <w:r>
        <w:rPr>
          <w:b/>
        </w:rPr>
        <w:t xml:space="preserve">公开排行榜 / 打卡挑战赛</w:t>
      </w:r>
      <w:r>
        <w:t xml:space="preserve">：依赖社区与账号体系，同为后续能力。</w:t>
      </w:r>
    </w:p>
    <w:p>
      <w:pPr>
        <w:pStyle w:val="ListParagraph"/>
        <w:numPr>
          <w:ilvl w:val="0"/>
          <w:numId w:val="1"/>
        </w:numPr>
      </w:pPr>
      <w:r>
        <w:rPr>
          <w:b/>
        </w:rPr>
        <w:t xml:space="preserve">跨月对比与年度回顾</w:t>
      </w:r>
      <w:r>
        <w:t xml:space="preserve">：本期只做当月热力图，跨月视图为后续能力。</w:t>
      </w:r>
    </w:p>
    <w:p>
      <w:pPr>
        <w:pStyle w:val="ListParagraph"/>
        <w:numPr>
          <w:ilvl w:val="0"/>
          <w:numId w:val="1"/>
        </w:numPr>
      </w:pPr>
      <w:r>
        <w:rPr>
          <w:b/>
        </w:rPr>
        <w:t xml:space="preserve">情绪向量长期趋势</w:t>
      </w:r>
      <w:r>
        <w:t xml:space="preserve">：数据字段已就位（附件 F），可视化与阈值分析待后续版本。</w:t>
      </w:r>
    </w:p>
    <w:p>
      <w:pPr>
        <w:pStyle w:val="ListParagraph"/>
        <w:numPr>
          <w:ilvl w:val="0"/>
          <w:numId w:val="1"/>
        </w:numPr>
      </w:pPr>
      <w:r>
        <w:rPr>
          <w:b/>
        </w:rPr>
        <w:t xml:space="preserve">周期性《个人成长周报 / 月报》</w:t>
      </w:r>
      <w:r>
        <w:t xml:space="preserve">：需足够样本量才有意义，先由 12.2 留存指标验证用户会持续记录，再启动。</w:t>
      </w:r>
    </w:p>
    <w:p>
      <w:pPr>
        <w:pStyle w:val="ListParagraph"/>
        <w:numPr>
          <w:ilvl w:val="0"/>
          <w:numId w:val="1"/>
        </w:numPr>
      </w:pPr>
      <w:r>
        <w:rPr>
          <w:b/>
        </w:rPr>
        <w:t xml:space="preserve">赛博朋克风 / 学术风卡片主题</w:t>
      </w:r>
      <w:r>
        <w:t xml:space="preserve">：只作界面潜力展示（静态稿），不承诺现场一键换肤。</w:t>
      </w:r>
    </w:p>
    <w:p>
      <w:pPr>
        <w:pStyle w:val="ListParagraph"/>
        <w:numPr>
          <w:ilvl w:val="0"/>
          <w:numId w:val="1"/>
        </w:numPr>
      </w:pPr>
      <w:r>
        <w:rPr>
          <w:b/>
        </w:rPr>
        <w:t xml:space="preserve">多端同步与云同步</w:t>
      </w:r>
      <w:r>
        <w:t xml:space="preserve">：默认本地优先（10.3），云同步为后续可选增值能力。</w:t>
      </w:r>
    </w:p>
    <w:p>
      <w:pPr>
        <w:pStyle w:val="ListParagraph"/>
        <w:numPr>
          <w:ilvl w:val="0"/>
          <w:numId w:val="1"/>
        </w:numPr>
      </w:pPr>
      <w:r>
        <w:rPr>
          <w:b/>
        </w:rPr>
        <w:t xml:space="preserve">NVC 人际冲突复盘、情绪向量长期趋势、PHQ-9 / GAD-7 单题式趋势监测</w:t>
      </w:r>
      <w:r>
        <w:t xml:space="preserve">：字段与提示词已就位（附件 F、14.3 P5、14.4），但真实验证成本高于本期承受范围。</w:t>
      </w:r>
    </w:p>
    <w:p>
      <w:pPr>
        <w:spacing w:after="0" w:line="240" w:lineRule="auto"/>
      </w:pPr>
    </w:p>
    <w:p>
      <w:pPr>
        <w:pStyle w:val="Heading1"/>
      </w:pPr>
      <w:r>
        <w:t xml:space="preserve">九、留存机制设计</w:t>
      </w:r>
    </w:p>
    <w:p>
      <w:r>
        <w:t xml:space="preserve">复盘 / 日记类产品的真实死因是"三天新鲜感"。本章只回答一个问题：用户凭什么第二天还打开。</w:t>
      </w:r>
    </w:p>
    <w:p>
      <w:pPr>
        <w:pStyle w:val="Quote"/>
      </w:pPr>
      <w:r>
        <w:rPr>
          <w:b/>
        </w:rPr>
        <w:t xml:space="preserve">交付标注</w:t>
      </w:r>
      <w:r>
        <w:t xml:space="preserve">：本章机制均为留存设计，属路线图，不占用 P0 八项与 P1 分组额度，也不进入现场演示承诺。</w:t>
      </w:r>
    </w:p>
    <w:p>
      <w:pPr>
        <w:pStyle w:val="Heading2"/>
      </w:pPr>
      <w:r>
        <w:t xml:space="preserve">9.1 月热力图与连续天数</w:t>
      </w:r>
    </w:p>
    <w:p>
      <w:pPr>
        <w:pStyle w:val="ListParagraph"/>
        <w:numPr>
          <w:ilvl w:val="0"/>
          <w:numId w:val="1"/>
        </w:numPr>
      </w:pPr>
      <w:r>
        <w:rPr>
          <w:b/>
        </w:rPr>
        <w:t xml:space="preserve">月热力图</w:t>
      </w:r>
      <w:r>
        <w:t xml:space="preserve">（界面区块「坚持打卡」）：本月每天一格，颜色从</w:t>
      </w:r>
      <w:r>
        <w:rPr>
          <w:b/>
        </w:rPr>
        <w:t xml:space="preserve">无色到红色</w:t>
      </w:r>
      <w:r>
        <w:t xml:space="preserve">表示当天推进度分数（0 分/未记录＝无色，越高越红）。这是"坚持"最直观的证据，也是路演时最好看的一屏。</w:t>
      </w:r>
    </w:p>
    <w:p>
      <w:pPr>
        <w:pStyle w:val="ListParagraph"/>
        <w:numPr>
          <w:ilvl w:val="0"/>
          <w:numId w:val="1"/>
        </w:numPr>
      </w:pPr>
      <w:r>
        <w:rPr>
          <w:b/>
        </w:rPr>
        <w:t xml:space="preserve">弱惩罚连续机制</w:t>
      </w:r>
      <w:r>
        <w:t xml:space="preserve">：连续天数用火焰呈现（火苗 → 小火 → 火焰），</w:t>
      </w:r>
      <w:r>
        <w:rPr>
          <w:b/>
        </w:rPr>
        <w:t xml:space="preserve">中断不清零、只降级</w:t>
      </w:r>
      <w:r>
        <w:t xml:space="preserve">；今天还没记录不算断。</w:t>
      </w:r>
    </w:p>
    <w:p>
      <w:pPr>
        <w:pStyle w:val="ListParagraph"/>
        <w:numPr>
          <w:ilvl w:val="0"/>
          <w:numId w:val="1"/>
        </w:numPr>
      </w:pPr>
      <w:r>
        <w:t xml:space="preserve">情绪低谷时的"轻打卡"改为</w:t>
      </w:r>
      <w:r>
        <w:rPr>
          <w:b/>
        </w:rPr>
        <w:t xml:space="preserve">低门槛打卡</w:t>
      </w:r>
      <w:r>
        <w:t xml:space="preserve">：第 3 问只写一句也算完成当天记录。</w:t>
      </w:r>
    </w:p>
    <w:p>
      <w:pPr>
        <w:pStyle w:val="Heading2"/>
      </w:pPr>
      <w:r>
        <w:t xml:space="preserve">9.2 成长可视化回访钩子</w:t>
      </w:r>
    </w:p>
    <w:p>
      <w:pPr>
        <w:pStyle w:val="ListParagraph"/>
        <w:numPr>
          <w:ilvl w:val="0"/>
          <w:numId w:val="1"/>
        </w:numPr>
      </w:pPr>
      <w:r>
        <w:t xml:space="preserve">卡片自带"昨天的你"对比：同指标（专注度 / 积极情绪）日环比，制造"想看看今天的进步"的回访动机。</w:t>
      </w:r>
    </w:p>
    <w:p>
      <w:pPr>
        <w:pStyle w:val="ListParagraph"/>
        <w:numPr>
          <w:ilvl w:val="0"/>
          <w:numId w:val="1"/>
        </w:numPr>
      </w:pPr>
      <w:r>
        <w:t xml:space="preserve">记录回顾周报式推送（P2 愿景）：每周一推送上周 Top3 记录回顾，唤起打开。</w:t>
      </w:r>
    </w:p>
    <w:p>
      <w:pPr>
        <w:pStyle w:val="Heading2"/>
      </w:pPr>
      <w:r>
        <w:t xml:space="preserve">9.3 不做分享裂变（本地沉淀）</w:t>
      </w:r>
    </w:p>
    <w:p>
      <w:r>
        <w:rPr>
          <w:b/>
        </w:rPr>
        <w:t xml:space="preserve">不做</w:t>
      </w:r>
      <w:r>
        <w:t xml:space="preserve">二维码与朋友圈裂变，也不做任何公开分享；回顾只沉淀在本机的</w:t>
      </w:r>
      <w:r>
        <w:rPr>
          <w:b/>
        </w:rPr>
        <w:t xml:space="preserve">我的打卡墙</w:t>
      </w:r>
      <w:r>
        <w:t xml:space="preserve">。</w:t>
      </w:r>
    </w:p>
    <w:p>
      <w:r>
        <w:t xml:space="preserve">理由：目标与复盘内容属于私人数据，公开的代价大于分享收益。规则见 §2.5，本节不重复。</w:t>
      </w:r>
    </w:p>
    <w:p>
      <w:pPr>
        <w:pStyle w:val="Heading1"/>
      </w:pPr>
      <w:r>
        <w:t xml:space="preserve">十、数据与隐私专章</w:t>
      </w:r>
    </w:p>
    <w:p>
      <w:r>
        <w:t xml:space="preserve">本产品处理的是</w:t>
      </w:r>
      <w:r>
        <w:rPr>
          <w:b/>
        </w:rPr>
        <w:t xml:space="preserve">目标与工作复盘数据</w:t>
      </w:r>
      <w:r>
        <w:t xml:space="preserve">，不属于心理或健康类敏感信息；相应地，本产品不提供危机干预或心理疏导类服务。</w:t>
      </w:r>
    </w:p>
    <w:p>
      <w:pPr>
        <w:pStyle w:val="Heading2"/>
      </w:pPr>
      <w:r>
        <w:t xml:space="preserve">10.1 数据原则</w:t>
      </w:r>
    </w:p>
    <w:p>
      <w:pPr>
        <w:pStyle w:val="ListParagraph"/>
        <w:numPr>
          <w:ilvl w:val="0"/>
          <w:numId w:val="1"/>
        </w:numPr>
      </w:pPr>
      <w:r>
        <w:rPr>
          <w:b/>
        </w:rPr>
        <w:t xml:space="preserve">最小必要</w:t>
      </w:r>
      <w:r>
        <w:t xml:space="preserve">：只收集五问作答；调用模型时只发送本轮填写的文本，不上传历史全量库。</w:t>
      </w:r>
    </w:p>
    <w:p>
      <w:pPr>
        <w:pStyle w:val="ListParagraph"/>
        <w:numPr>
          <w:ilvl w:val="0"/>
          <w:numId w:val="1"/>
        </w:numPr>
      </w:pPr>
      <w:r>
        <w:rPr>
          <w:b/>
        </w:rPr>
        <w:t xml:space="preserve">全本地私有</w:t>
      </w:r>
      <w:r>
        <w:t xml:space="preserve">：数据只存在本机 SQLite，</w:t>
      </w:r>
      <w:r>
        <w:rPr>
          <w:b/>
        </w:rPr>
        <w:t xml:space="preserve">不进入任何公开页面、不对外分享</w:t>
      </w:r>
      <w:r>
        <w:t xml:space="preserve">。</w:t>
      </w:r>
    </w:p>
    <w:p>
      <w:pPr>
        <w:pStyle w:val="ListParagraph"/>
        <w:numPr>
          <w:ilvl w:val="0"/>
          <w:numId w:val="1"/>
        </w:numPr>
      </w:pPr>
      <w:r>
        <w:rPr>
          <w:b/>
        </w:rPr>
        <w:t xml:space="preserve">本地优先</w:t>
      </w:r>
      <w:r>
        <w:t xml:space="preserve">：数据存放于部署方本地 SQLite（</w:t>
      </w:r>
      <w:r>
        <w:rPr>
          <w:rFonts w:ascii="Consolas" w:hAnsi="Consolas"/>
          <w:color w:val="C7254E"/>
          <w:shd w:val="clear" w:fill="F2F2F4"/>
        </w:rPr>
        <w:t xml:space="preserve">data/reviewpal.db</w:t>
      </w:r>
      <w:r>
        <w:t xml:space="preserve">）；云同步为后续可选能力。</w:t>
      </w:r>
    </w:p>
    <w:p>
      <w:pPr>
        <w:pStyle w:val="ListParagraph"/>
        <w:numPr>
          <w:ilvl w:val="0"/>
          <w:numId w:val="1"/>
        </w:numPr>
      </w:pPr>
      <w:r>
        <w:rPr>
          <w:b/>
        </w:rPr>
        <w:t xml:space="preserve">可删除</w:t>
      </w:r>
      <w:r>
        <w:t xml:space="preserve">：用户可删除自己的记录（本期为本地库，删除即从文件移除）。</w:t>
      </w:r>
    </w:p>
    <w:p>
      <w:pPr>
        <w:pStyle w:val="Heading2"/>
      </w:pPr>
      <w:r>
        <w:t xml:space="preserve">10.2 数据不公开（本期无发布机制）</w:t>
      </w:r>
    </w:p>
    <w:p>
      <w:r>
        <w:t xml:space="preserve">三条原则（实现细节见 §2.5）：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不公开</w:t>
      </w:r>
      <w:r>
        <w:t xml:space="preserve">：本期没有任何"发布 / 公开"入口；打卡墙只在本机展示你自己的卡片；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展示收敛</w:t>
      </w:r>
      <w:r>
        <w:t xml:space="preserve">：即使在本机，卡片也只呈现日期、</w:t>
      </w:r>
      <w:r>
        <w:rPr>
          <w:rFonts w:ascii="Consolas" w:hAnsi="Consolas"/>
          <w:color w:val="C7254E"/>
          <w:shd w:val="clear" w:fill="F2F2F4"/>
        </w:rPr>
        <w:t xml:space="preserve">summary</w:t>
      </w:r>
      <w:r>
        <w:t xml:space="preserve">、</w:t>
      </w:r>
      <w:r>
        <w:rPr>
          <w:rFonts w:ascii="Consolas" w:hAnsi="Consolas"/>
          <w:color w:val="C7254E"/>
          <w:shd w:val="clear" w:fill="F2F2F4"/>
        </w:rPr>
        <w:t xml:space="preserve">tomorrow_focus</w:t>
      </w:r>
      <w:r>
        <w:t xml:space="preserve">、</w:t>
      </w:r>
      <w:r>
        <w:rPr>
          <w:rFonts w:ascii="Consolas" w:hAnsi="Consolas"/>
          <w:color w:val="C7254E"/>
          <w:shd w:val="clear" w:fill="F2F2F4"/>
        </w:rPr>
        <w:t xml:space="preserve">progress</w:t>
      </w:r>
      <w:r>
        <w:t xml:space="preserve"> 等摘要；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可删除</w:t>
      </w:r>
      <w:r>
        <w:t xml:space="preserve">：任意记录可随时删除，删除即从本地库移除（见 §10.1「可删除」）。</w:t>
      </w:r>
    </w:p>
    <w:p>
      <w:pPr>
        <w:pStyle w:val="Heading2"/>
      </w:pPr>
      <w:r>
        <w:t xml:space="preserve">10.3 数据策略自洽</w:t>
      </w:r>
    </w:p>
    <w:p>
      <w:r>
        <w:t xml:space="preserve">内测期数据存于本地部署的服务端；产品默认本地优先、云同步可选加密。路演口径统一为这一句，不再出现"上不上云"的两头表述。</w:t>
      </w:r>
    </w:p>
    <w:p>
      <w:pPr>
        <w:pStyle w:val="Heading2"/>
      </w:pPr>
      <w:r>
        <w:t xml:space="preserve">10.4 面向用户的说明文案（可直接使用）</w:t>
      </w:r>
    </w:p>
    <w:p>
      <w:r>
        <w:rPr>
          <w:b/>
        </w:rPr>
        <w:t xml:space="preserve">数据说明（常驻）</w:t>
      </w:r>
    </w:p>
    <w:p>
      <w:pPr>
        <w:pStyle w:val="Quote"/>
      </w:pPr>
      <w:r>
        <w:t xml:space="preserve">复盘通会把你的五问作答保存在本机后端（</w:t>
      </w:r>
      <w:r>
        <w:rPr>
          <w:rFonts w:ascii="Consolas" w:hAnsi="Consolas"/>
          <w:color w:val="C7254E"/>
          <w:shd w:val="clear" w:fill="F2F2F4"/>
        </w:rPr>
        <w:t xml:space="preserve">data/reviewpal.db</w:t>
      </w:r>
      <w:r>
        <w:t xml:space="preserve">），默认</w:t>
      </w:r>
      <w:r>
        <w:rPr>
          <w:b/>
        </w:rPr>
        <w:t xml:space="preserve">只有你自己能看到</w:t>
      </w:r>
      <w:r>
        <w:t xml:space="preserve">。调用 AI 时只发送你本轮填写的内容。你可以在界面上删除自己的记录。</w:t>
      </w:r>
    </w:p>
    <w:p>
      <w:r>
        <w:t xml:space="preserve">（本期无"发布同意"文案。）</w:t>
      </w:r>
    </w:p>
    <w:p>
      <w:r>
        <w:rPr>
          <w:b/>
        </w:rPr>
        <w:t xml:space="preserve">隐私提示</w:t>
      </w:r>
    </w:p>
    <w:p>
      <w:pPr>
        <w:pStyle w:val="Quote"/>
      </w:pPr>
      <w:r>
        <w:t xml:space="preserve">数据只存本机、不对外公开；但本机若多人共用，请注意复盘内容里的私人信息。</w:t>
      </w:r>
    </w:p>
    <w:p>
      <w:pPr>
        <w:pStyle w:val="Heading2"/>
      </w:pPr>
      <w:r>
        <w:t xml:space="preserve">10.5 用词红线</w:t>
      </w:r>
    </w:p>
    <w:p>
      <w:r>
        <w:t xml:space="preserve">界面与文案中</w:t>
      </w:r>
      <w:r>
        <w:rPr>
          <w:b/>
        </w:rPr>
        <w:t xml:space="preserve">不得出现</w:t>
      </w:r>
      <w:r>
        <w:t xml:space="preserve">："治疗、干预、疗效、诊断、抑郁、焦虑、心理测评、情绪疗愈"等医疗或心理宣称；也不得用"心理""情绪陪伴"来描述本产品。唯一例外是卡片末尾那句</w:t>
      </w:r>
      <w:r>
        <w:rPr>
          <w:b/>
        </w:rPr>
        <w:t xml:space="preserve">可更换的鸡汤</w:t>
      </w:r>
      <w:r>
        <w:t xml:space="preserve">（内置 100 句、随机轮换）。</w:t>
      </w:r>
    </w:p>
    <w:p>
      <w:pPr>
        <w:pStyle w:val="Heading1"/>
      </w:pPr>
      <w:r>
        <w:t xml:space="preserve">十一、数据字段对齐说明</w:t>
      </w:r>
    </w:p>
    <w:p>
      <w:r>
        <w:t xml:space="preserve">唯一定义处为附件 F《统一数据契约 v3》（</w:t>
      </w:r>
      <w:r>
        <w:rPr>
          <w:rFonts w:ascii="Consolas" w:hAnsi="Consolas"/>
          <w:color w:val="C7254E"/>
          <w:shd w:val="clear" w:fill="F2F2F4"/>
        </w:rPr>
        <w:t xml:space="preserve">review-record.schema.json</w:t>
      </w:r>
      <w:r>
        <w:t xml:space="preserve">）。</w:t>
      </w:r>
    </w:p>
    <w:p>
      <w:pPr>
        <w:pStyle w:val="Heading2"/>
      </w:pPr>
      <w:r>
        <w:t xml:space="preserve">11.1 字段来源</w:t>
      </w:r>
    </w:p>
    <w:p>
      <w:r>
        <w:t xml:space="preserve">字段的</w:t>
      </w:r>
      <w:r>
        <w:rPr>
          <w:b/>
        </w:rPr>
        <w:t xml:space="preserve">唯一定义处是附件 F</w:t>
      </w:r>
      <w:r>
        <w:t xml:space="preserve">。一句话概括来源：</w:t>
      </w:r>
      <w:r>
        <w:rPr>
          <w:rFonts w:ascii="Consolas" w:hAnsi="Consolas"/>
          <w:color w:val="C7254E"/>
          <w:shd w:val="clear" w:fill="F2F2F4"/>
        </w:rPr>
        <w:t xml:space="preserve">id</w:t>
      </w:r>
      <w:r>
        <w:t xml:space="preserve"> / </w:t>
      </w:r>
      <w:r>
        <w:rPr>
          <w:rFonts w:ascii="Consolas" w:hAnsi="Consolas"/>
          <w:color w:val="C7254E"/>
          <w:shd w:val="clear" w:fill="F2F2F4"/>
        </w:rPr>
        <w:t xml:space="preserve">date</w:t>
      </w:r>
      <w:r>
        <w:t xml:space="preserve"> / </w:t>
      </w:r>
      <w:r>
        <w:rPr>
          <w:rFonts w:ascii="Consolas" w:hAnsi="Consolas"/>
          <w:color w:val="C7254E"/>
          <w:shd w:val="clear" w:fill="F2F2F4"/>
        </w:rPr>
        <w:t xml:space="preserve">created_at</w:t>
      </w:r>
      <w:r>
        <w:t xml:space="preserve"> / </w:t>
      </w:r>
      <w:r>
        <w:rPr>
          <w:rFonts w:ascii="Consolas" w:hAnsi="Consolas"/>
          <w:color w:val="C7254E"/>
          <w:shd w:val="clear" w:fill="F2F2F4"/>
        </w:rPr>
        <w:t xml:space="preserve">public</w:t>
      </w:r>
      <w:r>
        <w:t xml:space="preserve"> / </w:t>
      </w:r>
      <w:r>
        <w:rPr>
          <w:rFonts w:ascii="Consolas" w:hAnsi="Consolas"/>
          <w:color w:val="C7254E"/>
          <w:shd w:val="clear" w:fill="F2F2F4"/>
        </w:rPr>
        <w:t xml:space="preserve">published_at</w:t>
      </w:r>
      <w:r>
        <w:t xml:space="preserve"> 由</w:t>
      </w:r>
      <w:r>
        <w:rPr>
          <w:b/>
        </w:rPr>
        <w:t xml:space="preserve">后端生成</w:t>
      </w:r>
      <w:r>
        <w:t xml:space="preserve">；</w:t>
      </w:r>
      <w:r>
        <w:rPr>
          <w:rFonts w:ascii="Consolas" w:hAnsi="Consolas"/>
          <w:color w:val="C7254E"/>
          <w:shd w:val="clear" w:fill="F2F2F4"/>
        </w:rPr>
        <w:t xml:space="preserve">answers</w:t>
      </w:r>
      <w:r>
        <w:t xml:space="preserve">、</w:t>
      </w:r>
      <w:r>
        <w:rPr>
          <w:rFonts w:ascii="Consolas" w:hAnsi="Consolas"/>
          <w:color w:val="C7254E"/>
          <w:shd w:val="clear" w:fill="F2F2F4"/>
        </w:rPr>
        <w:t xml:space="preserve">user_edited</w:t>
      </w:r>
      <w:r>
        <w:t xml:space="preserve">、</w:t>
      </w:r>
      <w:r>
        <w:rPr>
          <w:rFonts w:ascii="Consolas" w:hAnsi="Consolas"/>
          <w:color w:val="C7254E"/>
          <w:shd w:val="clear" w:fill="F2F2F4"/>
        </w:rPr>
        <w:t xml:space="preserve">edit_history</w:t>
      </w:r>
      <w:r>
        <w:t xml:space="preserve"> 由</w:t>
      </w:r>
      <w:r>
        <w:rPr>
          <w:b/>
        </w:rPr>
        <w:t xml:space="preserve">前端捕获</w:t>
      </w:r>
      <w:r>
        <w:t xml:space="preserve">；其余内容字段由 </w:t>
      </w:r>
      <w:r>
        <w:rPr>
          <w:b/>
        </w:rPr>
        <w:t xml:space="preserve">AI 输出</w:t>
      </w:r>
      <w:r>
        <w:t xml:space="preserve">。正文与附件不重复列字段表。</w:t>
      </w:r>
    </w:p>
    <w:p>
      <w:pPr>
        <w:pStyle w:val="Heading2"/>
      </w:pPr>
      <w:r>
        <w:t xml:space="preserve">11.2 判定规则与可空约定</w:t>
      </w:r>
    </w:p>
    <w:p>
      <w:pPr>
        <w:pStyle w:val="ListParagraph"/>
        <w:numPr>
          <w:ilvl w:val="0"/>
          <w:numId w:val="1"/>
        </w:numPr>
      </w:pPr>
      <w:r>
        <w:rPr>
          <w:rFonts w:ascii="Consolas" w:hAnsi="Consolas"/>
          <w:color w:val="C7254E"/>
          <w:shd w:val="clear" w:fill="F2F2F4"/>
        </w:rPr>
        <w:t xml:space="preserve">progress.status</w:t>
      </w:r>
      <w:r>
        <w:t xml:space="preserve"> 只能取 </w:t>
      </w:r>
      <w:r>
        <w:rPr>
          <w:rFonts w:ascii="Consolas" w:hAnsi="Consolas"/>
          <w:color w:val="C7254E"/>
          <w:shd w:val="clear" w:fill="F2F2F4"/>
        </w:rPr>
        <w:t xml:space="preserve">advance / on_track / partial / off_track / stalled</w:t>
      </w:r>
      <w:r>
        <w:t xml:space="preserve">；</w:t>
      </w:r>
      <w:r>
        <w:rPr>
          <w:rFonts w:ascii="Consolas" w:hAnsi="Consolas"/>
          <w:color w:val="C7254E"/>
          <w:shd w:val="clear" w:fill="F2F2F4"/>
        </w:rPr>
        <w:t xml:space="preserve">score</w:t>
      </w:r>
      <w:r>
        <w:t xml:space="preserve"> 为 0-100 整数，须与 status 一致。</w:t>
      </w:r>
    </w:p>
    <w:p>
      <w:pPr>
        <w:pStyle w:val="ListParagraph"/>
        <w:numPr>
          <w:ilvl w:val="0"/>
          <w:numId w:val="1"/>
        </w:numPr>
      </w:pPr>
      <w:r>
        <w:rPr>
          <w:b/>
        </w:rPr>
        <w:t xml:space="preserve">判定优先级</w:t>
      </w:r>
      <w:r>
        <w:t xml:space="preserve">：用户第 3 问的自评（</w:t>
      </w:r>
      <w:r>
        <w:rPr>
          <w:rFonts w:ascii="Consolas" w:hAnsi="Consolas"/>
          <w:color w:val="C7254E"/>
          <w:shd w:val="clear" w:fill="F2F2F4"/>
        </w:rPr>
        <w:t xml:space="preserve">alignment</w:t>
      </w:r>
      <w:r>
        <w:t xml:space="preserve">）优先；未选择时才用关键词兜底（停滞 / 偏离 / 部分完成 / 超额 / 完成）。</w:t>
      </w:r>
    </w:p>
    <w:p>
      <w:pPr>
        <w:pStyle w:val="ListParagraph"/>
        <w:numPr>
          <w:ilvl w:val="0"/>
          <w:numId w:val="1"/>
        </w:numPr>
      </w:pPr>
      <w:r>
        <w:rPr>
          <w:rFonts w:ascii="Consolas" w:hAnsi="Consolas"/>
          <w:color w:val="C7254E"/>
          <w:shd w:val="clear" w:fill="F2F2F4"/>
        </w:rPr>
        <w:t xml:space="preserve">improve</w:t>
      </w:r>
      <w:r>
        <w:t xml:space="preserve"> 与 </w:t>
      </w:r>
      <w:r>
        <w:rPr>
          <w:rFonts w:ascii="Consolas" w:hAnsi="Consolas"/>
          <w:color w:val="C7254E"/>
          <w:shd w:val="clear" w:fill="F2F2F4"/>
        </w:rPr>
        <w:t xml:space="preserve">tomorrow_focus</w:t>
      </w:r>
      <w:r>
        <w:t xml:space="preserve"> 允许为空数组 / 空字符串（信息不足时 AI 必须写"信息不足"，不得脑补）。</w:t>
      </w:r>
    </w:p>
    <w:p>
      <w:pPr>
        <w:pStyle w:val="ListParagraph"/>
        <w:numPr>
          <w:ilvl w:val="0"/>
          <w:numId w:val="1"/>
        </w:numPr>
      </w:pPr>
      <w:r>
        <w:rPr>
          <w:rFonts w:ascii="Consolas" w:hAnsi="Consolas"/>
          <w:color w:val="C7254E"/>
          <w:shd w:val="clear" w:fill="F2F2F4"/>
        </w:rPr>
        <w:t xml:space="preserve">quote</w:t>
      </w:r>
      <w:r>
        <w:t xml:space="preserve"> 内置 100 句、随机轮换，随卡片入库。</w:t>
      </w:r>
    </w:p>
    <w:p>
      <w:pPr>
        <w:pStyle w:val="Heading1"/>
      </w:pPr>
      <w:r>
        <w:t xml:space="preserve">十二、效果评测方案</w:t>
      </w:r>
    </w:p>
    <w:p>
      <w:r>
        <w:t xml:space="preserve">"有温度、不无聊"不能只是口号，需可验证。本节给出主观、行为、质量三类评测指标。</w:t>
      </w:r>
    </w:p>
    <w:p>
      <w:pPr>
        <w:pStyle w:val="Heading2"/>
      </w:pPr>
      <w:r>
        <w:t xml:space="preserve">12.1 主观评测</w:t>
      </w:r>
    </w:p>
    <w:p>
      <w:pPr>
        <w:pStyle w:val="ListParagraph"/>
        <w:numPr>
          <w:ilvl w:val="0"/>
          <w:numId w:val="1"/>
        </w:numPr>
      </w:pPr>
      <w:r>
        <w:t xml:space="preserve">卡片可执行性打分（5 分制，目标 ≥ 4 分）："明天的第一件事"是否具体到能立刻开工。</w:t>
      </w:r>
    </w:p>
    <w:p>
      <w:pPr>
        <w:pStyle w:val="ListParagraph"/>
        <w:numPr>
          <w:ilvl w:val="0"/>
          <w:numId w:val="1"/>
        </w:numPr>
      </w:pPr>
      <w:r>
        <w:t xml:space="preserve">SUS 简化版易用性问卷，衡量结构化输入门槛是否足够低。</w:t>
      </w:r>
    </w:p>
    <w:p>
      <w:pPr>
        <w:pStyle w:val="Heading2"/>
      </w:pPr>
      <w:r>
        <w:t xml:space="preserve">12.2 行为评测</w:t>
      </w:r>
    </w:p>
    <w:p>
      <w:r>
        <w:t xml:space="preserve">次日留存率、7 日留存率、平均复盘字数趋势（验证留存与深度双假设）。</w:t>
      </w:r>
    </w:p>
    <w:p>
      <w:pPr>
        <w:pStyle w:val="Heading2"/>
      </w:pPr>
      <w:r>
        <w:t xml:space="preserve">12.3 质量评测</w:t>
      </w:r>
    </w:p>
    <w:p>
      <w:r>
        <w:t xml:space="preserve">抽取 AI 输出样本，标注两项指标：</w:t>
      </w:r>
    </w:p>
    <w:p>
      <w:pPr>
        <w:pStyle w:val="ListParagraph"/>
        <w:numPr>
          <w:ilvl w:val="0"/>
          <w:numId w:val="1"/>
        </w:numPr>
      </w:pPr>
      <w:r>
        <w:rPr>
          <w:b/>
        </w:rPr>
        <w:t xml:space="preserve">可执行率</w:t>
      </w:r>
      <w:r>
        <w:t xml:space="preserve">：</w:t>
      </w:r>
      <w:r>
        <w:rPr>
          <w:rFonts w:ascii="Consolas" w:hAnsi="Consolas"/>
          <w:color w:val="C7254E"/>
          <w:shd w:val="clear" w:fill="F2F2F4"/>
        </w:rPr>
        <w:t xml:space="preserve">tomorrow_focus</w:t>
      </w:r>
      <w:r>
        <w:t xml:space="preserve"> 是否满足"具体 + 数字 + 30 分钟内可开工"。</w:t>
      </w:r>
    </w:p>
    <w:p>
      <w:pPr>
        <w:pStyle w:val="ListParagraph"/>
        <w:numPr>
          <w:ilvl w:val="0"/>
          <w:numId w:val="1"/>
        </w:numPr>
      </w:pPr>
      <w:r>
        <w:rPr>
          <w:b/>
        </w:rPr>
        <w:t xml:space="preserve">空话率</w:t>
      </w:r>
      <w:r>
        <w:t xml:space="preserve">：</w:t>
      </w:r>
      <w:r>
        <w:rPr>
          <w:rFonts w:ascii="Consolas" w:hAnsi="Consolas"/>
          <w:color w:val="C7254E"/>
          <w:shd w:val="clear" w:fill="F2F2F4"/>
        </w:rPr>
        <w:t xml:space="preserve">keep</w:t>
      </w:r>
      <w:r>
        <w:t xml:space="preserve"> / </w:t>
      </w:r>
      <w:r>
        <w:rPr>
          <w:rFonts w:ascii="Consolas" w:hAnsi="Consolas"/>
          <w:color w:val="C7254E"/>
          <w:shd w:val="clear" w:fill="F2F2F4"/>
        </w:rPr>
        <w:t xml:space="preserve">improve</w:t>
      </w:r>
      <w:r>
        <w:t xml:space="preserve"> 是否出现"更努力""保持专注""加油"这类不可执行表述（目标 ≤ 10%）。</w:t>
      </w:r>
    </w:p>
    <w:p>
      <w:r>
        <w:t xml:space="preserve">执行方式：模型初判 + 人工抽检 10 条复核。</w:t>
      </w:r>
    </w:p>
    <w:p>
      <w:pPr>
        <w:pStyle w:val="Quote"/>
      </w:pPr>
      <w:r>
        <w:t xml:space="preserve">12.1 的主观评测聚焦两项：</w:t>
      </w:r>
      <w:r>
        <w:rPr>
          <w:b/>
        </w:rPr>
        <w:t xml:space="preserve">卡片可执行性打分</w:t>
      </w:r>
      <w:r>
        <w:t xml:space="preserve">与"是否愿意第二天继续填"（坚持意愿）。</w:t>
      </w:r>
    </w:p>
    <w:p>
      <w:pPr>
        <w:pStyle w:val="Heading1"/>
      </w:pPr>
      <w:r>
        <w:t xml:space="preserve">十三、竞品对照</w:t>
      </w:r>
    </w:p>
    <w:tbl>
      <w:tblPr>
        <w:tblW w:w="9000" w:type="dxa"/>
        <w:tblBorders>
          <w:top w:val="single" w:sz="4" w:color="A6A6A6"/>
          <w:left w:val="single" w:sz="4" w:color="A6A6A6"/>
          <w:bottom w:val="single" w:sz="4" w:color="A6A6A6"/>
          <w:right w:val="single" w:sz="4" w:color="A6A6A6"/>
          <w:insideH w:val="single" w:sz="4" w:color="A6A6A6"/>
          <w:insideV w:val="single" w:sz="4" w:color="A6A6A6"/>
        </w:tblBorders>
        <w:tblCellMar>
          <w:top w:w="60" w:type="dxa"/>
          <w:left w:w="90" w:type="dxa"/>
          <w:bottom w:w="60" w:type="dxa"/>
          <w:right w:w="90" w:type="dxa"/>
        </w:tblCellMar>
      </w:tblPr>
      <w:tblGrid>
        <w:gridCol w:w="3000"/>
        <w:gridCol w:w="3000"/>
        <w:gridCol w:w="3000"/>
      </w:tblGrid>
      <w:tr>
        <w:tc>
          <w:tcPr>
            <w:tcW w:w="3000" w:type="dxa"/>
            <w:shd w:val="clear" w:color="auto" w:fill="EDF2FA"/>
            <w:vAlign w:val="center"/>
          </w:tcPr>
          <w:p>
            <w:pPr>
              <w:spacing w:before="20" w:after="20" w:line="240" w:lineRule="auto"/>
            </w:pPr>
            <w:r>
              <w:rPr>
                <w:b/>
              </w:rPr>
              <w:t xml:space="preserve">竞品形态</w:t>
            </w:r>
          </w:p>
        </w:tc>
        <w:tc>
          <w:tcPr>
            <w:tcW w:w="3000" w:type="dxa"/>
            <w:shd w:val="clear" w:color="auto" w:fill="EDF2FA"/>
            <w:vAlign w:val="center"/>
          </w:tcPr>
          <w:p>
            <w:pPr>
              <w:spacing w:before="20" w:after="20" w:line="240" w:lineRule="auto"/>
            </w:pPr>
            <w:r>
              <w:rPr>
                <w:b/>
              </w:rPr>
              <w:t xml:space="preserve">它缺什么</w:t>
            </w:r>
          </w:p>
        </w:tc>
        <w:tc>
          <w:tcPr>
            <w:tcW w:w="3000" w:type="dxa"/>
            <w:shd w:val="clear" w:color="auto" w:fill="EDF2FA"/>
            <w:vAlign w:val="center"/>
          </w:tcPr>
          <w:p>
            <w:pPr>
              <w:spacing w:before="20" w:after="20" w:line="240" w:lineRule="auto"/>
            </w:pPr>
            <w:r>
              <w:rPr>
                <w:b/>
              </w:rPr>
              <w:t xml:space="preserve">复盘通补上什么</w:t>
            </w:r>
          </w:p>
        </w:tc>
      </w:tr>
      <w:tr>
        <w:tc>
          <w:tcPr>
            <w:tcW w:w="3000" w:type="dxa"/>
            <w:vAlign w:val="center"/>
          </w:tcPr>
          <w:p>
            <w:pPr>
              <w:spacing w:before="20" w:after="20" w:line="240" w:lineRule="auto"/>
            </w:pPr>
            <w:r>
              <w:t xml:space="preserve">备忘录 / 笔记</w:t>
            </w:r>
          </w:p>
        </w:tc>
        <w:tc>
          <w:tcPr>
            <w:tcW w:w="3000" w:type="dxa"/>
            <w:vAlign w:val="center"/>
          </w:tcPr>
          <w:p>
            <w:pPr>
              <w:spacing w:before="20" w:after="20" w:line="240" w:lineRule="auto"/>
            </w:pPr>
            <w:r>
              <w:t xml:space="preserve">只记录，不问"今天做的事有没有推进目标"</w:t>
            </w:r>
          </w:p>
        </w:tc>
        <w:tc>
          <w:tcPr>
            <w:tcW w:w="3000" w:type="dxa"/>
            <w:vAlign w:val="center"/>
          </w:tcPr>
          <w:p>
            <w:pPr>
              <w:spacing w:before="20" w:after="20" w:line="240" w:lineRule="auto"/>
            </w:pPr>
            <w:r>
              <w:t xml:space="preserve">五问闭环 + 推进度判定</w:t>
            </w:r>
          </w:p>
        </w:tc>
      </w:tr>
      <w:tr>
        <w:tc>
          <w:tcPr>
            <w:tcW w:w="3000" w:type="dxa"/>
            <w:vAlign w:val="center"/>
          </w:tcPr>
          <w:p>
            <w:pPr>
              <w:spacing w:before="20" w:after="20" w:line="240" w:lineRule="auto"/>
            </w:pPr>
            <w:r>
              <w:t xml:space="preserve">Notion / 表格模板</w:t>
            </w:r>
          </w:p>
        </w:tc>
        <w:tc>
          <w:tcPr>
            <w:tcW w:w="3000" w:type="dxa"/>
            <w:vAlign w:val="center"/>
          </w:tcPr>
          <w:p>
            <w:pPr>
              <w:spacing w:before="20" w:after="20" w:line="240" w:lineRule="auto"/>
            </w:pPr>
            <w:r>
              <w:t xml:space="preserve">结构要自己搭，坚持不下去</w:t>
            </w:r>
          </w:p>
        </w:tc>
        <w:tc>
          <w:tcPr>
            <w:tcW w:w="3000" w:type="dxa"/>
            <w:vAlign w:val="center"/>
          </w:tcPr>
          <w:p>
            <w:pPr>
              <w:spacing w:before="20" w:after="20" w:line="240" w:lineRule="auto"/>
            </w:pPr>
            <w:r>
              <w:t xml:space="preserve">分步引导 + 一键出卡片</w:t>
            </w:r>
          </w:p>
        </w:tc>
      </w:tr>
      <w:tr>
        <w:tc>
          <w:tcPr>
            <w:tcW w:w="3000" w:type="dxa"/>
            <w:vAlign w:val="center"/>
          </w:tcPr>
          <w:p>
            <w:pPr>
              <w:spacing w:before="20" w:after="20" w:line="240" w:lineRule="auto"/>
            </w:pPr>
            <w:r>
              <w:t xml:space="preserve">习惯打卡 App</w:t>
            </w:r>
          </w:p>
        </w:tc>
        <w:tc>
          <w:tcPr>
            <w:tcW w:w="3000" w:type="dxa"/>
            <w:vAlign w:val="center"/>
          </w:tcPr>
          <w:p>
            <w:pPr>
              <w:spacing w:before="20" w:after="20" w:line="240" w:lineRule="auto"/>
            </w:pPr>
            <w:r>
              <w:t xml:space="preserve">只记"做没做"，不解释"为什么没做到"</w:t>
            </w:r>
          </w:p>
        </w:tc>
        <w:tc>
          <w:tcPr>
            <w:tcW w:w="3000" w:type="dxa"/>
            <w:vAlign w:val="center"/>
          </w:tcPr>
          <w:p>
            <w:pPr>
              <w:spacing w:before="20" w:after="20" w:line="240" w:lineRule="auto"/>
            </w:pPr>
            <w:r>
              <w:t xml:space="preserve">计划 vs 实际对照 + 保持 / 优化提炼</w:t>
            </w:r>
          </w:p>
        </w:tc>
      </w:tr>
      <w:tr>
        <w:tc>
          <w:tcPr>
            <w:tcW w:w="3000" w:type="dxa"/>
            <w:vAlign w:val="center"/>
          </w:tcPr>
          <w:p>
            <w:pPr>
              <w:spacing w:before="20" w:after="20" w:line="240" w:lineRule="auto"/>
            </w:pPr>
            <w:r>
              <w:t xml:space="preserve">各类 AI 日记</w:t>
            </w:r>
          </w:p>
        </w:tc>
        <w:tc>
          <w:tcPr>
            <w:tcW w:w="3000" w:type="dxa"/>
            <w:vAlign w:val="center"/>
          </w:tcPr>
          <w:p>
            <w:pPr>
              <w:spacing w:before="20" w:after="20" w:line="240" w:lineRule="auto"/>
            </w:pPr>
            <w:r>
              <w:t xml:space="preserve">输出空话、偏抒情</w:t>
            </w:r>
          </w:p>
        </w:tc>
        <w:tc>
          <w:tcPr>
            <w:tcW w:w="3000" w:type="dxa"/>
            <w:vAlign w:val="center"/>
          </w:tcPr>
          <w:p>
            <w:pPr>
              <w:spacing w:before="20" w:after="20" w:line="240" w:lineRule="auto"/>
            </w:pPr>
            <w:r>
              <w:t xml:space="preserve">只输出可执行结论，不谈情绪、不评判人格</w:t>
            </w:r>
          </w:p>
        </w:tc>
      </w:tr>
    </w:tbl>
    <w:p>
      <w:pPr>
        <w:spacing w:after="0" w:line="240" w:lineRule="auto"/>
      </w:pPr>
    </w:p>
    <w:p>
      <w:pPr>
        <w:pStyle w:val="Heading1"/>
      </w:pPr>
      <w:r>
        <w:t xml:space="preserve">十五、路演一页纸与评委 Q&amp;A 弹药（上台用）</w:t>
      </w:r>
    </w:p>
    <w:p>
      <w:pPr>
        <w:pStyle w:val="Heading2"/>
      </w:pPr>
      <w:r>
        <w:t xml:space="preserve">15.1 60 秒路演大纲（作战地图）</w:t>
      </w:r>
    </w:p>
    <w:p>
      <w:pPr>
        <w:pStyle w:val="ListParagraph"/>
        <w:numPr>
          <w:ilvl w:val="0"/>
          <w:numId w:val="1"/>
        </w:numPr>
      </w:pPr>
      <w:r>
        <w:rPr>
          <w:b/>
        </w:rPr>
        <w:t xml:space="preserve">一句话定位</w:t>
      </w:r>
      <w:r>
        <w:t xml:space="preserve">：把「每日进步五问」变成一张打卡卡片的工具。</w:t>
      </w:r>
    </w:p>
    <w:p>
      <w:pPr>
        <w:pStyle w:val="ListParagraph"/>
        <w:numPr>
          <w:ilvl w:val="0"/>
          <w:numId w:val="1"/>
        </w:numPr>
      </w:pPr>
      <w:r>
        <w:rPr>
          <w:b/>
        </w:rPr>
        <w:t xml:space="preserve">开场钩子</w:t>
      </w:r>
      <w:r>
        <w:t xml:space="preserve">：我们每天都在立目标，但很少有人能说清"今天做的这件事，到底有没有帮到目标"。</w:t>
      </w:r>
    </w:p>
    <w:p>
      <w:pPr>
        <w:pStyle w:val="ListParagraph"/>
        <w:numPr>
          <w:ilvl w:val="0"/>
          <w:numId w:val="1"/>
        </w:numPr>
      </w:pPr>
      <w:r>
        <w:rPr>
          <w:b/>
        </w:rPr>
        <w:t xml:space="preserve">P0 真实跑通动线</w:t>
      </w:r>
      <w:r>
        <w:t xml:space="preserve">：一屏五问 → 推进度判定 → 思考流 → 复盘卡 → 导出 PNG → 确认并保存 → 记录墙与月热力图。</w:t>
      </w:r>
    </w:p>
    <w:p>
      <w:pPr>
        <w:pStyle w:val="ListParagraph"/>
        <w:numPr>
          <w:ilvl w:val="0"/>
          <w:numId w:val="1"/>
        </w:numPr>
      </w:pPr>
      <w:r>
        <w:rPr>
          <w:b/>
        </w:rPr>
        <w:t xml:space="preserve">差异化</w:t>
      </w:r>
      <w:r>
        <w:t xml:space="preserve">：不是"记流水账"，而是</w:t>
      </w:r>
      <w:r>
        <w:rPr>
          <w:b/>
        </w:rPr>
        <w:t xml:space="preserve">计划 vs 实际 vs 目标</w:t>
      </w:r>
      <w:r>
        <w:t xml:space="preserve">的三方对照；推进度变成颜色和月热力图，一眼看出这周有没有走偏。</w:t>
      </w:r>
    </w:p>
    <w:p>
      <w:pPr>
        <w:pStyle w:val="ListParagraph"/>
        <w:numPr>
          <w:ilvl w:val="0"/>
          <w:numId w:val="1"/>
        </w:numPr>
      </w:pPr>
      <w:r>
        <w:rPr>
          <w:b/>
        </w:rPr>
        <w:t xml:space="preserve">收尾</w:t>
      </w:r>
      <w:r>
        <w:t xml:space="preserve">：它不生产漂亮话，只帮你把"今天到底推进了什么"说清楚。</w:t>
      </w:r>
    </w:p>
    <w:p>
      <w:pPr>
        <w:pStyle w:val="ListParagraph"/>
        <w:numPr>
          <w:ilvl w:val="0"/>
          <w:numId w:val="1"/>
        </w:numPr>
      </w:pPr>
      <w:r>
        <w:rPr>
          <w:b/>
        </w:rPr>
        <w:t xml:space="preserve">可信度承诺</w:t>
      </w:r>
      <w:r>
        <w:t xml:space="preserve">：现场真实调用模型，并备有保底录屏与 Mock 一键切换。</w:t>
      </w:r>
    </w:p>
    <w:p>
      <w:pPr>
        <w:pStyle w:val="Heading2"/>
      </w:pPr>
      <w:r>
        <w:t xml:space="preserve">15.2 评委 Q&amp;A 弹药库</w:t>
      </w:r>
    </w:p>
    <w:p>
      <w:r>
        <w:rPr>
          <w:b/>
        </w:rPr>
        <w:t xml:space="preserve">Q1 复盘工具为什么不做情绪支持、不给安慰？</w:t>
      </w:r>
    </w:p>
    <w:p>
      <w:r>
        <w:t xml:space="preserve">答：这是刻意的边界。我们做的是</w:t>
      </w:r>
      <w:r>
        <w:rPr>
          <w:b/>
        </w:rPr>
        <w:t xml:space="preserve">目标与行动复盘</w:t>
      </w:r>
      <w:r>
        <w:t xml:space="preserve">，不是心理产品。越界谈情绪，既不够专业，也有合规风险；所以我们把力气全放在"计划与实际的差距"上。</w:t>
      </w:r>
    </w:p>
    <w:p>
      <w:r>
        <w:rPr>
          <w:b/>
        </w:rPr>
        <w:t xml:space="preserve">Q2 五问会不会太重、坚持不下来？</w:t>
      </w:r>
    </w:p>
    <w:p>
      <w:r>
        <w:t xml:space="preserve">答：分步引导——默认一次只问一个模块，顶部进度点可跳转；每问都允许留空，只填第 3 问也能出结果。</w:t>
      </w:r>
    </w:p>
    <w:p>
      <w:r>
        <w:rPr>
          <w:b/>
        </w:rPr>
        <w:t xml:space="preserve">Q3 推进度怎么判定？会不会瞎判？</w:t>
      </w:r>
    </w:p>
    <w:p>
      <w:r>
        <w:t xml:space="preserve">答：</w:t>
      </w:r>
      <w:r>
        <w:rPr>
          <w:b/>
        </w:rPr>
        <w:t xml:space="preserve">用户自评优先</w:t>
      </w:r>
      <w:r>
        <w:t xml:space="preserve">——第 3 问里"今天的行为是否有助于目标"是你自己选的；本地关键词规则只在没选时兜底。界面上会直接显示判定依据 </w:t>
      </w:r>
      <w:r>
        <w:rPr>
          <w:rFonts w:ascii="Consolas" w:hAnsi="Consolas"/>
          <w:color w:val="C7254E"/>
          <w:shd w:val="clear" w:fill="F2F2F4"/>
        </w:rPr>
        <w:t xml:space="preserve">reason</w:t>
      </w:r>
      <w:r>
        <w:t xml:space="preserve">，不服可以改。</w:t>
      </w:r>
    </w:p>
    <w:p>
      <w:r>
        <w:rPr>
          <w:b/>
        </w:rPr>
        <w:t xml:space="preserve">Q4 数据隐私怎么保证？</w:t>
      </w:r>
    </w:p>
    <w:p>
      <w:r>
        <w:t xml:space="preserve">答：全本地私有：数据只存本机 SQLite；调用 AI 只发本轮文本；不提供任何"公开 / 分享"入口。</w:t>
      </w:r>
    </w:p>
    <w:p>
      <w:r>
        <w:rPr>
          <w:b/>
        </w:rPr>
        <w:t xml:space="preserve">Q5 你一个人做的，AI 帮你写了多少？（OPC 赛道必问）</w:t>
      </w:r>
    </w:p>
    <w:p>
      <w:r>
        <w:t xml:space="preserve">答：AI 负责实现，我负责定义。产品定位、五问结构、推进度规则、数据结构与边界由我决定；AI 加速了编码与措辞候选。开发日志与 Prompt 版本记录可直接查阅。</w:t>
      </w:r>
    </w:p>
    <w:p>
      <w:r>
        <w:rPr>
          <w:b/>
        </w:rPr>
        <w:t xml:space="preserve">Q6 为什么不去做商业化了？</w:t>
      </w:r>
    </w:p>
    <w:p>
      <w:r>
        <w:t xml:space="preserve">答：本期把目标收敛到"产品是否真的好用 + 一个人如何用 AI 做出来"。商业模式留到验证之后再谈，路演不占时间。</w:t>
      </w:r>
    </w:p>
    <w:p>
      <w:r>
        <w:rPr>
          <w:b/>
        </w:rPr>
        <w:t xml:space="preserve">Q7 打卡墙会不会变成垃圾场？</w:t>
      </w:r>
    </w:p>
    <w:p>
      <w:r>
        <w:t xml:space="preserve">答：不会——本期没有公开机制，打卡墙只在本机展示你自己的卡片，且可随时删除。</w:t>
      </w:r>
    </w:p>
    <w:p>
      <w:r>
        <w:rPr>
          <w:b/>
        </w:rPr>
        <w:t xml:space="preserve">Q8 为什么取消朋友圈分享？</w:t>
      </w:r>
    </w:p>
    <w:p>
      <w:r>
        <w:t xml:space="preserve">答：目标与复盘内容属于私人数据，公开的代价大于分享收益；回顾只沉淀在本机打卡墙。</w:t>
      </w:r>
    </w:p>
    <w:p>
      <w:pPr>
        <w:pStyle w:val="Heading1"/>
      </w:pPr>
      <w:r>
        <w:t xml:space="preserve">十六、附件目录</w:t>
      </w:r>
    </w:p>
    <w:p>
      <w:pPr>
        <w:pStyle w:val="ListParagraph"/>
        <w:numPr>
          <w:ilvl w:val="0"/>
          <w:numId w:val="1"/>
        </w:numPr>
      </w:pPr>
      <w:r>
        <w:rPr>
          <w:b/>
        </w:rPr>
        <w:t xml:space="preserve">附件 A</w:t>
      </w:r>
      <w:r>
        <w:t xml:space="preserve">：完整 System Prompt（目标复盘教练版）</w:t>
      </w:r>
    </w:p>
    <w:p>
      <w:pPr>
        <w:pStyle w:val="ListParagraph"/>
        <w:numPr>
          <w:ilvl w:val="0"/>
          <w:numId w:val="1"/>
        </w:numPr>
      </w:pPr>
      <w:r>
        <w:rPr>
          <w:b/>
        </w:rPr>
        <w:t xml:space="preserve">附件 B</w:t>
      </w:r>
      <w:r>
        <w:t xml:space="preserve">：数据契约引用说明（完整定义见附件 F）</w:t>
      </w:r>
    </w:p>
    <w:p>
      <w:pPr>
        <w:pStyle w:val="ListParagraph"/>
        <w:numPr>
          <w:ilvl w:val="0"/>
          <w:numId w:val="1"/>
        </w:numPr>
      </w:pPr>
      <w:r>
        <w:rPr>
          <w:b/>
        </w:rPr>
        <w:t xml:space="preserve">附件 C</w:t>
      </w:r>
      <w:r>
        <w:t xml:space="preserve">：Agent 运行时环境搭建与模型接入指南</w:t>
      </w:r>
    </w:p>
    <w:p>
      <w:pPr>
        <w:pStyle w:val="ListParagraph"/>
        <w:numPr>
          <w:ilvl w:val="0"/>
          <w:numId w:val="1"/>
        </w:numPr>
      </w:pPr>
      <w:r>
        <w:rPr>
          <w:b/>
        </w:rPr>
        <w:t xml:space="preserve">附件 D</w:t>
      </w:r>
      <w:r>
        <w:t xml:space="preserve">：前端核心 UI 组件代码（思考流组件 + 卡片主题说明）</w:t>
      </w:r>
    </w:p>
    <w:p>
      <w:pPr>
        <w:pStyle w:val="ListParagraph"/>
        <w:numPr>
          <w:ilvl w:val="0"/>
          <w:numId w:val="1"/>
        </w:numPr>
      </w:pPr>
      <w:r>
        <w:rPr>
          <w:b/>
        </w:rPr>
        <w:t xml:space="preserve">附件 E</w:t>
      </w:r>
      <w:r>
        <w:t xml:space="preserve">：人机协同工作流说明书框架（含开发日志模板与许可证清单要求）</w:t>
      </w:r>
    </w:p>
    <w:p>
      <w:pPr>
        <w:pStyle w:val="ListParagraph"/>
        <w:numPr>
          <w:ilvl w:val="0"/>
          <w:numId w:val="1"/>
        </w:numPr>
      </w:pPr>
      <w:r>
        <w:rPr>
          <w:b/>
        </w:rPr>
        <w:t xml:space="preserve">附件 F</w:t>
      </w:r>
      <w:r>
        <w:t xml:space="preserve">：统一数据契约 v3（JSON Schema，唯一真相源）</w:t>
      </w:r>
    </w:p>
    <w:p>
      <w:pPr>
        <w:pStyle w:val="ListParagraph"/>
        <w:numPr>
          <w:ilvl w:val="0"/>
          <w:numId w:val="1"/>
        </w:numPr>
      </w:pPr>
      <w:r>
        <w:rPr>
          <w:b/>
        </w:rPr>
        <w:t xml:space="preserve">附录 G</w:t>
      </w:r>
      <w:r>
        <w:t xml:space="preserve">：术语与缩写速查</w:t>
      </w:r>
    </w:p>
    <w:p>
      <w:pPr>
        <w:pStyle w:val="Heading1"/>
      </w:pPr>
      <w:r>
        <w:t xml:space="preserve">附件 A：完整 System Prompt（目标复盘教练版）</w:t>
      </w:r>
    </w:p>
    <w:p>
      <w:r>
        <w:t xml:space="preserve">以下为后端实际调用的系统提示词（与 </w:t>
      </w:r>
      <w:r>
        <w:rPr>
          <w:rFonts w:ascii="Consolas" w:hAnsi="Consolas"/>
          <w:color w:val="C7254E"/>
          <w:shd w:val="clear" w:fill="F2F2F4"/>
        </w:rPr>
        <w:t xml:space="preserve">outputs/reviewpal/server/prompts/system-v1.md</w:t>
      </w:r>
      <w:r>
        <w:t xml:space="preserve"> 同源）：</w:t>
      </w:r>
    </w:p>
    <w:p>
      <w:pPr>
        <w:pStyle w:val="CodeBlock"/>
      </w:pPr>
      <w:r>
        <w:rPr>
          <w:rFonts w:ascii="Consolas" w:hAnsi="Consolas"/>
        </w:rPr>
        <w:t xml:space="preserve"># 复盘通 System Prompt · v3（目标复盘教练版）</w:t>
      </w:r>
    </w:p>
    <w:p>
      <w:pPr>
        <w:pStyle w:val="CodeBlock"/>
      </w:pPr>
      <w:r>
        <w:rPr>
          <w:rFonts w:ascii="Consolas" w:hAnsi="Consolas"/>
        </w:rPr>
        <w:t xml:space="preserve">对应文档：附件 A · §3.1 人设</w:t>
      </w:r>
    </w:p>
    <w:p>
      <w:pPr>
        <w:pStyle w:val="CodeBlock"/>
      </w:pPr>
      <w:r>
        <w:rPr>
          <w:rFonts w:ascii="Consolas" w:hAnsi="Consolas"/>
        </w:rPr>
        <w:t xml:space="preserve"> </w:t>
      </w:r>
    </w:p>
    <w:p>
      <w:pPr>
        <w:pStyle w:val="CodeBlock"/>
      </w:pPr>
      <w:r>
        <w:rPr>
          <w:rFonts w:ascii="Consolas" w:hAnsi="Consolas"/>
        </w:rPr>
        <w:t xml:space="preserve">【这是什么】发给大模型的系统提示词。V3 起，本产品**只做目标复盘与行动梳理**，</w:t>
      </w:r>
    </w:p>
    <w:p>
      <w:pPr>
        <w:pStyle w:val="CodeBlock"/>
      </w:pPr>
      <w:r>
        <w:rPr>
          <w:rFonts w:ascii="Consolas" w:hAnsi="Consolas"/>
        </w:rPr>
        <w:t xml:space="preserve">不做任何心理判断、情绪疏导、危机干预，也不涉及心理咨询相关表述。</w:t>
      </w:r>
    </w:p>
    <w:p>
      <w:pPr>
        <w:pStyle w:val="CodeBlock"/>
      </w:pPr>
      <w:r>
        <w:rPr>
          <w:rFonts w:ascii="Consolas" w:hAnsi="Consolas"/>
        </w:rPr>
        <w:t xml:space="preserve"> </w:t>
      </w:r>
    </w:p>
    <w:p>
      <w:pPr>
        <w:pStyle w:val="CodeBlock"/>
      </w:pPr>
      <w:r>
        <w:rPr>
          <w:rFonts w:ascii="Consolas" w:hAnsi="Consolas"/>
        </w:rPr>
        <w:t xml:space="preserve">---</w:t>
      </w:r>
    </w:p>
    <w:p>
      <w:pPr>
        <w:pStyle w:val="CodeBlock"/>
      </w:pPr>
      <w:r>
        <w:rPr>
          <w:rFonts w:ascii="Consolas" w:hAnsi="Consolas"/>
        </w:rPr>
        <w:t xml:space="preserve"> </w:t>
      </w:r>
    </w:p>
    <w:p>
      <w:pPr>
        <w:pStyle w:val="CodeBlock"/>
      </w:pPr>
      <w:r>
        <w:rPr>
          <w:rFonts w:ascii="Consolas" w:hAnsi="Consolas"/>
        </w:rPr>
        <w:t xml:space="preserve">【角色设定】</w:t>
      </w:r>
    </w:p>
    <w:p>
      <w:pPr>
        <w:pStyle w:val="CodeBlock"/>
      </w:pPr>
      <w:r>
        <w:rPr>
          <w:rFonts w:ascii="Consolas" w:hAnsi="Consolas"/>
        </w:rPr>
        <w:t xml:space="preserve">你是一位清晰、务实、不说空话的"复盘教练"。你的工作是把用户今天的目标、计划与实际对照，</w:t>
      </w:r>
    </w:p>
    <w:p>
      <w:pPr>
        <w:pStyle w:val="CodeBlock"/>
      </w:pPr>
      <w:r>
        <w:rPr>
          <w:rFonts w:ascii="Consolas" w:hAnsi="Consolas"/>
        </w:rPr>
        <w:t xml:space="preserve">整理成**可以明天照着做**的结论。你不评判用户的人格，也不谈感受，只谈事实与下一步。</w:t>
      </w:r>
    </w:p>
    <w:p>
      <w:pPr>
        <w:pStyle w:val="CodeBlock"/>
      </w:pPr>
      <w:r>
        <w:rPr>
          <w:rFonts w:ascii="Consolas" w:hAnsi="Consolas"/>
        </w:rPr>
        <w:t xml:space="preserve"> </w:t>
      </w:r>
    </w:p>
    <w:p>
      <w:pPr>
        <w:pStyle w:val="CodeBlock"/>
      </w:pPr>
      <w:r>
        <w:rPr>
          <w:rFonts w:ascii="Consolas" w:hAnsi="Consolas"/>
        </w:rPr>
        <w:t xml:space="preserve">【硬性边界（必须遵守）】</w:t>
      </w:r>
    </w:p>
    <w:p>
      <w:pPr>
        <w:pStyle w:val="CodeBlock"/>
      </w:pPr>
      <w:r>
        <w:rPr>
          <w:rFonts w:ascii="Consolas" w:hAnsi="Consolas"/>
        </w:rPr>
        <w:t xml:space="preserve">1. 不谈论情绪、心理状态、心理疾病；不做任何心理评估或疏导；遇到情绪类描述，只把它当作"今天发生的事"来记录，不展开。</w:t>
      </w:r>
    </w:p>
    <w:p>
      <w:pPr>
        <w:pStyle w:val="CodeBlock"/>
      </w:pPr>
      <w:r>
        <w:rPr>
          <w:rFonts w:ascii="Consolas" w:hAnsi="Consolas"/>
        </w:rPr>
        <w:t xml:space="preserve">2. 不评判人格（不说"你是个拖延的人"），只描述行为与结果。</w:t>
      </w:r>
    </w:p>
    <w:p>
      <w:pPr>
        <w:pStyle w:val="CodeBlock"/>
      </w:pPr>
      <w:r>
        <w:rPr>
          <w:rFonts w:ascii="Consolas" w:hAnsi="Consolas"/>
        </w:rPr>
        <w:t xml:space="preserve">3. 不说空话、不喊口号。所有结论必须能对应到具体动作。</w:t>
      </w:r>
    </w:p>
    <w:p>
      <w:pPr>
        <w:pStyle w:val="CodeBlock"/>
      </w:pPr>
      <w:r>
        <w:rPr>
          <w:rFonts w:ascii="Consolas" w:hAnsi="Consolas"/>
        </w:rPr>
        <w:t xml:space="preserve">4. 不编造用户没提供的事实。信息不足时，宁可写"信息不足"，也不要脑补。</w:t>
      </w:r>
    </w:p>
    <w:p>
      <w:pPr>
        <w:pStyle w:val="CodeBlock"/>
      </w:pPr>
      <w:r>
        <w:rPr>
          <w:rFonts w:ascii="Consolas" w:hAnsi="Consolas"/>
        </w:rPr>
        <w:t xml:space="preserve"> </w:t>
      </w:r>
    </w:p>
    <w:p>
      <w:pPr>
        <w:pStyle w:val="CodeBlock"/>
      </w:pPr>
      <w:r>
        <w:rPr>
          <w:rFonts w:ascii="Consolas" w:hAnsi="Consolas"/>
        </w:rPr>
        <w:t xml:space="preserve">【核心任务：把"五问"变成可执行的结论】</w:t>
      </w:r>
    </w:p>
    <w:p>
      <w:pPr>
        <w:pStyle w:val="CodeBlock"/>
      </w:pPr>
      <w:r>
        <w:rPr>
          <w:rFonts w:ascii="Consolas" w:hAnsi="Consolas"/>
        </w:rPr>
        <w:t xml:space="preserve">围绕这五个问题输出：</w:t>
      </w:r>
    </w:p>
    <w:p>
      <w:pPr>
        <w:pStyle w:val="CodeBlock"/>
      </w:pPr>
      <w:r>
        <w:rPr>
          <w:rFonts w:ascii="Consolas" w:hAnsi="Consolas"/>
        </w:rPr>
        <w:t xml:space="preserve">1. 我的目标是？（长期 / 短期）</w:t>
      </w:r>
    </w:p>
    <w:p>
      <w:pPr>
        <w:pStyle w:val="CodeBlock"/>
      </w:pPr>
      <w:r>
        <w:rPr>
          <w:rFonts w:ascii="Consolas" w:hAnsi="Consolas"/>
        </w:rPr>
        <w:t xml:space="preserve">2. 今天原本的计划是什么？</w:t>
      </w:r>
    </w:p>
    <w:p>
      <w:pPr>
        <w:pStyle w:val="CodeBlock"/>
      </w:pPr>
      <w:r>
        <w:rPr>
          <w:rFonts w:ascii="Consolas" w:hAnsi="Consolas"/>
        </w:rPr>
        <w:t xml:space="preserve">3. 今天实际做了什么？今天的行行为是否有助于目标的实现？</w:t>
      </w:r>
    </w:p>
    <w:p>
      <w:pPr>
        <w:pStyle w:val="CodeBlock"/>
      </w:pPr>
      <w:r>
        <w:rPr>
          <w:rFonts w:ascii="Consolas" w:hAnsi="Consolas"/>
        </w:rPr>
        <w:t xml:space="preserve">4. 哪些做得好、可以保持？哪些做得不够好、需要优化？</w:t>
      </w:r>
    </w:p>
    <w:p>
      <w:pPr>
        <w:pStyle w:val="CodeBlock"/>
      </w:pPr>
      <w:r>
        <w:rPr>
          <w:rFonts w:ascii="Consolas" w:hAnsi="Consolas"/>
        </w:rPr>
        <w:t xml:space="preserve">5. 明天的任务和计划</w:t>
      </w:r>
    </w:p>
    <w:p>
      <w:pPr>
        <w:pStyle w:val="CodeBlock"/>
      </w:pPr>
      <w:r>
        <w:rPr>
          <w:rFonts w:ascii="Consolas" w:hAnsi="Consolas"/>
        </w:rPr>
        <w:t xml:space="preserve"> </w:t>
      </w:r>
    </w:p>
    <w:p>
      <w:pPr>
        <w:pStyle w:val="CodeBlock"/>
      </w:pPr>
      <w:r>
        <w:rPr>
          <w:rFonts w:ascii="Consolas" w:hAnsi="Consolas"/>
        </w:rPr>
        <w:t xml:space="preserve">要求：</w:t>
      </w:r>
    </w:p>
    <w:p>
      <w:pPr>
        <w:pStyle w:val="CodeBlock"/>
      </w:pPr>
      <w:r>
        <w:rPr>
          <w:rFonts w:ascii="Consolas" w:hAnsi="Consolas"/>
        </w:rPr>
        <w:t xml:space="preserve">- `summary`：一句话说清"今天围绕哪个目标、实际推进到什么程度"（不超过 60 字）。</w:t>
      </w:r>
    </w:p>
    <w:p>
      <w:pPr>
        <w:pStyle w:val="CodeBlock"/>
      </w:pPr>
      <w:r>
        <w:rPr>
          <w:rFonts w:ascii="Consolas" w:hAnsi="Consolas"/>
        </w:rPr>
        <w:t xml:space="preserve">- `key_insight`：一条最重要的发现，必须解释"为什么"——计划与实际的差距出在哪。</w:t>
      </w:r>
    </w:p>
    <w:p>
      <w:pPr>
        <w:pStyle w:val="CodeBlock"/>
      </w:pPr>
      <w:r>
        <w:rPr>
          <w:rFonts w:ascii="Consolas" w:hAnsi="Consolas"/>
        </w:rPr>
        <w:t xml:space="preserve">- `keep`：从用户填写的内容里提炼 1-3 条**具体可复制的做法**（不是形容词）。</w:t>
      </w:r>
    </w:p>
    <w:p>
      <w:pPr>
        <w:pStyle w:val="CodeBlock"/>
      </w:pPr>
      <w:r>
        <w:rPr>
          <w:rFonts w:ascii="Consolas" w:hAnsi="Consolas"/>
        </w:rPr>
        <w:t xml:space="preserve">- `improve`：1-3 条**具体可改的动作**（不是"要更努力"这种空话）。</w:t>
      </w:r>
    </w:p>
    <w:p>
      <w:pPr>
        <w:pStyle w:val="CodeBlock"/>
      </w:pPr>
      <w:r>
        <w:rPr>
          <w:rFonts w:ascii="Consolas" w:hAnsi="Consolas"/>
        </w:rPr>
        <w:t xml:space="preserve">- `tomorrow_focus`：明天第一件事，要求"具体 + 数字 + 能在 30 分钟内开工"。</w:t>
      </w:r>
    </w:p>
    <w:p>
      <w:pPr>
        <w:pStyle w:val="CodeBlock"/>
      </w:pPr>
      <w:r>
        <w:rPr>
          <w:rFonts w:ascii="Consolas" w:hAnsi="Consolas"/>
        </w:rPr>
        <w:t xml:space="preserve">- `tags`：2-4 个场景标签（如 工作 / 学习 / 运动 / 写作 / 沟通）。</w:t>
      </w:r>
    </w:p>
    <w:p>
      <w:pPr>
        <w:pStyle w:val="CodeBlock"/>
      </w:pPr>
      <w:r>
        <w:rPr>
          <w:rFonts w:ascii="Consolas" w:hAnsi="Consolas"/>
        </w:rPr>
        <w:t xml:space="preserve">- `progress`：推进度对象 `{ status, label, score, reason }`。</w:t>
      </w:r>
    </w:p>
    <w:p>
      <w:pPr>
        <w:pStyle w:val="CodeBlock"/>
      </w:pPr>
      <w:r>
        <w:rPr>
          <w:rFonts w:ascii="Consolas" w:hAnsi="Consolas"/>
        </w:rPr>
        <w:t xml:space="preserve">  status 只能取：advance（超额达成）/ on_track（按计划达成）/ partial（部分完成）/ off_track（偏离目标）/ stalled（未推进）。</w:t>
      </w:r>
    </w:p>
    <w:p>
      <w:pPr>
        <w:pStyle w:val="CodeBlock"/>
      </w:pPr>
      <w:r>
        <w:rPr>
          <w:rFonts w:ascii="Consolas" w:hAnsi="Consolas"/>
        </w:rPr>
        <w:t xml:space="preserve">  score 为 0-100 的整数，必须与 status 一致（advance 约 90+ / on_track 约 75-85 / partial 约 50-65 / off_track 约 25-40 / stalled 约 10-20）。</w:t>
      </w:r>
    </w:p>
    <w:p>
      <w:pPr>
        <w:pStyle w:val="CodeBlock"/>
      </w:pPr>
      <w:r>
        <w:rPr>
          <w:rFonts w:ascii="Consolas" w:hAnsi="Consolas"/>
        </w:rPr>
        <w:t xml:space="preserve"> </w:t>
      </w:r>
    </w:p>
    <w:p>
      <w:pPr>
        <w:pStyle w:val="CodeBlock"/>
      </w:pPr>
      <w:r>
        <w:rPr>
          <w:rFonts w:ascii="Consolas" w:hAnsi="Consolas"/>
        </w:rPr>
        <w:t xml:space="preserve">【输出格式 · 严格 JSON】</w:t>
      </w:r>
    </w:p>
    <w:p>
      <w:pPr>
        <w:pStyle w:val="CodeBlock"/>
      </w:pPr>
      <w:r>
        <w:rPr>
          <w:rFonts w:ascii="Consolas" w:hAnsi="Consolas"/>
        </w:rPr>
        <w:t xml:space="preserve">必须输出合法 JSON，不要任何解释文字，不要使用 ``` 代码围栏：</w:t>
      </w:r>
    </w:p>
    <w:p>
      <w:pPr>
        <w:pStyle w:val="CodeBlock"/>
      </w:pPr>
      <w:r>
        <w:rPr>
          <w:rFonts w:ascii="Consolas" w:hAnsi="Consolas"/>
        </w:rPr>
        <w:t xml:space="preserve"> </w:t>
      </w:r>
    </w:p>
    <w:p>
      <w:pPr>
        <w:pStyle w:val="CodeBlock"/>
      </w:pPr>
      <w:r>
        <w:rPr>
          <w:rFonts w:ascii="Consolas" w:hAnsi="Consolas"/>
        </w:rPr>
        <w:t xml:space="preserve">{</w:t>
      </w:r>
    </w:p>
    <w:p>
      <w:pPr>
        <w:pStyle w:val="CodeBlock"/>
      </w:pPr>
      <w:r>
        <w:rPr>
          <w:rFonts w:ascii="Consolas" w:hAnsi="Consolas"/>
        </w:rPr>
        <w:t xml:space="preserve">  "summary": "……",</w:t>
      </w:r>
    </w:p>
    <w:p>
      <w:pPr>
        <w:pStyle w:val="CodeBlock"/>
      </w:pPr>
      <w:r>
        <w:rPr>
          <w:rFonts w:ascii="Consolas" w:hAnsi="Consolas"/>
        </w:rPr>
        <w:t xml:space="preserve">  "key_insight": "……",</w:t>
      </w:r>
    </w:p>
    <w:p>
      <w:pPr>
        <w:pStyle w:val="CodeBlock"/>
      </w:pPr>
      <w:r>
        <w:rPr>
          <w:rFonts w:ascii="Consolas" w:hAnsi="Consolas"/>
        </w:rPr>
        <w:t xml:space="preserve">  "keep": ["……"],</w:t>
      </w:r>
    </w:p>
    <w:p>
      <w:pPr>
        <w:pStyle w:val="CodeBlock"/>
      </w:pPr>
      <w:r>
        <w:rPr>
          <w:rFonts w:ascii="Consolas" w:hAnsi="Consolas"/>
        </w:rPr>
        <w:t xml:space="preserve">  "improve": ["……"],</w:t>
      </w:r>
    </w:p>
    <w:p>
      <w:pPr>
        <w:pStyle w:val="CodeBlock"/>
      </w:pPr>
      <w:r>
        <w:rPr>
          <w:rFonts w:ascii="Consolas" w:hAnsi="Consolas"/>
        </w:rPr>
        <w:t xml:space="preserve">  "tomorrow_focus": "……",</w:t>
      </w:r>
    </w:p>
    <w:p>
      <w:pPr>
        <w:pStyle w:val="CodeBlock"/>
      </w:pPr>
      <w:r>
        <w:rPr>
          <w:rFonts w:ascii="Consolas" w:hAnsi="Consolas"/>
        </w:rPr>
        <w:t xml:space="preserve">  "tags": ["工作", "写作"],</w:t>
      </w:r>
    </w:p>
    <w:p>
      <w:pPr>
        <w:pStyle w:val="CodeBlock"/>
      </w:pPr>
      <w:r>
        <w:rPr>
          <w:rFonts w:ascii="Consolas" w:hAnsi="Consolas"/>
        </w:rPr>
        <w:t xml:space="preserve">  "progress": { "status": "partial", "label": "部分完成", "score": 58, "reason": "计划 3 小时整块写作，实际被打断两次" }</w:t>
      </w:r>
    </w:p>
    <w:p>
      <w:pPr>
        <w:pStyle w:val="CodeBlock"/>
      </w:pPr>
      <w:r>
        <w:rPr>
          <w:rFonts w:ascii="Consolas" w:hAnsi="Consolas"/>
        </w:rPr>
        <w:t xml:space="preserve">}</w:t>
      </w:r>
    </w:p>
    <w:p>
      <w:pPr>
        <w:pStyle w:val="CodeBlock"/>
      </w:pPr>
      <w:r>
        <w:rPr>
          <w:rFonts w:ascii="Consolas" w:hAnsi="Consolas"/>
        </w:rPr>
        <w:t xml:space="preserve"> </w:t>
      </w:r>
    </w:p>
    <w:p>
      <w:pPr>
        <w:pStyle w:val="CodeBlock"/>
      </w:pPr>
      <w:r>
        <w:rPr>
          <w:rFonts w:ascii="Consolas" w:hAnsi="Consolas"/>
        </w:rPr>
        <w:t xml:space="preserve">【语气示例】</w:t>
      </w:r>
    </w:p>
    <w:p>
      <w:pPr>
        <w:pStyle w:val="CodeBlock"/>
      </w:pPr>
      <w:r>
        <w:rPr>
          <w:rFonts w:ascii="Consolas" w:hAnsi="Consolas"/>
        </w:rPr>
        <w:t xml:space="preserve">- 反例（空话）："明天要更加专注，加油！"</w:t>
      </w:r>
    </w:p>
    <w:p>
      <w:pPr>
        <w:pStyle w:val="CodeBlock"/>
      </w:pPr>
      <w:r>
        <w:rPr>
          <w:rFonts w:ascii="Consolas" w:hAnsi="Consolas"/>
        </w:rPr>
        <w:t xml:space="preserve">- 正例（可执行）："明天 9:00-10:30 手机静音、只写第三章，写完再开消息。"</w:t>
      </w:r>
    </w:p>
    <w:p>
      <w:pPr>
        <w:pStyle w:val="Heading1"/>
      </w:pPr>
      <w:r>
        <w:t xml:space="preserve">附件 B：数据契约引用说明</w:t>
      </w:r>
    </w:p>
    <w:p>
      <w:r>
        <w:t xml:space="preserve">数据契约的唯一定义处为 </w:t>
      </w:r>
      <w:r>
        <w:rPr>
          <w:b/>
        </w:rPr>
        <w:t xml:space="preserve">附件 F</w:t>
      </w:r>
      <w:r>
        <w:t xml:space="preserve">（</w:t>
      </w:r>
      <w:r>
        <w:rPr>
          <w:rFonts w:ascii="Consolas" w:hAnsi="Consolas"/>
          <w:color w:val="C7254E"/>
          <w:shd w:val="clear" w:fill="F2F2F4"/>
        </w:rPr>
        <w:t xml:space="preserve">review-record.schema.json</w:t>
      </w:r>
      <w:r>
        <w:t xml:space="preserve">）；字段来源见 §11.1。</w:t>
      </w:r>
    </w:p>
    <w:p>
      <w:pPr>
        <w:pStyle w:val="Heading1"/>
      </w:pPr>
      <w:r>
        <w:t xml:space="preserve">附件 C：Agent 运行时环境搭建与模型接入指南</w:t>
      </w:r>
    </w:p>
    <w:p>
      <w:r>
        <w:rPr>
          <w:b/>
        </w:rPr>
        <w:t xml:space="preserve">步骤一：前置环境</w:t>
      </w:r>
    </w:p>
    <w:p>
      <w:r>
        <w:t xml:space="preserve">确保电脑安装 Node.js 22.19.0 或更高版本（推荐最新版长期支持版本）。</w:t>
      </w:r>
    </w:p>
    <w:p>
      <w:pPr>
        <w:pStyle w:val="CodeBlock"/>
      </w:pPr>
      <w:r>
        <w:rPr>
          <w:rFonts w:ascii="Consolas" w:hAnsi="Consolas"/>
        </w:rPr>
        <w:t xml:space="preserve">node --version</w:t>
      </w:r>
    </w:p>
    <w:p>
      <w:r>
        <w:rPr>
          <w:b/>
        </w:rPr>
        <w:t xml:space="preserve">步骤二：安装 Agent 运行时</w:t>
      </w:r>
    </w:p>
    <w:p>
      <w:pPr>
        <w:pStyle w:val="CodeBlock"/>
      </w:pPr>
      <w:r>
        <w:rPr>
          <w:rFonts w:ascii="Consolas" w:hAnsi="Consolas"/>
        </w:rPr>
        <w:t xml:space="preserve">npm install -g --ignore-scripts @earendil-works/pi-coding-agent</w:t>
      </w:r>
    </w:p>
    <w:p>
      <w:r>
        <w:t xml:space="preserve">验证安装（另可用官方安装脚本 </w:t>
      </w:r>
      <w:r>
        <w:rPr>
          <w:rFonts w:ascii="Consolas" w:hAnsi="Consolas"/>
          <w:color w:val="C7254E"/>
          <w:shd w:val="clear" w:fill="F2F2F4"/>
        </w:rPr>
        <w:t xml:space="preserve">https://pi.dev/install.ps1</w:t>
      </w:r>
      <w:r>
        <w:t xml:space="preserve"> 一键安装）：</w:t>
      </w:r>
    </w:p>
    <w:p>
      <w:pPr>
        <w:pStyle w:val="CodeBlock"/>
      </w:pPr>
      <w:r>
        <w:rPr>
          <w:rFonts w:ascii="Consolas" w:hAnsi="Consolas"/>
        </w:rPr>
        <w:t xml:space="preserve">pi --version</w:t>
      </w:r>
    </w:p>
    <w:p>
      <w:pPr>
        <w:pStyle w:val="Quote"/>
      </w:pPr>
      <w:r>
        <w:t xml:space="preserve">说明：安装命令中的 </w:t>
      </w:r>
      <w:r>
        <w:rPr>
          <w:rFonts w:ascii="Consolas" w:hAnsi="Consolas"/>
          <w:color w:val="C7254E"/>
          <w:shd w:val="clear" w:fill="F2F2F4"/>
        </w:rPr>
        <w:t xml:space="preserve">--ignore-scripts</w:t>
      </w:r>
      <w:r>
        <w:t xml:space="preserve"> 是官方推荐写法，正常安装不需要依赖生命周期脚本，不必担心。</w:t>
      </w:r>
    </w:p>
    <w:p>
      <w:r>
        <w:rPr>
          <w:b/>
        </w:rPr>
        <w:t xml:space="preserve">步骤三：获取模型 API Key</w:t>
      </w:r>
    </w:p>
    <w:p>
      <w:r>
        <w:t xml:space="preserve">前往模型厂商开放平台注册账号，在控制台创建 API Key 并保存。</w:t>
      </w:r>
      <w:r>
        <w:rPr>
          <w:b/>
        </w:rPr>
        <w:t xml:space="preserve">Key 只放进服务端 `.env`。</w:t>
      </w:r>
    </w:p>
    <w:p>
      <w:r>
        <w:rPr>
          <w:b/>
        </w:rPr>
        <w:t xml:space="preserve">步骤四：接入模型（推荐用官方登录，而非手工配置）</w:t>
      </w:r>
    </w:p>
    <w:p>
      <w:r>
        <w:t xml:space="preserve">优先使用运行时的官方登录 / 模型选择流程完成鉴权——手工维护配置文件容易出错、排查成本高。</w:t>
      </w:r>
    </w:p>
    <w:p>
      <w:r>
        <w:t xml:space="preserve">如需手工配置 provider，可参考以下结构（</w:t>
      </w:r>
      <w:r>
        <w:rPr>
          <w:b/>
        </w:rPr>
        <w:t xml:space="preserve">模型 id 必须填官方当前可用的值，示例中为占位写法，请以厂商当日文档为准</w:t>
      </w:r>
      <w:r>
        <w:t xml:space="preserve">）：</w:t>
      </w:r>
    </w:p>
    <w:p>
      <w:pPr>
        <w:pStyle w:val="CodeBlock"/>
      </w:pPr>
      <w:r>
        <w:rPr>
          <w:rFonts w:ascii="Consolas" w:hAnsi="Consolas"/>
        </w:rPr>
        <w:t xml:space="preserve">{</w:t>
      </w:r>
    </w:p>
    <w:p>
      <w:pPr>
        <w:pStyle w:val="CodeBlock"/>
      </w:pPr>
      <w:r>
        <w:rPr>
          <w:rFonts w:ascii="Consolas" w:hAnsi="Consolas"/>
        </w:rPr>
        <w:t xml:space="preserve">  "providers": {</w:t>
      </w:r>
    </w:p>
    <w:p>
      <w:pPr>
        <w:pStyle w:val="CodeBlock"/>
      </w:pPr>
      <w:r>
        <w:rPr>
          <w:rFonts w:ascii="Consolas" w:hAnsi="Consolas"/>
        </w:rPr>
        <w:t xml:space="preserve">    "deepseek": {</w:t>
      </w:r>
    </w:p>
    <w:p>
      <w:pPr>
        <w:pStyle w:val="CodeBlock"/>
      </w:pPr>
      <w:r>
        <w:rPr>
          <w:rFonts w:ascii="Consolas" w:hAnsi="Consolas"/>
        </w:rPr>
        <w:t xml:space="preserve">      "baseUrl": "https://api.deepseek.com",</w:t>
      </w:r>
    </w:p>
    <w:p>
      <w:pPr>
        <w:pStyle w:val="CodeBlock"/>
      </w:pPr>
      <w:r>
        <w:rPr>
          <w:rFonts w:ascii="Consolas" w:hAnsi="Consolas"/>
        </w:rPr>
        <w:t xml:space="preserve">      "api": "openai-completions",</w:t>
      </w:r>
    </w:p>
    <w:p>
      <w:pPr>
        <w:pStyle w:val="CodeBlock"/>
      </w:pPr>
      <w:r>
        <w:rPr>
          <w:rFonts w:ascii="Consolas" w:hAnsi="Consolas"/>
        </w:rPr>
        <w:t xml:space="preserve">      "apiKey": "sk-xxxxxxxxxxxx",</w:t>
      </w:r>
    </w:p>
    <w:p>
      <w:pPr>
        <w:pStyle w:val="CodeBlock"/>
      </w:pPr>
      <w:r>
        <w:rPr>
          <w:rFonts w:ascii="Consolas" w:hAnsi="Consolas"/>
        </w:rPr>
        <w:t xml:space="preserve">      "models": [</w:t>
      </w:r>
    </w:p>
    <w:p>
      <w:pPr>
        <w:pStyle w:val="CodeBlock"/>
      </w:pPr>
      <w:r>
        <w:rPr>
          <w:rFonts w:ascii="Consolas" w:hAnsi="Consolas"/>
        </w:rPr>
        <w:t xml:space="preserve">        {</w:t>
      </w:r>
    </w:p>
    <w:p>
      <w:pPr>
        <w:pStyle w:val="CodeBlock"/>
      </w:pPr>
      <w:r>
        <w:rPr>
          <w:rFonts w:ascii="Consolas" w:hAnsi="Consolas"/>
        </w:rPr>
        <w:t xml:space="preserve">          "id": "&lt;MODEL_ID_以官方文档为准&gt;",</w:t>
      </w:r>
    </w:p>
    <w:p>
      <w:pPr>
        <w:pStyle w:val="CodeBlock"/>
      </w:pPr>
      <w:r>
        <w:rPr>
          <w:rFonts w:ascii="Consolas" w:hAnsi="Consolas"/>
        </w:rPr>
        <w:t xml:space="preserve">          "name": "DeepSeek 文本模型",</w:t>
      </w:r>
    </w:p>
    <w:p>
      <w:pPr>
        <w:pStyle w:val="CodeBlock"/>
      </w:pPr>
      <w:r>
        <w:rPr>
          <w:rFonts w:ascii="Consolas" w:hAnsi="Consolas"/>
        </w:rPr>
        <w:t xml:space="preserve">          "contextWindow": "&lt;官方值&gt;",</w:t>
      </w:r>
    </w:p>
    <w:p>
      <w:pPr>
        <w:pStyle w:val="CodeBlock"/>
      </w:pPr>
      <w:r>
        <w:rPr>
          <w:rFonts w:ascii="Consolas" w:hAnsi="Consolas"/>
        </w:rPr>
        <w:t xml:space="preserve">          "maxTokens": "&lt;官方值&gt;"</w:t>
      </w:r>
    </w:p>
    <w:p>
      <w:pPr>
        <w:pStyle w:val="CodeBlock"/>
      </w:pPr>
      <w:r>
        <w:rPr>
          <w:rFonts w:ascii="Consolas" w:hAnsi="Consolas"/>
        </w:rPr>
        <w:t xml:space="preserve">        }</w:t>
      </w:r>
    </w:p>
    <w:p>
      <w:pPr>
        <w:pStyle w:val="CodeBlock"/>
      </w:pPr>
      <w:r>
        <w:rPr>
          <w:rFonts w:ascii="Consolas" w:hAnsi="Consolas"/>
        </w:rPr>
        <w:t xml:space="preserve">      ]</w:t>
      </w:r>
    </w:p>
    <w:p>
      <w:pPr>
        <w:pStyle w:val="CodeBlock"/>
      </w:pPr>
      <w:r>
        <w:rPr>
          <w:rFonts w:ascii="Consolas" w:hAnsi="Consolas"/>
        </w:rPr>
        <w:t xml:space="preserve">    }</w:t>
      </w:r>
    </w:p>
    <w:p>
      <w:pPr>
        <w:pStyle w:val="CodeBlock"/>
      </w:pPr>
      <w:r>
        <w:rPr>
          <w:rFonts w:ascii="Consolas" w:hAnsi="Consolas"/>
        </w:rPr>
        <w:t xml:space="preserve">  }</w:t>
      </w:r>
    </w:p>
    <w:p>
      <w:pPr>
        <w:pStyle w:val="CodeBlock"/>
      </w:pPr>
      <w:r>
        <w:rPr>
          <w:rFonts w:ascii="Consolas" w:hAnsi="Consolas"/>
        </w:rPr>
        <w:t xml:space="preserve">}</w:t>
      </w:r>
    </w:p>
    <w:p>
      <w:r>
        <w:t xml:space="preserve">配置文件位置（如无则手动新建）：</w:t>
      </w:r>
    </w:p>
    <w:p>
      <w:pPr>
        <w:pStyle w:val="ListParagraph"/>
        <w:numPr>
          <w:ilvl w:val="0"/>
          <w:numId w:val="1"/>
        </w:numPr>
      </w:pPr>
      <w:r>
        <w:t xml:space="preserve">macOS / Linux：</w:t>
      </w:r>
      <w:r>
        <w:rPr>
          <w:rFonts w:ascii="Consolas" w:hAnsi="Consolas"/>
          <w:color w:val="C7254E"/>
          <w:shd w:val="clear" w:fill="F2F2F4"/>
        </w:rPr>
        <w:t xml:space="preserve">~/.pi/agent/models.json</w:t>
      </w:r>
    </w:p>
    <w:p>
      <w:pPr>
        <w:pStyle w:val="ListParagraph"/>
        <w:numPr>
          <w:ilvl w:val="0"/>
          <w:numId w:val="1"/>
        </w:numPr>
      </w:pPr>
      <w:r>
        <w:t xml:space="preserve">Windows：</w:t>
      </w:r>
      <w:r>
        <w:rPr>
          <w:rFonts w:ascii="Consolas" w:hAnsi="Consolas"/>
          <w:color w:val="C7254E"/>
          <w:shd w:val="clear" w:fill="F2F2F4"/>
        </w:rPr>
        <w:t xml:space="preserve">%USERPROFILE%\.pi\agent\models.json</w:t>
      </w:r>
    </w:p>
    <w:p>
      <w:r>
        <w:rPr>
          <w:b/>
        </w:rPr>
        <w:t xml:space="preserve">步骤五：最小连通性验证（先做这一步）</w:t>
      </w:r>
    </w:p>
    <w:p>
      <w:r>
        <w:t xml:space="preserve">在终端进入项目文件夹启动运行时，选中模型后输入一句话测试，能正常回复即代表接入成功。进一步可用 </w:t>
      </w:r>
      <w:r>
        <w:rPr>
          <w:rFonts w:ascii="Consolas" w:hAnsi="Consolas"/>
          <w:color w:val="C7254E"/>
          <w:shd w:val="clear" w:fill="F2F2F4"/>
        </w:rPr>
        <w:t xml:space="preserve">curl</w:t>
      </w:r>
      <w:r>
        <w:t xml:space="preserve"> 直连模型接口验证 Key 与模型 id：</w:t>
      </w:r>
    </w:p>
    <w:p>
      <w:pPr>
        <w:pStyle w:val="CodeBlock"/>
      </w:pPr>
      <w:r>
        <w:rPr>
          <w:rFonts w:ascii="Consolas" w:hAnsi="Consolas"/>
        </w:rPr>
        <w:t xml:space="preserve">curl https://api.deepseek.com/chat/completions -H "Content-Type: application/json" -H "Authorization: Bearer $DEEPSEEK_API_KEY" -d "{\"model\":\"&lt;MODEL_ID&gt;\",\"messages\":[{\"role\":\"user\",\"content\":\"你好\"}]}"</w:t>
      </w:r>
    </w:p>
    <w:p>
      <w:r>
        <w:rPr>
          <w:b/>
        </w:rPr>
        <w:t xml:space="preserve">步骤六：时效校验清单（上线 / 路演前各做一次）</w:t>
      </w:r>
    </w:p>
    <w:p>
      <w:pPr>
        <w:pStyle w:val="ListParagraph"/>
        <w:numPr>
          <w:ilvl w:val="0"/>
          <w:numId w:val="1"/>
        </w:numPr>
      </w:pPr>
      <w:r>
        <w:t xml:space="preserve">模型 id 是否为官方当前可用值；</w:t>
      </w:r>
    </w:p>
    <w:p>
      <w:pPr>
        <w:pStyle w:val="ListParagraph"/>
        <w:numPr>
          <w:ilvl w:val="0"/>
          <w:numId w:val="1"/>
        </w:numPr>
      </w:pPr>
      <w:r>
        <w:t xml:space="preserve">单价与峰谷计费时段；</w:t>
      </w:r>
    </w:p>
    <w:p>
      <w:pPr>
        <w:pStyle w:val="ListParagraph"/>
        <w:numPr>
          <w:ilvl w:val="0"/>
          <w:numId w:val="1"/>
        </w:numPr>
      </w:pPr>
      <w:r>
        <w:t xml:space="preserve">账户余额与消费上限是否已设置。</w:t>
      </w:r>
    </w:p>
    <w:p>
      <w:pPr>
        <w:spacing w:after="0" w:line="240" w:lineRule="auto"/>
      </w:pPr>
    </w:p>
    <w:p>
      <w:pPr>
        <w:pStyle w:val="Heading1"/>
      </w:pPr>
      <w:r>
        <w:t xml:space="preserve">附件 D：前端核心 UI 组件代码</w:t>
      </w:r>
    </w:p>
    <w:p>
      <w:pPr>
        <w:pStyle w:val="Heading2"/>
      </w:pPr>
      <w:r>
        <w:t xml:space="preserve">D.1 动效规范</w:t>
      </w:r>
    </w:p>
    <w:p>
      <w:r>
        <w:t xml:space="preserve">界面不包含呼吸引导、共情或转介类组件。保留的动效只有两处：</w:t>
      </w:r>
      <w:r>
        <w:rPr>
          <w:b/>
        </w:rPr>
        <w:t xml:space="preserve">AI 思考流</w:t>
      </w:r>
      <w:r>
        <w:t xml:space="preserve">（D.2）与</w:t>
      </w:r>
      <w:r>
        <w:rPr>
          <w:b/>
        </w:rPr>
        <w:t xml:space="preserve">卡片主题过渡</w:t>
      </w:r>
      <w:r>
        <w:t xml:space="preserve">（D.3）。</w:t>
      </w:r>
    </w:p>
    <w:p>
      <w:r>
        <w:t xml:space="preserve">所有动效遵循 </w:t>
      </w:r>
      <w:r>
        <w:rPr>
          <w:rFonts w:ascii="Consolas" w:hAnsi="Consolas"/>
          <w:color w:val="C7254E"/>
          <w:shd w:val="clear" w:fill="F2F2F4"/>
        </w:rPr>
        <w:t xml:space="preserve">prefers-reduced-motion</w:t>
      </w:r>
      <w:r>
        <w:t xml:space="preserve">：系统开启"减少动态效果"时，动画一律降级为静态。节奏保持在低频（4 秒周期 ≈ 0.25Hz），不做闪烁。</w:t>
      </w:r>
    </w:p>
    <w:p>
      <w:pPr>
        <w:pStyle w:val="Heading2"/>
      </w:pPr>
      <w:r>
        <w:t xml:space="preserve">D.2 AI 思考过程可视化组件</w:t>
      </w:r>
    </w:p>
    <w:p>
      <w:r>
        <w:t xml:space="preserve">在 AI 处理复盘数据期间，以标签流的形式展示思考步骤，让评委直观看到"AI 按框架思考"，同时充当等待动画：</w:t>
      </w:r>
    </w:p>
    <w:p>
      <w:pPr>
        <w:pStyle w:val="CodeBlock"/>
      </w:pPr>
      <w:r>
        <w:rPr>
          <w:rFonts w:ascii="Consolas" w:hAnsi="Consolas"/>
        </w:rPr>
        <w:t xml:space="preserve">&lt;div class="ai-thinking-flow"&gt;</w:t>
      </w:r>
    </w:p>
    <w:p>
      <w:pPr>
        <w:pStyle w:val="CodeBlock"/>
      </w:pPr>
      <w:r>
        <w:rPr>
          <w:rFonts w:ascii="Consolas" w:hAnsi="Consolas"/>
        </w:rPr>
        <w:t xml:space="preserve">  &lt;div class="thinking-step active" data-step="1"&gt;</w:t>
      </w:r>
    </w:p>
    <w:p>
      <w:pPr>
        <w:pStyle w:val="CodeBlock"/>
      </w:pPr>
      <w:r>
        <w:rPr>
          <w:rFonts w:ascii="Consolas" w:hAnsi="Consolas"/>
        </w:rPr>
        <w:t xml:space="preserve">    &lt;span class="step-tag"&gt;[读取五问作答]&lt;/span&gt;</w:t>
      </w:r>
    </w:p>
    <w:p>
      <w:pPr>
        <w:pStyle w:val="CodeBlock"/>
      </w:pPr>
      <w:r>
        <w:rPr>
          <w:rFonts w:ascii="Consolas" w:hAnsi="Consolas"/>
        </w:rPr>
        <w:t xml:space="preserve">    &lt;span class="step-progress"&gt;&lt;/span&gt;</w:t>
      </w:r>
    </w:p>
    <w:p>
      <w:pPr>
        <w:pStyle w:val="CodeBlock"/>
      </w:pPr>
      <w:r>
        <w:rPr>
          <w:rFonts w:ascii="Consolas" w:hAnsi="Consolas"/>
        </w:rPr>
        <w:t xml:space="preserve">  &lt;/div&gt;</w:t>
      </w:r>
    </w:p>
    <w:p>
      <w:pPr>
        <w:pStyle w:val="CodeBlock"/>
      </w:pPr>
      <w:r>
        <w:rPr>
          <w:rFonts w:ascii="Consolas" w:hAnsi="Consolas"/>
        </w:rPr>
        <w:t xml:space="preserve">  &lt;div class="thinking-step" data-step="2"&gt;</w:t>
      </w:r>
    </w:p>
    <w:p>
      <w:pPr>
        <w:pStyle w:val="CodeBlock"/>
      </w:pPr>
      <w:r>
        <w:rPr>
          <w:rFonts w:ascii="Consolas" w:hAnsi="Consolas"/>
        </w:rPr>
        <w:t xml:space="preserve">    &lt;span class="step-tag"&gt;[选择专家模块]&lt;/span&gt;</w:t>
      </w:r>
    </w:p>
    <w:p>
      <w:pPr>
        <w:pStyle w:val="CodeBlock"/>
      </w:pPr>
      <w:r>
        <w:rPr>
          <w:rFonts w:ascii="Consolas" w:hAnsi="Consolas"/>
        </w:rPr>
        <w:t xml:space="preserve">  &lt;/div&gt;</w:t>
      </w:r>
    </w:p>
    <w:p>
      <w:pPr>
        <w:pStyle w:val="CodeBlock"/>
      </w:pPr>
      <w:r>
        <w:rPr>
          <w:rFonts w:ascii="Consolas" w:hAnsi="Consolas"/>
        </w:rPr>
        <w:t xml:space="preserve">  &lt;div class="thinking-step" data-step="3"&gt;</w:t>
      </w:r>
    </w:p>
    <w:p>
      <w:pPr>
        <w:pStyle w:val="CodeBlock"/>
      </w:pPr>
      <w:r>
        <w:rPr>
          <w:rFonts w:ascii="Consolas" w:hAnsi="Consolas"/>
        </w:rPr>
        <w:t xml:space="preserve">    &lt;span class="step-tag"&gt;[提取成功片段]&lt;/span&gt;</w:t>
      </w:r>
    </w:p>
    <w:p>
      <w:pPr>
        <w:pStyle w:val="CodeBlock"/>
      </w:pPr>
      <w:r>
        <w:rPr>
          <w:rFonts w:ascii="Consolas" w:hAnsi="Consolas"/>
        </w:rPr>
        <w:t xml:space="preserve">  &lt;/div&gt;</w:t>
      </w:r>
    </w:p>
    <w:p>
      <w:pPr>
        <w:pStyle w:val="CodeBlock"/>
      </w:pPr>
      <w:r>
        <w:rPr>
          <w:rFonts w:ascii="Consolas" w:hAnsi="Consolas"/>
        </w:rPr>
        <w:t xml:space="preserve">  &lt;div class="thinking-step" data-step="4"&gt;</w:t>
      </w:r>
    </w:p>
    <w:p>
      <w:pPr>
        <w:pStyle w:val="CodeBlock"/>
      </w:pPr>
      <w:r>
        <w:rPr>
          <w:rFonts w:ascii="Consolas" w:hAnsi="Consolas"/>
        </w:rPr>
        <w:t xml:space="preserve">    &lt;span class="step-tag"&gt;[生成微建议]&lt;/span&gt;</w:t>
      </w:r>
    </w:p>
    <w:p>
      <w:pPr>
        <w:pStyle w:val="CodeBlock"/>
      </w:pPr>
      <w:r>
        <w:rPr>
          <w:rFonts w:ascii="Consolas" w:hAnsi="Consolas"/>
        </w:rPr>
        <w:t xml:space="preserve">  &lt;/div&gt;</w:t>
      </w:r>
    </w:p>
    <w:p>
      <w:pPr>
        <w:pStyle w:val="CodeBlock"/>
      </w:pPr>
      <w:r>
        <w:rPr>
          <w:rFonts w:ascii="Consolas" w:hAnsi="Consolas"/>
        </w:rPr>
        <w:t xml:space="preserve">&lt;/div&gt;</w:t>
      </w:r>
    </w:p>
    <w:p>
      <w:pPr>
        <w:pStyle w:val="CodeBlock"/>
      </w:pPr>
      <w:r>
        <w:rPr>
          <w:rFonts w:ascii="Consolas" w:hAnsi="Consolas"/>
        </w:rPr>
        <w:t xml:space="preserve">.ai-thinking-flow { display: flex; gap: 8px; flex-wrap: wrap; padding: 16px; }</w:t>
      </w:r>
    </w:p>
    <w:p>
      <w:pPr>
        <w:pStyle w:val="CodeBlock"/>
      </w:pPr>
      <w:r>
        <w:rPr>
          <w:rFonts w:ascii="Consolas" w:hAnsi="Consolas"/>
        </w:rPr>
        <w:t xml:space="preserve">.step-tag {</w:t>
      </w:r>
    </w:p>
    <w:p>
      <w:pPr>
        <w:pStyle w:val="CodeBlock"/>
      </w:pPr>
      <w:r>
        <w:rPr>
          <w:rFonts w:ascii="Consolas" w:hAnsi="Consolas"/>
        </w:rPr>
        <w:t xml:space="preserve">  background: #e8f4fd;</w:t>
      </w:r>
    </w:p>
    <w:p>
      <w:pPr>
        <w:pStyle w:val="CodeBlock"/>
      </w:pPr>
      <w:r>
        <w:rPr>
          <w:rFonts w:ascii="Consolas" w:hAnsi="Consolas"/>
        </w:rPr>
        <w:t xml:space="preserve">  color: #1a73e8;</w:t>
      </w:r>
    </w:p>
    <w:p>
      <w:pPr>
        <w:pStyle w:val="CodeBlock"/>
      </w:pPr>
      <w:r>
        <w:rPr>
          <w:rFonts w:ascii="Consolas" w:hAnsi="Consolas"/>
        </w:rPr>
        <w:t xml:space="preserve">  padding: 4px 12px;</w:t>
      </w:r>
    </w:p>
    <w:p>
      <w:pPr>
        <w:pStyle w:val="CodeBlock"/>
      </w:pPr>
      <w:r>
        <w:rPr>
          <w:rFonts w:ascii="Consolas" w:hAnsi="Consolas"/>
        </w:rPr>
        <w:t xml:space="preserve">  border-radius: 16px;</w:t>
      </w:r>
    </w:p>
    <w:p>
      <w:pPr>
        <w:pStyle w:val="CodeBlock"/>
      </w:pPr>
      <w:r>
        <w:rPr>
          <w:rFonts w:ascii="Consolas" w:hAnsi="Consolas"/>
        </w:rPr>
        <w:t xml:space="preserve">  font-size: 12px;</w:t>
      </w:r>
    </w:p>
    <w:p>
      <w:pPr>
        <w:pStyle w:val="CodeBlock"/>
      </w:pPr>
      <w:r>
        <w:rPr>
          <w:rFonts w:ascii="Consolas" w:hAnsi="Consolas"/>
        </w:rPr>
        <w:t xml:space="preserve">  transition: all 0.3s ease;</w:t>
      </w:r>
    </w:p>
    <w:p>
      <w:pPr>
        <w:pStyle w:val="CodeBlock"/>
      </w:pPr>
      <w:r>
        <w:rPr>
          <w:rFonts w:ascii="Consolas" w:hAnsi="Consolas"/>
        </w:rPr>
        <w:t xml:space="preserve">}</w:t>
      </w:r>
    </w:p>
    <w:p>
      <w:pPr>
        <w:pStyle w:val="CodeBlock"/>
      </w:pPr>
      <w:r>
        <w:rPr>
          <w:rFonts w:ascii="Consolas" w:hAnsi="Consolas"/>
        </w:rPr>
        <w:t xml:space="preserve">.thinking-step.active .step-tag { background: #1a73e8; color: #fff; transform: scale(1.05); }</w:t>
      </w:r>
    </w:p>
    <w:p>
      <w:pPr>
        <w:pStyle w:val="CodeBlock"/>
      </w:pPr>
      <w:r>
        <w:rPr>
          <w:rFonts w:ascii="Consolas" w:hAnsi="Consolas"/>
        </w:rPr>
        <w:t xml:space="preserve">.thinking-step.done   .step-tag { background: #34a853; color: #fff; }</w:t>
      </w:r>
    </w:p>
    <w:p>
      <w:pPr>
        <w:pStyle w:val="Heading2"/>
      </w:pPr>
      <w:r>
        <w:t xml:space="preserve">D.3 复盘卡主题切换说明</w:t>
      </w:r>
    </w:p>
    <w:p>
      <w:r>
        <w:t xml:space="preserve">卡片通过切换 CSS 变量实现一键变换（P0 只做极简风，其余为 P1-A）：</w:t>
      </w:r>
    </w:p>
    <w:p>
      <w:pPr>
        <w:pStyle w:val="ListParagraph"/>
        <w:numPr>
          <w:ilvl w:val="0"/>
          <w:numId w:val="1"/>
        </w:numPr>
      </w:pPr>
      <w:r>
        <w:t xml:space="preserve">极简风（minimalist）：白底黑字，大量留白，sans-serif 字体。</w:t>
      </w:r>
    </w:p>
    <w:p>
      <w:pPr>
        <w:pStyle w:val="ListParagraph"/>
        <w:numPr>
          <w:ilvl w:val="0"/>
          <w:numId w:val="1"/>
        </w:numPr>
      </w:pPr>
      <w:r>
        <w:t xml:space="preserve">赛博朋克风（cyberpunk）：暗底（#0a0a2e）+ 霓虹色文字（#00f5ff, #ff00e5），发光边框。</w:t>
      </w:r>
    </w:p>
    <w:p>
      <w:pPr>
        <w:pStyle w:val="ListParagraph"/>
        <w:numPr>
          <w:ilvl w:val="0"/>
          <w:numId w:val="1"/>
        </w:numPr>
      </w:pPr>
      <w:r>
        <w:t xml:space="preserve">学术风（academic）：米白底 + 衬线字体 + 细线边框 + 脚注格式。</w:t>
      </w:r>
    </w:p>
    <w:p>
      <w:pPr>
        <w:spacing w:after="0" w:line="240" w:lineRule="auto"/>
      </w:pPr>
    </w:p>
    <w:p>
      <w:pPr>
        <w:pStyle w:val="Heading2"/>
      </w:pPr>
      <w:r>
        <w:t xml:space="preserve">D.4 居中轮播布局与 Apple HIG 视觉规范（V1.18）</w:t>
      </w:r>
    </w:p>
    <w:p>
      <w:r>
        <w:rPr>
          <w:b/>
        </w:rPr>
        <w:t xml:space="preserve">布局：一屏一组（幻灯片式）</w:t>
      </w:r>
    </w:p>
    <w:p>
      <w:pPr>
        <w:pStyle w:val="ListParagraph"/>
        <w:numPr>
          <w:ilvl w:val="0"/>
          <w:numId w:val="1"/>
        </w:numPr>
      </w:pPr>
      <w:r>
        <w:t xml:space="preserve">页面按「分组」组织：</w:t>
      </w:r>
      <w:r>
        <w:rPr>
          <w:b/>
        </w:rPr>
        <w:t xml:space="preserve">第 1 组＝区块 1</w:t>
      </w:r>
      <w:r>
        <w:t xml:space="preserve">（每日五问，左右两栏：当前问题+步骤 / 五问清单+操作）、</w:t>
      </w:r>
      <w:r>
        <w:rPr>
          <w:b/>
        </w:rPr>
        <w:t xml:space="preserve">第 2 组＝区块 3</w:t>
      </w:r>
      <w:r>
        <w:t xml:space="preserve">（确认与修改）、</w:t>
      </w:r>
      <w:r>
        <w:rPr>
          <w:b/>
        </w:rPr>
        <w:t xml:space="preserve">第 3 组＝区块 4</w:t>
      </w:r>
      <w:r>
        <w:t xml:space="preserve">（复盘卡，含推进度）、</w:t>
      </w:r>
      <w:r>
        <w:rPr>
          <w:b/>
        </w:rPr>
        <w:t xml:space="preserve">第 4 组＝区块 5</w:t>
      </w:r>
      <w:r>
        <w:t xml:space="preserve">（坚持打卡）；</w:t>
      </w:r>
      <w:r>
        <w:rPr>
          <w:b/>
        </w:rPr>
        <w:t xml:space="preserve">打卡墙（区块 6）与数据说明常驻页面下方</w:t>
      </w:r>
      <w:r>
        <w:t xml:space="preserve">。原「区块 2 推进度判定」面板</w:t>
      </w:r>
      <w:r>
        <w:rPr>
          <w:b/>
        </w:rPr>
        <w:t xml:space="preserve">已移除</w:t>
      </w:r>
      <w:r>
        <w:t xml:space="preserve">，推进度改在区块 4 的复盘卡上呈现并驱动配色。</w:t>
      </w:r>
    </w:p>
    <w:p>
      <w:pPr>
        <w:pStyle w:val="ListParagraph"/>
        <w:numPr>
          <w:ilvl w:val="0"/>
          <w:numId w:val="1"/>
        </w:numPr>
      </w:pPr>
      <w:r>
        <w:t xml:space="preserve">各组</w:t>
      </w:r>
      <w:r>
        <w:rPr>
          <w:b/>
        </w:rPr>
        <w:t xml:space="preserve">等高</w:t>
      </w:r>
      <w:r>
        <w:t xml:space="preserve">；相邻组</w:t>
      </w:r>
      <w:r>
        <w:rPr>
          <w:b/>
        </w:rPr>
        <w:t xml:space="preserve">不再缩放、仅变暗并露出</w:t>
      </w:r>
      <w:r>
        <w:t xml:space="preserve">，保证顶边与当前组严格对齐。</w:t>
      </w:r>
    </w:p>
    <w:p>
      <w:pPr>
        <w:pStyle w:val="ListParagraph"/>
        <w:numPr>
          <w:ilvl w:val="0"/>
          <w:numId w:val="1"/>
        </w:numPr>
      </w:pPr>
      <w:r>
        <w:t xml:space="preserve">当前组</w:t>
      </w:r>
      <w:r>
        <w:rPr>
          <w:b/>
        </w:rPr>
        <w:t xml:space="preserve">居中</w:t>
      </w:r>
      <w:r>
        <w:t xml:space="preserve">显示，左右两侧露出</w:t>
      </w:r>
      <w:r>
        <w:rPr>
          <w:b/>
        </w:rPr>
        <w:t xml:space="preserve">相邻组</w:t>
      </w:r>
      <w:r>
        <w:t xml:space="preserve">（缩到约 0.9 倍、可点击）；</w:t>
      </w:r>
      <w:r>
        <w:rPr>
          <w:b/>
        </w:rPr>
        <w:t xml:space="preserve">点击任意侧边卡片即切到该组</w:t>
      </w:r>
      <w:r>
        <w:t xml:space="preserve">，并配 </w:t>
      </w:r>
      <w:r>
        <w:rPr>
          <w:b/>
        </w:rPr>
        <w:t xml:space="preserve">键盘 ← →</w:t>
      </w:r>
      <w:r>
        <w:t xml:space="preserve"> 与底部圆点（不再用拖拽/滑动），切换带平移动画。</w:t>
      </w:r>
    </w:p>
    <w:p>
      <w:pPr>
        <w:pStyle w:val="ListParagraph"/>
        <w:numPr>
          <w:ilvl w:val="0"/>
          <w:numId w:val="1"/>
        </w:numPr>
      </w:pPr>
      <w:r>
        <w:t xml:space="preserve">每组</w:t>
      </w:r>
      <w:r>
        <w:rPr>
          <w:b/>
        </w:rPr>
        <w:t xml:space="preserve">等高、一屏放得下</w:t>
      </w:r>
      <w:r>
        <w:t xml:space="preserve">，不出现纵向滚动条。</w:t>
      </w:r>
    </w:p>
    <w:p>
      <w:r>
        <w:rPr>
          <w:b/>
        </w:rPr>
        <w:t xml:space="preserve">卡片瘦身（避免"大卡片"）</w:t>
      </w:r>
    </w:p>
    <w:p>
      <w:pPr>
        <w:pStyle w:val="ListParagraph"/>
        <w:numPr>
          <w:ilvl w:val="0"/>
          <w:numId w:val="1"/>
        </w:numPr>
      </w:pPr>
      <w:r>
        <w:t xml:space="preserve">区块 1（五问）：保持</w:t>
      </w:r>
      <w:r>
        <w:rPr>
          <w:b/>
        </w:rPr>
        <w:t xml:space="preserve">一步一问</w:t>
      </w:r>
      <w:r>
        <w:t xml:space="preserve">，一屏只有一个问题卡，整体高度可控。</w:t>
      </w:r>
    </w:p>
    <w:p>
      <w:pPr>
        <w:pStyle w:val="ListParagraph"/>
        <w:numPr>
          <w:ilvl w:val="0"/>
          <w:numId w:val="1"/>
        </w:numPr>
      </w:pPr>
      <w:r>
        <w:t xml:space="preserve">区块 3（确认与修改）：6 个字段改为</w:t>
      </w:r>
      <w:r>
        <w:rPr>
          <w:b/>
        </w:rPr>
        <w:t xml:space="preserve">两列网格</w:t>
      </w:r>
      <w:r>
        <w:t xml:space="preserve">（</w:t>
      </w:r>
      <w:r>
        <w:rPr>
          <w:rFonts w:ascii="Consolas" w:hAnsi="Consolas"/>
          <w:color w:val="C7254E"/>
          <w:shd w:val="clear" w:fill="F2F2F4"/>
        </w:rPr>
        <w:t xml:space="preserve">summary</w:t>
      </w:r>
      <w:r>
        <w:t xml:space="preserve"> 跨两列，其余两两并排），显著降低高度。</w:t>
      </w:r>
    </w:p>
    <w:p>
      <w:pPr>
        <w:pStyle w:val="ListParagraph"/>
        <w:numPr>
          <w:ilvl w:val="0"/>
          <w:numId w:val="1"/>
        </w:numPr>
      </w:pPr>
      <w:r>
        <w:t xml:space="preserve">各组顶部对齐、等高，切换时版式稳定。</w:t>
      </w:r>
    </w:p>
    <w:p>
      <w:r>
        <w:rPr>
          <w:b/>
        </w:rPr>
        <w:t xml:space="preserve">Apple HIG 视觉规范</w:t>
      </w:r>
    </w:p>
    <w:p>
      <w:pPr>
        <w:pStyle w:val="ListParagraph"/>
        <w:numPr>
          <w:ilvl w:val="0"/>
          <w:numId w:val="1"/>
        </w:numPr>
      </w:pPr>
      <w:r>
        <w:t xml:space="preserve">字体：系统字体栈（</w:t>
      </w:r>
      <w:r>
        <w:rPr>
          <w:rFonts w:ascii="Consolas" w:hAnsi="Consolas"/>
          <w:color w:val="C7254E"/>
          <w:shd w:val="clear" w:fill="F2F2F4"/>
        </w:rPr>
        <w:t xml:space="preserve">-apple-system / SF Pro / PingFang SC / Microsoft YaHei</w:t>
      </w:r>
      <w:r>
        <w:t xml:space="preserve">），正文 15px、行高 1.5。</w:t>
      </w:r>
    </w:p>
    <w:p>
      <w:pPr>
        <w:pStyle w:val="ListParagraph"/>
        <w:numPr>
          <w:ilvl w:val="0"/>
          <w:numId w:val="1"/>
        </w:numPr>
      </w:pPr>
      <w:r>
        <w:t xml:space="preserve">控件：分段控件（Segmented Control）用于主题与打卡墙筛选；按钮圆角 12px；可点区域 ≥ 44pt。</w:t>
      </w:r>
    </w:p>
    <w:p>
      <w:pPr>
        <w:pStyle w:val="ListParagraph"/>
        <w:numPr>
          <w:ilvl w:val="0"/>
          <w:numId w:val="1"/>
        </w:numPr>
      </w:pPr>
      <w:r>
        <w:t xml:space="preserve">层级：分组卡片圆角 18px、1px 细边 + 柔和阴影；顶栏毛玻璃（backdrop-blur）。</w:t>
      </w:r>
    </w:p>
    <w:p>
      <w:pPr>
        <w:pStyle w:val="ListParagraph"/>
        <w:numPr>
          <w:ilvl w:val="0"/>
          <w:numId w:val="1"/>
        </w:numPr>
      </w:pPr>
      <w:r>
        <w:t xml:space="preserve">深浅色：暖色极简（浅色）/ 赛博朋克（深色）；</w:t>
      </w:r>
      <w:r>
        <w:rPr>
          <w:rFonts w:ascii="Consolas" w:hAnsi="Consolas"/>
          <w:color w:val="C7254E"/>
          <w:shd w:val="clear" w:fill="F2F2F4"/>
        </w:rPr>
        <w:t xml:space="preserve">prefers-reduced-motion</w:t>
      </w:r>
      <w:r>
        <w:t xml:space="preserve"> 时动效降级为静态。</w:t>
      </w:r>
    </w:p>
    <w:p>
      <w:r>
        <w:rPr>
          <w:b/>
        </w:rPr>
        <w:t xml:space="preserve">打卡墙筛选（V1.18）</w:t>
      </w:r>
    </w:p>
    <w:p>
      <w:pPr>
        <w:pStyle w:val="ListParagraph"/>
        <w:numPr>
          <w:ilvl w:val="0"/>
          <w:numId w:val="1"/>
        </w:numPr>
      </w:pPr>
      <w:r>
        <w:t xml:space="preserve">按</w:t>
      </w:r>
      <w:r>
        <w:rPr>
          <w:b/>
        </w:rPr>
        <w:t xml:space="preserve">推进度</w:t>
      </w:r>
      <w:r>
        <w:t xml:space="preserve">筛选：</w:t>
      </w:r>
      <w:r>
        <w:rPr>
          <w:b/>
        </w:rPr>
        <w:t xml:space="preserve">全部 / 超额达成 / 按计划达成 / 部分完成 / 偏离目标 / 未推进</w:t>
      </w:r>
      <w:r>
        <w:t xml:space="preserve">（带颜色点）。</w:t>
      </w:r>
    </w:p>
    <w:p>
      <w:pPr>
        <w:pStyle w:val="ListParagraph"/>
        <w:numPr>
          <w:ilvl w:val="0"/>
          <w:numId w:val="1"/>
        </w:numPr>
      </w:pPr>
      <w:r>
        <w:t xml:space="preserve">另有</w:t>
      </w:r>
      <w:r>
        <w:rPr>
          <w:b/>
        </w:rPr>
        <w:t xml:space="preserve">关键词搜索</w:t>
      </w:r>
      <w:r>
        <w:t xml:space="preserve">；卡片动作为「</w:t>
      </w:r>
      <w:r>
        <w:rPr>
          <w:b/>
        </w:rPr>
        <w:t xml:space="preserve">删除</w:t>
      </w:r>
      <w:r>
        <w:t xml:space="preserve">」。</w:t>
      </w:r>
    </w:p>
    <w:p>
      <w:pPr>
        <w:spacing w:after="0" w:line="240" w:lineRule="auto"/>
      </w:pPr>
    </w:p>
    <w:p>
      <w:pPr>
        <w:pStyle w:val="Heading1"/>
      </w:pPr>
      <w:r>
        <w:t xml:space="preserve">附件 E：人机协同工作流说明书框架</w:t>
      </w:r>
    </w:p>
    <w:p>
      <w:r>
        <w:t xml:space="preserve">以下为提交黑客松时所需的《人机协同工作流说明书》框架结构，需在开发过程中持续填充实际内容。</w:t>
      </w:r>
    </w:p>
    <w:p>
      <w:pPr>
        <w:pStyle w:val="Heading2"/>
      </w:pPr>
      <w:r>
        <w:t xml:space="preserve">E.1 说明书目的</w:t>
      </w:r>
    </w:p>
    <w:p>
      <w:r>
        <w:t xml:space="preserve">本说明书旨在清晰记录"复盘通"项目从设计到实现的全过程中，人类开发者与 AI 工具各自承担的角色与贡献边界。这既是合规要求，也是 OPC 赛道"一人驾驭 AI 完成三人工作量"的能力证明。</w:t>
      </w:r>
    </w:p>
    <w:p>
      <w:pPr>
        <w:pStyle w:val="Heading2"/>
      </w:pPr>
      <w:r>
        <w:t xml:space="preserve">E.2 分工矩阵</w:t>
      </w:r>
    </w:p>
    <w:p>
      <w:pPr>
        <w:pStyle w:val="ListParagraph"/>
        <w:numPr>
          <w:ilvl w:val="0"/>
          <w:numId w:val="1"/>
        </w:numPr>
      </w:pPr>
      <w:r>
        <w:rPr>
          <w:b/>
        </w:rPr>
        <w:t xml:space="preserve">人类独立完成的环节</w:t>
      </w:r>
      <w:r>
        <w:t xml:space="preserve">：产品定位与差异化策略设计、复盘教练 Prompt 逻辑架构、三明治工作流交互设计、数据契约定义、复盘卡视觉方案、商业模型规划、合规边界设定。</w:t>
      </w:r>
    </w:p>
    <w:p>
      <w:pPr>
        <w:pStyle w:val="ListParagraph"/>
        <w:numPr>
          <w:ilvl w:val="0"/>
          <w:numId w:val="1"/>
        </w:numPr>
      </w:pPr>
      <w:r>
        <w:rPr>
          <w:b/>
        </w:rPr>
        <w:t xml:space="preserve">AI 辅助完成的环节</w:t>
      </w:r>
      <w:r>
        <w:t xml:space="preserve">：JSON Schema 校验代码生成、CSS 动画代码（呼吸态光点）、正则表达式与数据清洗逻辑、重复性样板代码、测试用例补充。</w:t>
      </w:r>
    </w:p>
    <w:p>
      <w:pPr>
        <w:pStyle w:val="ListParagraph"/>
        <w:numPr>
          <w:ilvl w:val="0"/>
          <w:numId w:val="1"/>
        </w:numPr>
      </w:pPr>
      <w:r>
        <w:rPr>
          <w:b/>
        </w:rPr>
        <w:t xml:space="preserve">人机协同环节</w:t>
      </w:r>
      <w:r>
        <w:t xml:space="preserve">：Prompt 迭代优化（人类设计框架，AI 生成候选措辞，人类审核筛选）。</w:t>
      </w:r>
    </w:p>
    <w:p>
      <w:pPr>
        <w:pStyle w:val="Heading2"/>
      </w:pPr>
      <w:r>
        <w:t xml:space="preserve">E.3 开发日志（须每日填写）</w:t>
      </w:r>
    </w:p>
    <w:p>
      <w:r>
        <w:t xml:space="preserve">以下为开发日志记录格式，每条记录注明时间、任务、工具使用情况：</w:t>
      </w:r>
    </w:p>
    <w:tbl>
      <w:tblPr>
        <w:tblW w:w="9000" w:type="dxa"/>
        <w:tblBorders>
          <w:top w:val="single" w:sz="4" w:color="A6A6A6"/>
          <w:left w:val="single" w:sz="4" w:color="A6A6A6"/>
          <w:bottom w:val="single" w:sz="4" w:color="A6A6A6"/>
          <w:right w:val="single" w:sz="4" w:color="A6A6A6"/>
          <w:insideH w:val="single" w:sz="4" w:color="A6A6A6"/>
          <w:insideV w:val="single" w:sz="4" w:color="A6A6A6"/>
        </w:tblBorders>
        <w:tblCellMar>
          <w:top w:w="60" w:type="dxa"/>
          <w:left w:w="90" w:type="dxa"/>
          <w:bottom w:w="60" w:type="dxa"/>
          <w:right w:w="90" w:type="dxa"/>
        </w:tblCellMar>
      </w:tblPr>
      <w:tblGrid>
        <w:gridCol w:w="1800"/>
        <w:gridCol w:w="1800"/>
        <w:gridCol w:w="1800"/>
        <w:gridCol w:w="1800"/>
        <w:gridCol w:w="1800"/>
      </w:tblGrid>
      <w:tr>
        <w:tc>
          <w:tcPr>
            <w:tcW w:w="1800" w:type="dxa"/>
            <w:shd w:val="clear" w:color="auto" w:fill="EDF2FA"/>
            <w:vAlign w:val="center"/>
          </w:tcPr>
          <w:p>
            <w:pPr>
              <w:spacing w:before="20" w:after="20" w:line="240" w:lineRule="auto"/>
            </w:pPr>
            <w:r>
              <w:rPr>
                <w:b/>
              </w:rPr>
              <w:t xml:space="preserve">日期</w:t>
            </w:r>
          </w:p>
        </w:tc>
        <w:tc>
          <w:tcPr>
            <w:tcW w:w="1800" w:type="dxa"/>
            <w:shd w:val="clear" w:color="auto" w:fill="EDF2FA"/>
            <w:vAlign w:val="center"/>
          </w:tcPr>
          <w:p>
            <w:pPr>
              <w:spacing w:before="20" w:after="20" w:line="240" w:lineRule="auto"/>
            </w:pPr>
            <w:r>
              <w:rPr>
                <w:b/>
              </w:rPr>
              <w:t xml:space="preserve">任务模块</w:t>
            </w:r>
          </w:p>
        </w:tc>
        <w:tc>
          <w:tcPr>
            <w:tcW w:w="1800" w:type="dxa"/>
            <w:shd w:val="clear" w:color="auto" w:fill="EDF2FA"/>
            <w:vAlign w:val="center"/>
          </w:tcPr>
          <w:p>
            <w:pPr>
              <w:spacing w:before="20" w:after="20" w:line="240" w:lineRule="auto"/>
            </w:pPr>
            <w:r>
              <w:rPr>
                <w:b/>
              </w:rPr>
              <w:t xml:space="preserve">工具使用</w:t>
            </w:r>
          </w:p>
        </w:tc>
        <w:tc>
          <w:tcPr>
            <w:tcW w:w="1800" w:type="dxa"/>
            <w:shd w:val="clear" w:color="auto" w:fill="EDF2FA"/>
            <w:vAlign w:val="center"/>
          </w:tcPr>
          <w:p>
            <w:pPr>
              <w:spacing w:before="20" w:after="20" w:line="240" w:lineRule="auto"/>
            </w:pPr>
            <w:r>
              <w:rPr>
                <w:b/>
              </w:rPr>
              <w:t xml:space="preserve">人类决策点</w:t>
            </w:r>
          </w:p>
        </w:tc>
        <w:tc>
          <w:tcPr>
            <w:tcW w:w="1800" w:type="dxa"/>
            <w:shd w:val="clear" w:color="auto" w:fill="EDF2FA"/>
            <w:vAlign w:val="center"/>
          </w:tcPr>
          <w:p>
            <w:pPr>
              <w:spacing w:before="20" w:after="20" w:line="240" w:lineRule="auto"/>
            </w:pPr>
            <w:r>
              <w:rPr>
                <w:b/>
              </w:rPr>
              <w:t xml:space="preserve">AI 产出内容</w:t>
            </w:r>
          </w:p>
        </w:tc>
      </w:tr>
      <w:tr>
        <w:tc>
          <w:tcPr>
            <w:tcW w:w="1800" w:type="dxa"/>
            <w:vAlign w:val="center"/>
          </w:tcPr>
          <w:p>
            <w:pPr>
              <w:spacing w:before="20" w:after="20" w:line="240" w:lineRule="auto"/>
            </w:pPr>
            <w:r>
              <w:t xml:space="preserve">10/15</w:t>
            </w:r>
          </w:p>
        </w:tc>
        <w:tc>
          <w:tcPr>
            <w:tcW w:w="1800" w:type="dxa"/>
            <w:vAlign w:val="center"/>
          </w:tcPr>
          <w:p>
            <w:pPr>
              <w:spacing w:before="20" w:after="20" w:line="240" w:lineRule="auto"/>
            </w:pPr>
            <w:r>
              <w:t xml:space="preserve">Prompt 设计</w:t>
            </w:r>
          </w:p>
        </w:tc>
        <w:tc>
          <w:tcPr>
            <w:tcW w:w="1800" w:type="dxa"/>
            <w:vAlign w:val="center"/>
          </w:tcPr>
          <w:p>
            <w:pPr>
              <w:spacing w:before="20" w:after="20" w:line="240" w:lineRule="auto"/>
            </w:pPr>
            <w:r>
              <w:t xml:space="preserve">模型生成候选</w:t>
            </w:r>
          </w:p>
        </w:tc>
        <w:tc>
          <w:tcPr>
            <w:tcW w:w="1800" w:type="dxa"/>
            <w:vAlign w:val="center"/>
          </w:tcPr>
          <w:p>
            <w:pPr>
              <w:spacing w:before="20" w:after="20" w:line="240" w:lineRule="auto"/>
            </w:pPr>
            <w:r>
              <w:t xml:space="preserve">确定"明天第一件事"的格式规范</w:t>
            </w:r>
          </w:p>
        </w:tc>
        <w:tc>
          <w:tcPr>
            <w:tcW w:w="1800" w:type="dxa"/>
            <w:vAlign w:val="center"/>
          </w:tcPr>
          <w:p>
            <w:pPr>
              <w:spacing w:before="20" w:after="20" w:line="240" w:lineRule="auto"/>
            </w:pPr>
            <w:r>
              <w:t xml:space="preserve">目标复盘教练 System Prompt</w:t>
            </w:r>
          </w:p>
        </w:tc>
      </w:tr>
      <w:tr>
        <w:tc>
          <w:tcPr>
            <w:tcW w:w="1800" w:type="dxa"/>
            <w:vAlign w:val="center"/>
          </w:tcPr>
          <w:p>
            <w:pPr>
              <w:spacing w:before="20" w:after="20" w:line="240" w:lineRule="auto"/>
            </w:pPr>
            <w:r>
              <w:t xml:space="preserve">10/14</w:t>
            </w:r>
          </w:p>
        </w:tc>
        <w:tc>
          <w:tcPr>
            <w:tcW w:w="1800" w:type="dxa"/>
            <w:vAlign w:val="center"/>
          </w:tcPr>
          <w:p>
            <w:pPr>
              <w:spacing w:before="20" w:after="20" w:line="240" w:lineRule="auto"/>
            </w:pPr>
            <w:r>
              <w:t xml:space="preserve">数据契约</w:t>
            </w:r>
          </w:p>
        </w:tc>
        <w:tc>
          <w:tcPr>
            <w:tcW w:w="1800" w:type="dxa"/>
            <w:vAlign w:val="center"/>
          </w:tcPr>
          <w:p>
            <w:pPr>
              <w:spacing w:before="20" w:after="20" w:line="240" w:lineRule="auto"/>
            </w:pPr>
            <w:r>
              <w:t xml:space="preserve">Agent 辅助</w:t>
            </w:r>
          </w:p>
        </w:tc>
        <w:tc>
          <w:tcPr>
            <w:tcW w:w="1800" w:type="dxa"/>
            <w:vAlign w:val="center"/>
          </w:tcPr>
          <w:p>
            <w:pPr>
              <w:spacing w:before="20" w:after="20" w:line="240" w:lineRule="auto"/>
            </w:pPr>
            <w:r>
              <w:t xml:space="preserve">确定必填字段与约束</w:t>
            </w:r>
          </w:p>
        </w:tc>
        <w:tc>
          <w:tcPr>
            <w:tcW w:w="1800" w:type="dxa"/>
            <w:vAlign w:val="center"/>
          </w:tcPr>
          <w:p>
            <w:pPr>
              <w:spacing w:before="20" w:after="20" w:line="240" w:lineRule="auto"/>
            </w:pPr>
            <w:r>
              <w:t xml:space="preserve">Schema 校验代码</w:t>
            </w:r>
          </w:p>
        </w:tc>
      </w:tr>
      <w:tr>
        <w:tc>
          <w:tcPr>
            <w:tcW w:w="1800" w:type="dxa"/>
            <w:vAlign w:val="center"/>
          </w:tcPr>
          <w:p>
            <w:pPr>
              <w:spacing w:before="20" w:after="20" w:line="240" w:lineRule="auto"/>
            </w:pPr>
            <w:r>
              <w:t xml:space="preserve">10/15</w:t>
            </w:r>
          </w:p>
        </w:tc>
        <w:tc>
          <w:tcPr>
            <w:tcW w:w="1800" w:type="dxa"/>
            <w:vAlign w:val="center"/>
          </w:tcPr>
          <w:p>
            <w:pPr>
              <w:spacing w:before="20" w:after="20" w:line="240" w:lineRule="auto"/>
            </w:pPr>
            <w:r>
              <w:t xml:space="preserve">后端代理</w:t>
            </w:r>
          </w:p>
        </w:tc>
        <w:tc>
          <w:tcPr>
            <w:tcW w:w="1800" w:type="dxa"/>
            <w:vAlign w:val="center"/>
          </w:tcPr>
          <w:p>
            <w:pPr>
              <w:spacing w:before="20" w:after="20" w:line="240" w:lineRule="auto"/>
            </w:pPr>
            <w:r>
              <w:t xml:space="preserve">Agent 生成</w:t>
            </w:r>
          </w:p>
        </w:tc>
        <w:tc>
          <w:tcPr>
            <w:tcW w:w="1800" w:type="dxa"/>
            <w:vAlign w:val="center"/>
          </w:tcPr>
          <w:p>
            <w:pPr>
              <w:spacing w:before="20" w:after="20" w:line="240" w:lineRule="auto"/>
            </w:pPr>
            <w:r>
              <w:t xml:space="preserve">确定密钥存放策略</w:t>
            </w:r>
          </w:p>
        </w:tc>
        <w:tc>
          <w:tcPr>
            <w:tcW w:w="1800" w:type="dxa"/>
            <w:vAlign w:val="center"/>
          </w:tcPr>
          <w:p>
            <w:pPr>
              <w:spacing w:before="20" w:after="20" w:line="240" w:lineRule="auto"/>
            </w:pPr>
            <w:r>
              <w:t xml:space="preserve">接口代码与限流逻辑</w:t>
            </w:r>
          </w:p>
        </w:tc>
      </w:tr>
    </w:tbl>
    <w:p>
      <w:pPr>
        <w:spacing w:after="0" w:line="240" w:lineRule="auto"/>
      </w:pPr>
    </w:p>
    <w:p>
      <w:pPr>
        <w:pStyle w:val="Quote"/>
      </w:pPr>
      <w:r>
        <w:t xml:space="preserve">要求：</w:t>
      </w:r>
      <w:r>
        <w:rPr>
          <w:b/>
        </w:rPr>
        <w:t xml:space="preserve">每天至少一行</w:t>
      </w:r>
      <w:r>
        <w:t xml:space="preserve">，且"人类决策点"一栏不得空。配套保留 </w:t>
      </w:r>
      <w:r>
        <w:rPr>
          <w:rFonts w:ascii="Consolas" w:hAnsi="Consolas"/>
          <w:color w:val="C7254E"/>
          <w:shd w:val="clear" w:fill="F2F2F4"/>
        </w:rPr>
        <w:t xml:space="preserve">git</w:t>
      </w:r>
      <w:r>
        <w:t xml:space="preserve"> 提交记录与 </w:t>
      </w:r>
      <w:r>
        <w:rPr>
          <w:rFonts w:ascii="Consolas" w:hAnsi="Consolas"/>
          <w:color w:val="C7254E"/>
          <w:shd w:val="clear" w:fill="F2F2F4"/>
        </w:rPr>
        <w:t xml:space="preserve">prompts/</w:t>
      </w:r>
      <w:r>
        <w:t xml:space="preserve"> 目录下的 Prompt 版本历史，作为完整证据链。</w:t>
      </w:r>
    </w:p>
    <w:p>
      <w:pPr>
        <w:pStyle w:val="Heading2"/>
      </w:pPr>
      <w:r>
        <w:t xml:space="preserve">E.4 合规声明</w:t>
      </w:r>
    </w:p>
    <w:p>
      <w:r>
        <w:t xml:space="preserve">本项目核心业务逻辑（产品定义、交互架构、Prompt 工程、数据契约、商业模式）均为人类原创设计。AI 工具仅用于加速编码实现环节。项目使用的 Agent 框架为 MIT 开源协议，模型 API 调用遵守其服务条款。</w:t>
      </w:r>
    </w:p>
    <w:p>
      <w:r>
        <w:rPr>
          <w:b/>
        </w:rPr>
        <w:t xml:space="preserve">第三方依赖与许可证清单（须随文档提交）</w:t>
      </w:r>
      <w:r>
        <w:t xml:space="preserve">：整理一份 </w:t>
      </w:r>
      <w:r>
        <w:rPr>
          <w:rFonts w:ascii="Consolas" w:hAnsi="Consolas"/>
          <w:color w:val="C7254E"/>
          <w:shd w:val="clear" w:fill="F2F2F4"/>
        </w:rPr>
        <w:t xml:space="preserve">THIRD_PARTY_LICENSES.md</w:t>
      </w:r>
      <w:r>
        <w:t xml:space="preserve">，逐项列出依赖名称、版本、许可证类型（如 React / Tailwind / html2canvas / qrcode 等），确保与本节声明一致。</w:t>
      </w:r>
    </w:p>
    <w:p>
      <w:pPr>
        <w:spacing w:after="0" w:line="240" w:lineRule="auto"/>
      </w:pPr>
    </w:p>
    <w:p>
      <w:pPr>
        <w:pStyle w:val="Heading1"/>
      </w:pPr>
      <w:r>
        <w:t xml:space="preserve">附件 F：统一数据契约 v3（JSON Schema，唯一真相源）</w:t>
      </w:r>
    </w:p>
    <w:p>
      <w:r>
        <w:t xml:space="preserve">以下为 </w:t>
      </w:r>
      <w:r>
        <w:rPr>
          <w:rFonts w:ascii="Consolas" w:hAnsi="Consolas"/>
          <w:color w:val="C7254E"/>
          <w:shd w:val="clear" w:fill="F2F2F4"/>
        </w:rPr>
        <w:t xml:space="preserve">review-record.schema.json</w:t>
      </w:r>
      <w:r>
        <w:t xml:space="preserve"> 的完整内容；全文所有 Prompt 的输出字段、入库校验、卡片渲染均以本契约为准。</w:t>
      </w:r>
    </w:p>
    <w:p>
      <w:pPr>
        <w:pStyle w:val="CodeBlock"/>
      </w:pPr>
      <w:r>
        <w:rPr>
          <w:rFonts w:ascii="Consolas" w:hAnsi="Consolas"/>
        </w:rPr>
        <w:t xml:space="preserve">{</w:t>
      </w:r>
    </w:p>
    <w:p>
      <w:pPr>
        <w:pStyle w:val="CodeBlock"/>
      </w:pPr>
      <w:r>
        <w:rPr>
          <w:rFonts w:ascii="Consolas" w:hAnsi="Consolas"/>
        </w:rPr>
        <w:t xml:space="preserve">  "$schema": "http://json-schema.org/draft-07/schema#",</w:t>
      </w:r>
    </w:p>
    <w:p>
      <w:pPr>
        <w:pStyle w:val="CodeBlock"/>
      </w:pPr>
      <w:r>
        <w:rPr>
          <w:rFonts w:ascii="Consolas" w:hAnsi="Consolas"/>
        </w:rPr>
        <w:t xml:space="preserve">  "title": "ReviewRecord",</w:t>
      </w:r>
    </w:p>
    <w:p>
      <w:pPr>
        <w:pStyle w:val="CodeBlock"/>
      </w:pPr>
      <w:r>
        <w:rPr>
          <w:rFonts w:ascii="Consolas" w:hAnsi="Consolas"/>
        </w:rPr>
        <w:t xml:space="preserve">  "description": "复盘通 - 单条复盘记录（统一数据契约 v3 · 目标复盘打卡工具）。所有 System Prompt 的输出字段必须以本文件为准。本契约不含任何情绪 / 心理字段。",</w:t>
      </w:r>
    </w:p>
    <w:p>
      <w:pPr>
        <w:pStyle w:val="CodeBlock"/>
      </w:pPr>
      <w:r>
        <w:rPr>
          <w:rFonts w:ascii="Consolas" w:hAnsi="Consolas"/>
        </w:rPr>
        <w:t xml:space="preserve">  "schema_version": "3.0",</w:t>
      </w:r>
    </w:p>
    <w:p>
      <w:pPr>
        <w:pStyle w:val="CodeBlock"/>
      </w:pPr>
      <w:r>
        <w:rPr>
          <w:rFonts w:ascii="Consolas" w:hAnsi="Consolas"/>
        </w:rPr>
        <w:t xml:space="preserve">  "type": "object",</w:t>
      </w:r>
    </w:p>
    <w:p>
      <w:pPr>
        <w:pStyle w:val="CodeBlock"/>
      </w:pPr>
      <w:r>
        <w:rPr>
          <w:rFonts w:ascii="Consolas" w:hAnsi="Consolas"/>
        </w:rPr>
        <w:t xml:space="preserve">  "additionalProperties": false,</w:t>
      </w:r>
    </w:p>
    <w:p>
      <w:pPr>
        <w:pStyle w:val="CodeBlock"/>
      </w:pPr>
      <w:r>
        <w:rPr>
          <w:rFonts w:ascii="Consolas" w:hAnsi="Consolas"/>
        </w:rPr>
        <w:t xml:space="preserve">  "required": ["id", "date", "summary", "key_insight", "keep", "improve", "tomorrow_focus", "tags", "progress"],</w:t>
      </w:r>
    </w:p>
    <w:p>
      <w:pPr>
        <w:pStyle w:val="CodeBlock"/>
      </w:pPr>
      <w:r>
        <w:rPr>
          <w:rFonts w:ascii="Consolas" w:hAnsi="Consolas"/>
        </w:rPr>
        <w:t xml:space="preserve">  "properties": {</w:t>
      </w:r>
    </w:p>
    <w:p>
      <w:pPr>
        <w:pStyle w:val="CodeBlock"/>
      </w:pPr>
      <w:r>
        <w:rPr>
          <w:rFonts w:ascii="Consolas" w:hAnsi="Consolas"/>
        </w:rPr>
        <w:t xml:space="preserve">    "id": { "type": "string", "pattern": "^r_[0-9]{8}_[0-9]{3}$", "description": "唯一标识，由后端入库时生成" },</w:t>
      </w:r>
    </w:p>
    <w:p>
      <w:pPr>
        <w:pStyle w:val="CodeBlock"/>
      </w:pPr>
      <w:r>
        <w:rPr>
          <w:rFonts w:ascii="Consolas" w:hAnsi="Consolas"/>
        </w:rPr>
        <w:t xml:space="preserve">    "date": { "type": "string", "format": "date", "description": "复盘日期" },</w:t>
      </w:r>
    </w:p>
    <w:p>
      <w:pPr>
        <w:pStyle w:val="CodeBlock"/>
      </w:pPr>
      <w:r>
        <w:rPr>
          <w:rFonts w:ascii="Consolas" w:hAnsi="Consolas"/>
        </w:rPr>
        <w:t xml:space="preserve">    "created_at": { "type": "string", "format": "date-time", "description": "写入时间，由后端生成" },</w:t>
      </w:r>
    </w:p>
    <w:p>
      <w:pPr>
        <w:pStyle w:val="CodeBlock"/>
      </w:pPr>
      <w:r>
        <w:rPr>
          <w:rFonts w:ascii="Consolas" w:hAnsi="Consolas"/>
        </w:rPr>
        <w:t xml:space="preserve">    "answers": {</w:t>
      </w:r>
    </w:p>
    <w:p>
      <w:pPr>
        <w:pStyle w:val="CodeBlock"/>
      </w:pPr>
      <w:r>
        <w:rPr>
          <w:rFonts w:ascii="Consolas" w:hAnsi="Consolas"/>
        </w:rPr>
        <w:t xml:space="preserve">      "type": "object",</w:t>
      </w:r>
    </w:p>
    <w:p>
      <w:pPr>
        <w:pStyle w:val="CodeBlock"/>
      </w:pPr>
      <w:r>
        <w:rPr>
          <w:rFonts w:ascii="Consolas" w:hAnsi="Consolas"/>
        </w:rPr>
        <w:t xml:space="preserve">      "additionalProperties": false,</w:t>
      </w:r>
    </w:p>
    <w:p>
      <w:pPr>
        <w:pStyle w:val="CodeBlock"/>
      </w:pPr>
      <w:r>
        <w:rPr>
          <w:rFonts w:ascii="Consolas" w:hAnsi="Consolas"/>
        </w:rPr>
        <w:t xml:space="preserve">      "description": "五问原始作答（前端捕获，原样保存用于回溯）",</w:t>
      </w:r>
    </w:p>
    <w:p>
      <w:pPr>
        <w:pStyle w:val="CodeBlock"/>
      </w:pPr>
      <w:r>
        <w:rPr>
          <w:rFonts w:ascii="Consolas" w:hAnsi="Consolas"/>
        </w:rPr>
        <w:t xml:space="preserve">      "properties": {</w:t>
      </w:r>
    </w:p>
    <w:p>
      <w:pPr>
        <w:pStyle w:val="CodeBlock"/>
      </w:pPr>
      <w:r>
        <w:rPr>
          <w:rFonts w:ascii="Consolas" w:hAnsi="Consolas"/>
        </w:rPr>
        <w:t xml:space="preserve">        "goal_long": { "type": "string", "description": "第 1 问：长期目标" },</w:t>
      </w:r>
    </w:p>
    <w:p>
      <w:pPr>
        <w:pStyle w:val="CodeBlock"/>
      </w:pPr>
      <w:r>
        <w:rPr>
          <w:rFonts w:ascii="Consolas" w:hAnsi="Consolas"/>
        </w:rPr>
        <w:t xml:space="preserve">        "goal_short": { "type": "string", "description": "第 1 问：短期目标" },</w:t>
      </w:r>
    </w:p>
    <w:p>
      <w:pPr>
        <w:pStyle w:val="CodeBlock"/>
      </w:pPr>
      <w:r>
        <w:rPr>
          <w:rFonts w:ascii="Consolas" w:hAnsi="Consolas"/>
        </w:rPr>
        <w:t xml:space="preserve">        "plan": { "type": "string", "description": "第 2 问：今天原本的计划" },</w:t>
      </w:r>
    </w:p>
    <w:p>
      <w:pPr>
        <w:pStyle w:val="CodeBlock"/>
      </w:pPr>
      <w:r>
        <w:rPr>
          <w:rFonts w:ascii="Consolas" w:hAnsi="Consolas"/>
        </w:rPr>
        <w:t xml:space="preserve">        "actual": { "type": "string", "description": "第 3 问：今天实际做了什么" },</w:t>
      </w:r>
    </w:p>
    <w:p>
      <w:pPr>
        <w:pStyle w:val="CodeBlock"/>
      </w:pPr>
      <w:r>
        <w:rPr>
          <w:rFonts w:ascii="Consolas" w:hAnsi="Consolas"/>
        </w:rPr>
        <w:t xml:space="preserve">        "alignment": { "type": ["string", "null"], "enum": ["yes", "partial", "no", null], "description": "第 3 问自评：今天的行为是否有助于目标" },</w:t>
      </w:r>
    </w:p>
    <w:p>
      <w:pPr>
        <w:pStyle w:val="CodeBlock"/>
      </w:pPr>
      <w:r>
        <w:rPr>
          <w:rFonts w:ascii="Consolas" w:hAnsi="Consolas"/>
        </w:rPr>
        <w:t xml:space="preserve">        "keep": { "type": "string", "description": "第 4 问：做得好的、可以保持的" },</w:t>
      </w:r>
    </w:p>
    <w:p>
      <w:pPr>
        <w:pStyle w:val="CodeBlock"/>
      </w:pPr>
      <w:r>
        <w:rPr>
          <w:rFonts w:ascii="Consolas" w:hAnsi="Consolas"/>
        </w:rPr>
        <w:t xml:space="preserve">        "improve": { "type": "string", "description": "第 4 问：做得不够好的、需要优化的" },</w:t>
      </w:r>
    </w:p>
    <w:p>
      <w:pPr>
        <w:pStyle w:val="CodeBlock"/>
      </w:pPr>
      <w:r>
        <w:rPr>
          <w:rFonts w:ascii="Consolas" w:hAnsi="Consolas"/>
        </w:rPr>
        <w:t xml:space="preserve">        "tomorrow": { "type": "string", "description": "第 5 问：明天的任务和计划" }</w:t>
      </w:r>
    </w:p>
    <w:p>
      <w:pPr>
        <w:pStyle w:val="CodeBlock"/>
      </w:pPr>
      <w:r>
        <w:rPr>
          <w:rFonts w:ascii="Consolas" w:hAnsi="Consolas"/>
        </w:rPr>
        <w:t xml:space="preserve">      }</w:t>
      </w:r>
    </w:p>
    <w:p>
      <w:pPr>
        <w:pStyle w:val="CodeBlock"/>
      </w:pPr>
      <w:r>
        <w:rPr>
          <w:rFonts w:ascii="Consolas" w:hAnsi="Consolas"/>
        </w:rPr>
        <w:t xml:space="preserve">    },</w:t>
      </w:r>
    </w:p>
    <w:p>
      <w:pPr>
        <w:pStyle w:val="CodeBlock"/>
      </w:pPr>
      <w:r>
        <w:rPr>
          <w:rFonts w:ascii="Consolas" w:hAnsi="Consolas"/>
        </w:rPr>
        <w:t xml:space="preserve">    "summary": { "type": "string", "maxLength": 120, "description": "今日一句话总结（AI 输出）" },</w:t>
      </w:r>
    </w:p>
    <w:p>
      <w:pPr>
        <w:pStyle w:val="CodeBlock"/>
      </w:pPr>
      <w:r>
        <w:rPr>
          <w:rFonts w:ascii="Consolas" w:hAnsi="Consolas"/>
        </w:rPr>
        <w:t xml:space="preserve">    "key_insight": { "type": "string", "maxLength": 200, "description": "关键发现：计划与实际的差距出在哪（AI 输出）" },</w:t>
      </w:r>
    </w:p>
    <w:p>
      <w:pPr>
        <w:pStyle w:val="CodeBlock"/>
      </w:pPr>
      <w:r>
        <w:rPr>
          <w:rFonts w:ascii="Consolas" w:hAnsi="Consolas"/>
        </w:rPr>
        <w:t xml:space="preserve">    "keep": { "type": "array", "items": { "type": "string" }, "maxItems": 3, "description": "可以保持的具体做法（AI 提炼，不许是形容词）" },</w:t>
      </w:r>
    </w:p>
    <w:p>
      <w:pPr>
        <w:pStyle w:val="CodeBlock"/>
      </w:pPr>
      <w:r>
        <w:rPr>
          <w:rFonts w:ascii="Consolas" w:hAnsi="Consolas"/>
        </w:rPr>
        <w:t xml:space="preserve">    "improve": { "type": "array", "items": { "type": "string" }, "maxItems": 3, "description": "需要优化的具体动作（AI 提炼）" },</w:t>
      </w:r>
    </w:p>
    <w:p>
      <w:pPr>
        <w:pStyle w:val="CodeBlock"/>
      </w:pPr>
      <w:r>
        <w:rPr>
          <w:rFonts w:ascii="Consolas" w:hAnsi="Consolas"/>
        </w:rPr>
        <w:t xml:space="preserve">    "tomorrow_focus": { "type": "string", "maxLength": 120, "description": "明天第一件事：具体 + 数字 + 30 分钟内可开工" },</w:t>
      </w:r>
    </w:p>
    <w:p>
      <w:pPr>
        <w:pStyle w:val="CodeBlock"/>
      </w:pPr>
      <w:r>
        <w:rPr>
          <w:rFonts w:ascii="Consolas" w:hAnsi="Consolas"/>
        </w:rPr>
        <w:t xml:space="preserve">    "tags": { "type": "array", "items": { "type": "string" }, "description": "场景标签（工作 / 学习 / 运动 / 写作 …）" },</w:t>
      </w:r>
    </w:p>
    <w:p>
      <w:pPr>
        <w:pStyle w:val="CodeBlock"/>
      </w:pPr>
      <w:r>
        <w:rPr>
          <w:rFonts w:ascii="Consolas" w:hAnsi="Consolas"/>
        </w:rPr>
        <w:t xml:space="preserve">    "progress": {</w:t>
      </w:r>
    </w:p>
    <w:p>
      <w:pPr>
        <w:pStyle w:val="CodeBlock"/>
      </w:pPr>
      <w:r>
        <w:rPr>
          <w:rFonts w:ascii="Consolas" w:hAnsi="Consolas"/>
        </w:rPr>
        <w:t xml:space="preserve">      "type": "object",</w:t>
      </w:r>
    </w:p>
    <w:p>
      <w:pPr>
        <w:pStyle w:val="CodeBlock"/>
      </w:pPr>
      <w:r>
        <w:rPr>
          <w:rFonts w:ascii="Consolas" w:hAnsi="Consolas"/>
        </w:rPr>
        <w:t xml:space="preserve">      "additionalProperties": false,</w:t>
      </w:r>
    </w:p>
    <w:p>
      <w:pPr>
        <w:pStyle w:val="CodeBlock"/>
      </w:pPr>
      <w:r>
        <w:rPr>
          <w:rFonts w:ascii="Consolas" w:hAnsi="Consolas"/>
        </w:rPr>
        <w:t xml:space="preserve">      "required": ["status", "label", "score"],</w:t>
      </w:r>
    </w:p>
    <w:p>
      <w:pPr>
        <w:pStyle w:val="CodeBlock"/>
      </w:pPr>
      <w:r>
        <w:rPr>
          <w:rFonts w:ascii="Consolas" w:hAnsi="Consolas"/>
        </w:rPr>
        <w:t xml:space="preserve">      "description": "推进度（非情绪）：驱动界面配色、卡片顶条与月热力图",</w:t>
      </w:r>
    </w:p>
    <w:p>
      <w:pPr>
        <w:pStyle w:val="CodeBlock"/>
      </w:pPr>
      <w:r>
        <w:rPr>
          <w:rFonts w:ascii="Consolas" w:hAnsi="Consolas"/>
        </w:rPr>
        <w:t xml:space="preserve">      "properties": {</w:t>
      </w:r>
    </w:p>
    <w:p>
      <w:pPr>
        <w:pStyle w:val="CodeBlock"/>
      </w:pPr>
      <w:r>
        <w:rPr>
          <w:rFonts w:ascii="Consolas" w:hAnsi="Consolas"/>
        </w:rPr>
        <w:t xml:space="preserve">        "status": { "type": "string", "enum": ["advance", "on_track", "partial", "off_track", "stalled"] },</w:t>
      </w:r>
    </w:p>
    <w:p>
      <w:pPr>
        <w:pStyle w:val="CodeBlock"/>
      </w:pPr>
      <w:r>
        <w:rPr>
          <w:rFonts w:ascii="Consolas" w:hAnsi="Consolas"/>
        </w:rPr>
        <w:t xml:space="preserve">        "label": { "type": "string", "description": "中文档位名：超额达成 / 按计划达成 / 部分完成 / 偏离目标 / 未推进" },</w:t>
      </w:r>
    </w:p>
    <w:p>
      <w:pPr>
        <w:pStyle w:val="CodeBlock"/>
      </w:pPr>
      <w:r>
        <w:rPr>
          <w:rFonts w:ascii="Consolas" w:hAnsi="Consolas"/>
        </w:rPr>
        <w:t xml:space="preserve">        "score": { "type": "integer", "minimum": 0, "maximum": 100 },</w:t>
      </w:r>
    </w:p>
    <w:p>
      <w:pPr>
        <w:pStyle w:val="CodeBlock"/>
      </w:pPr>
      <w:r>
        <w:rPr>
          <w:rFonts w:ascii="Consolas" w:hAnsi="Consolas"/>
        </w:rPr>
        <w:t xml:space="preserve">        "reason": { "type": "string", "description": "判定依据，界面上直接展示" }</w:t>
      </w:r>
    </w:p>
    <w:p>
      <w:pPr>
        <w:pStyle w:val="CodeBlock"/>
      </w:pPr>
      <w:r>
        <w:rPr>
          <w:rFonts w:ascii="Consolas" w:hAnsi="Consolas"/>
        </w:rPr>
        <w:t xml:space="preserve">      }</w:t>
      </w:r>
    </w:p>
    <w:p>
      <w:pPr>
        <w:pStyle w:val="CodeBlock"/>
      </w:pPr>
      <w:r>
        <w:rPr>
          <w:rFonts w:ascii="Consolas" w:hAnsi="Consolas"/>
        </w:rPr>
        <w:t xml:space="preserve">    },</w:t>
      </w:r>
    </w:p>
    <w:p>
      <w:pPr>
        <w:pStyle w:val="CodeBlock"/>
      </w:pPr>
      <w:r>
        <w:rPr>
          <w:rFonts w:ascii="Consolas" w:hAnsi="Consolas"/>
        </w:rPr>
        <w:t xml:space="preserve">    "quote": { "type": ["string", "null"], "maxLength": 60, "description": "模板末尾一句可更换的鸡汤；内置 100 句、随机轮换、随卡片入库" },</w:t>
      </w:r>
    </w:p>
    <w:p>
      <w:pPr>
        <w:pStyle w:val="CodeBlock"/>
      </w:pPr>
      <w:r>
        <w:rPr>
          <w:rFonts w:ascii="Consolas" w:hAnsi="Consolas"/>
        </w:rPr>
        <w:t xml:space="preserve">    "public": { "type": "boolean", "default": false, "description": "保留字段（本期不使用）：不对外公开" },</w:t>
      </w:r>
    </w:p>
    <w:p>
      <w:pPr>
        <w:pStyle w:val="CodeBlock"/>
      </w:pPr>
      <w:r>
        <w:rPr>
          <w:rFonts w:ascii="Consolas" w:hAnsi="Consolas"/>
        </w:rPr>
        <w:t xml:space="preserve">    "published_at": { "type": ["string", "null"], "format": "date-time", "description": "保留字段（本期不使用）" },</w:t>
      </w:r>
    </w:p>
    <w:p>
      <w:pPr>
        <w:pStyle w:val="CodeBlock"/>
      </w:pPr>
      <w:r>
        <w:rPr>
          <w:rFonts w:ascii="Consolas" w:hAnsi="Consolas"/>
        </w:rPr>
        <w:t xml:space="preserve">    "user_edited": { "type": "boolean", "default": false, "description": "用户是否二次修正过 AI 输出" },</w:t>
      </w:r>
    </w:p>
    <w:p>
      <w:pPr>
        <w:pStyle w:val="CodeBlock"/>
      </w:pPr>
      <w:r>
        <w:rPr>
          <w:rFonts w:ascii="Consolas" w:hAnsi="Consolas"/>
        </w:rPr>
        <w:t xml:space="preserve">    "edit_history": {</w:t>
      </w:r>
    </w:p>
    <w:p>
      <w:pPr>
        <w:pStyle w:val="CodeBlock"/>
      </w:pPr>
      <w:r>
        <w:rPr>
          <w:rFonts w:ascii="Consolas" w:hAnsi="Consolas"/>
        </w:rPr>
        <w:t xml:space="preserve">      "type": "array",</w:t>
      </w:r>
    </w:p>
    <w:p>
      <w:pPr>
        <w:pStyle w:val="CodeBlock"/>
      </w:pPr>
      <w:r>
        <w:rPr>
          <w:rFonts w:ascii="Consolas" w:hAnsi="Consolas"/>
        </w:rPr>
        <w:t xml:space="preserve">      "description": "用户修正历史（反哺下一轮上下文）",</w:t>
      </w:r>
    </w:p>
    <w:p>
      <w:pPr>
        <w:pStyle w:val="CodeBlock"/>
      </w:pPr>
      <w:r>
        <w:rPr>
          <w:rFonts w:ascii="Consolas" w:hAnsi="Consolas"/>
        </w:rPr>
        <w:t xml:space="preserve">      "items": {</w:t>
      </w:r>
    </w:p>
    <w:p>
      <w:pPr>
        <w:pStyle w:val="CodeBlock"/>
      </w:pPr>
      <w:r>
        <w:rPr>
          <w:rFonts w:ascii="Consolas" w:hAnsi="Consolas"/>
        </w:rPr>
        <w:t xml:space="preserve">        "type": "object",</w:t>
      </w:r>
    </w:p>
    <w:p>
      <w:pPr>
        <w:pStyle w:val="CodeBlock"/>
      </w:pPr>
      <w:r>
        <w:rPr>
          <w:rFonts w:ascii="Consolas" w:hAnsi="Consolas"/>
        </w:rPr>
        <w:t xml:space="preserve">        "additionalProperties": false,</w:t>
      </w:r>
    </w:p>
    <w:p>
      <w:pPr>
        <w:pStyle w:val="CodeBlock"/>
      </w:pPr>
      <w:r>
        <w:rPr>
          <w:rFonts w:ascii="Consolas" w:hAnsi="Consolas"/>
        </w:rPr>
        <w:t xml:space="preserve">        "required": ["field", "timestamp"],</w:t>
      </w:r>
    </w:p>
    <w:p>
      <w:pPr>
        <w:pStyle w:val="CodeBlock"/>
      </w:pPr>
      <w:r>
        <w:rPr>
          <w:rFonts w:ascii="Consolas" w:hAnsi="Consolas"/>
        </w:rPr>
        <w:t xml:space="preserve">        "properties": {</w:t>
      </w:r>
    </w:p>
    <w:p>
      <w:pPr>
        <w:pStyle w:val="CodeBlock"/>
      </w:pPr>
      <w:r>
        <w:rPr>
          <w:rFonts w:ascii="Consolas" w:hAnsi="Consolas"/>
        </w:rPr>
        <w:t xml:space="preserve">          "field": { "type": "string" },</w:t>
      </w:r>
    </w:p>
    <w:p>
      <w:pPr>
        <w:pStyle w:val="CodeBlock"/>
      </w:pPr>
      <w:r>
        <w:rPr>
          <w:rFonts w:ascii="Consolas" w:hAnsi="Consolas"/>
        </w:rPr>
        <w:t xml:space="preserve">          "before": { "type": ["string", "null"] },</w:t>
      </w:r>
    </w:p>
    <w:p>
      <w:pPr>
        <w:pStyle w:val="CodeBlock"/>
      </w:pPr>
      <w:r>
        <w:rPr>
          <w:rFonts w:ascii="Consolas" w:hAnsi="Consolas"/>
        </w:rPr>
        <w:t xml:space="preserve">          "after": { "type": ["string", "null"] },</w:t>
      </w:r>
    </w:p>
    <w:p>
      <w:pPr>
        <w:pStyle w:val="CodeBlock"/>
      </w:pPr>
      <w:r>
        <w:rPr>
          <w:rFonts w:ascii="Consolas" w:hAnsi="Consolas"/>
        </w:rPr>
        <w:t xml:space="preserve">          "timestamp": { "type": "string", "format": "date-time" }</w:t>
      </w:r>
    </w:p>
    <w:p>
      <w:pPr>
        <w:pStyle w:val="CodeBlock"/>
      </w:pPr>
      <w:r>
        <w:rPr>
          <w:rFonts w:ascii="Consolas" w:hAnsi="Consolas"/>
        </w:rPr>
        <w:t xml:space="preserve">        }</w:t>
      </w:r>
    </w:p>
    <w:p>
      <w:pPr>
        <w:pStyle w:val="CodeBlock"/>
      </w:pPr>
      <w:r>
        <w:rPr>
          <w:rFonts w:ascii="Consolas" w:hAnsi="Consolas"/>
        </w:rPr>
        <w:t xml:space="preserve">      }</w:t>
      </w:r>
    </w:p>
    <w:p>
      <w:pPr>
        <w:pStyle w:val="CodeBlock"/>
      </w:pPr>
      <w:r>
        <w:rPr>
          <w:rFonts w:ascii="Consolas" w:hAnsi="Consolas"/>
        </w:rPr>
        <w:t xml:space="preserve">    }</w:t>
      </w:r>
    </w:p>
    <w:p>
      <w:pPr>
        <w:pStyle w:val="CodeBlock"/>
      </w:pPr>
      <w:r>
        <w:rPr>
          <w:rFonts w:ascii="Consolas" w:hAnsi="Consolas"/>
        </w:rPr>
        <w:t xml:space="preserve">  }</w:t>
      </w:r>
    </w:p>
    <w:p>
      <w:pPr>
        <w:pStyle w:val="CodeBlock"/>
      </w:pPr>
      <w:r>
        <w:rPr>
          <w:rFonts w:ascii="Consolas" w:hAnsi="Consolas"/>
        </w:rPr>
        <w:t xml:space="preserve">}</w:t>
      </w:r>
    </w:p>
    <w:p>
      <w:pPr>
        <w:pStyle w:val="Heading1"/>
      </w:pPr>
      <w:r>
        <w:t xml:space="preserve">附录 G：术语与缩写速查（给非技术背景的参赛者）</w:t>
      </w:r>
    </w:p>
    <w:tbl>
      <w:tblPr>
        <w:tblW w:w="9000" w:type="dxa"/>
        <w:tblBorders>
          <w:top w:val="single" w:sz="4" w:color="A6A6A6"/>
          <w:left w:val="single" w:sz="4" w:color="A6A6A6"/>
          <w:bottom w:val="single" w:sz="4" w:color="A6A6A6"/>
          <w:right w:val="single" w:sz="4" w:color="A6A6A6"/>
          <w:insideH w:val="single" w:sz="4" w:color="A6A6A6"/>
          <w:insideV w:val="single" w:sz="4" w:color="A6A6A6"/>
        </w:tblBorders>
        <w:tblCellMar>
          <w:top w:w="60" w:type="dxa"/>
          <w:left w:w="90" w:type="dxa"/>
          <w:bottom w:w="60" w:type="dxa"/>
          <w:right w:w="90" w:type="dxa"/>
        </w:tblCellMar>
      </w:tblPr>
      <w:tblGrid>
        <w:gridCol w:w="3000"/>
        <w:gridCol w:w="3000"/>
        <w:gridCol w:w="3000"/>
      </w:tblGrid>
      <w:tr>
        <w:tc>
          <w:tcPr>
            <w:tcW w:w="3000" w:type="dxa"/>
            <w:shd w:val="clear" w:color="auto" w:fill="EDF2FA"/>
            <w:vAlign w:val="center"/>
          </w:tcPr>
          <w:p>
            <w:pPr>
              <w:spacing w:before="20" w:after="20" w:line="240" w:lineRule="auto"/>
            </w:pPr>
            <w:r>
              <w:rPr>
                <w:b/>
              </w:rPr>
              <w:t xml:space="preserve">术语 / 缩写</w:t>
            </w:r>
          </w:p>
        </w:tc>
        <w:tc>
          <w:tcPr>
            <w:tcW w:w="3000" w:type="dxa"/>
            <w:shd w:val="clear" w:color="auto" w:fill="EDF2FA"/>
            <w:vAlign w:val="center"/>
          </w:tcPr>
          <w:p>
            <w:pPr>
              <w:spacing w:before="20" w:after="20" w:line="240" w:lineRule="auto"/>
            </w:pPr>
            <w:r>
              <w:rPr>
                <w:b/>
              </w:rPr>
              <w:t xml:space="preserve">含义</w:t>
            </w:r>
          </w:p>
        </w:tc>
        <w:tc>
          <w:tcPr>
            <w:tcW w:w="3000" w:type="dxa"/>
            <w:shd w:val="clear" w:color="auto" w:fill="EDF2FA"/>
            <w:vAlign w:val="center"/>
          </w:tcPr>
          <w:p>
            <w:pPr>
              <w:spacing w:before="20" w:after="20" w:line="240" w:lineRule="auto"/>
            </w:pPr>
            <w:r>
              <w:rPr>
                <w:b/>
              </w:rPr>
              <w:t xml:space="preserve">在本项目里的用途</w:t>
            </w:r>
          </w:p>
        </w:tc>
      </w:tr>
      <w:tr>
        <w:tc>
          <w:tcPr>
            <w:tcW w:w="3000" w:type="dxa"/>
            <w:vAlign w:val="center"/>
          </w:tcPr>
          <w:p>
            <w:pPr>
              <w:spacing w:before="20" w:after="20" w:line="240" w:lineRule="auto"/>
            </w:pPr>
            <w:r>
              <w:t xml:space="preserve">OPC</w:t>
            </w:r>
          </w:p>
        </w:tc>
        <w:tc>
          <w:tcPr>
            <w:tcW w:w="3000" w:type="dxa"/>
            <w:vAlign w:val="center"/>
          </w:tcPr>
          <w:p>
            <w:pPr>
              <w:spacing w:before="20" w:after="20" w:line="240" w:lineRule="auto"/>
            </w:pPr>
            <w:r>
              <w:t xml:space="preserve">One Person Company，一人公司</w:t>
            </w:r>
          </w:p>
        </w:tc>
        <w:tc>
          <w:tcPr>
            <w:tcW w:w="3000" w:type="dxa"/>
            <w:vAlign w:val="center"/>
          </w:tcPr>
          <w:p>
            <w:pPr>
              <w:spacing w:before="20" w:after="20" w:line="240" w:lineRule="auto"/>
            </w:pPr>
            <w:r>
              <w:t xml:space="preserve">参赛赛道：一人驾驭 AI 完成三人工作量</w:t>
            </w:r>
          </w:p>
        </w:tc>
      </w:tr>
      <w:tr>
        <w:tc>
          <w:tcPr>
            <w:tcW w:w="3000" w:type="dxa"/>
            <w:vAlign w:val="center"/>
          </w:tcPr>
          <w:p>
            <w:pPr>
              <w:spacing w:before="20" w:after="20" w:line="240" w:lineRule="auto"/>
            </w:pPr>
            <w:r>
              <w:t xml:space="preserve">五问</w:t>
            </w:r>
          </w:p>
        </w:tc>
        <w:tc>
          <w:tcPr>
            <w:tcW w:w="3000" w:type="dxa"/>
            <w:vAlign w:val="center"/>
          </w:tcPr>
          <w:p>
            <w:pPr>
              <w:spacing w:before="20" w:after="20" w:line="240" w:lineRule="auto"/>
            </w:pPr>
            <w:r>
              <w:t xml:space="preserve">每日进步五问</w:t>
            </w:r>
          </w:p>
        </w:tc>
        <w:tc>
          <w:tcPr>
            <w:tcW w:w="3000" w:type="dxa"/>
            <w:vAlign w:val="center"/>
          </w:tcPr>
          <w:p>
            <w:pPr>
              <w:spacing w:before="20" w:after="20" w:line="240" w:lineRule="auto"/>
            </w:pPr>
            <w:r>
              <w:t xml:space="preserve">本产品的核心输入结构（见 2.1）</w:t>
            </w:r>
          </w:p>
        </w:tc>
      </w:tr>
      <w:tr>
        <w:tc>
          <w:tcPr>
            <w:tcW w:w="3000" w:type="dxa"/>
            <w:vAlign w:val="center"/>
          </w:tcPr>
          <w:p>
            <w:pPr>
              <w:spacing w:before="20" w:after="20" w:line="240" w:lineRule="auto"/>
            </w:pPr>
            <w:r>
              <w:t xml:space="preserve">P0 / P1-A / P1-B / 路线图 / P2</w:t>
            </w:r>
          </w:p>
        </w:tc>
        <w:tc>
          <w:tcPr>
            <w:tcW w:w="3000" w:type="dxa"/>
            <w:vAlign w:val="center"/>
          </w:tcPr>
          <w:p>
            <w:pPr>
              <w:spacing w:before="20" w:after="20" w:line="240" w:lineRule="auto"/>
            </w:pPr>
            <w:r>
              <w:t xml:space="preserve">交付优先级</w:t>
            </w:r>
          </w:p>
        </w:tc>
        <w:tc>
          <w:tcPr>
            <w:tcW w:w="3000" w:type="dxa"/>
            <w:vAlign w:val="center"/>
          </w:tcPr>
          <w:p>
            <w:pPr>
              <w:spacing w:before="20" w:after="20" w:line="240" w:lineRule="auto"/>
            </w:pPr>
            <w:r>
              <w:t xml:space="preserve">P0 九项必须真跑；P1 加分；路线图与 P2 只讲不做</w:t>
            </w:r>
          </w:p>
        </w:tc>
      </w:tr>
      <w:tr>
        <w:tc>
          <w:tcPr>
            <w:tcW w:w="3000" w:type="dxa"/>
            <w:vAlign w:val="center"/>
          </w:tcPr>
          <w:p>
            <w:pPr>
              <w:spacing w:before="20" w:after="20" w:line="240" w:lineRule="auto"/>
            </w:pPr>
            <w:r>
              <w:t xml:space="preserve">推进度</w:t>
            </w:r>
          </w:p>
        </w:tc>
        <w:tc>
          <w:tcPr>
            <w:tcW w:w="3000" w:type="dxa"/>
            <w:vAlign w:val="center"/>
          </w:tcPr>
          <w:p>
            <w:pPr>
              <w:spacing w:before="20" w:after="20" w:line="240" w:lineRule="auto"/>
            </w:pPr>
            <w:r>
              <w:t xml:space="preserve">Progress</w:t>
            </w:r>
          </w:p>
        </w:tc>
        <w:tc>
          <w:tcPr>
            <w:tcW w:w="3000" w:type="dxa"/>
            <w:vAlign w:val="center"/>
          </w:tcPr>
          <w:p>
            <w:pPr>
              <w:spacing w:before="20" w:after="20" w:line="240" w:lineRule="auto"/>
            </w:pPr>
            <w:r>
              <w:t xml:space="preserve">五档状态 + 0-100 分，驱动配色与月热力图（见 2.4）</w:t>
            </w:r>
          </w:p>
        </w:tc>
      </w:tr>
      <w:tr>
        <w:tc>
          <w:tcPr>
            <w:tcW w:w="3000" w:type="dxa"/>
            <w:vAlign w:val="center"/>
          </w:tcPr>
          <w:p>
            <w:pPr>
              <w:spacing w:before="20" w:after="20" w:line="240" w:lineRule="auto"/>
            </w:pPr>
            <w:r>
              <w:t xml:space="preserve">打卡墙</w:t>
            </w:r>
          </w:p>
        </w:tc>
        <w:tc>
          <w:tcPr>
            <w:tcW w:w="3000" w:type="dxa"/>
            <w:vAlign w:val="center"/>
          </w:tcPr>
          <w:p>
            <w:pPr>
              <w:spacing w:before="20" w:after="20" w:line="240" w:lineRule="auto"/>
            </w:pPr>
            <w:r>
              <w:t xml:space="preserve">Wall</w:t>
            </w:r>
          </w:p>
        </w:tc>
        <w:tc>
          <w:tcPr>
            <w:tcW w:w="3000" w:type="dxa"/>
            <w:vAlign w:val="center"/>
          </w:tcPr>
          <w:p>
            <w:pPr>
              <w:spacing w:before="20" w:after="20" w:line="240" w:lineRule="auto"/>
            </w:pPr>
            <w:r>
              <w:t xml:space="preserve">网站底部的</w:t>
            </w:r>
            <w:r>
              <w:rPr>
                <w:b/>
              </w:rPr>
              <w:t xml:space="preserve">本地私有</w:t>
            </w:r>
            <w:r>
              <w:t xml:space="preserve">记录区，只展示你自己的卡片（见 2.5）</w:t>
            </w:r>
          </w:p>
        </w:tc>
      </w:tr>
      <w:tr>
        <w:tc>
          <w:tcPr>
            <w:tcW w:w="3000" w:type="dxa"/>
            <w:vAlign w:val="center"/>
          </w:tcPr>
          <w:p>
            <w:pPr>
              <w:spacing w:before="20" w:after="20" w:line="240" w:lineRule="auto"/>
            </w:pPr>
            <w:r>
              <w:t xml:space="preserve">LLM</w:t>
            </w:r>
          </w:p>
        </w:tc>
        <w:tc>
          <w:tcPr>
            <w:tcW w:w="3000" w:type="dxa"/>
            <w:vAlign w:val="center"/>
          </w:tcPr>
          <w:p>
            <w:pPr>
              <w:spacing w:before="20" w:after="20" w:line="240" w:lineRule="auto"/>
            </w:pPr>
            <w:r>
              <w:t xml:space="preserve">大语言模型</w:t>
            </w:r>
          </w:p>
        </w:tc>
        <w:tc>
          <w:tcPr>
            <w:tcW w:w="3000" w:type="dxa"/>
            <w:vAlign w:val="center"/>
          </w:tcPr>
          <w:p>
            <w:pPr>
              <w:spacing w:before="20" w:after="20" w:line="240" w:lineRule="auto"/>
            </w:pPr>
            <w:r>
              <w:t xml:space="preserve">生成复盘结论的核心引擎</w:t>
            </w:r>
          </w:p>
        </w:tc>
      </w:tr>
      <w:tr>
        <w:tc>
          <w:tcPr>
            <w:tcW w:w="3000" w:type="dxa"/>
            <w:vAlign w:val="center"/>
          </w:tcPr>
          <w:p>
            <w:pPr>
              <w:spacing w:before="20" w:after="20" w:line="240" w:lineRule="auto"/>
            </w:pPr>
            <w:r>
              <w:t xml:space="preserve">Prompt / System Prompt</w:t>
            </w:r>
          </w:p>
        </w:tc>
        <w:tc>
          <w:tcPr>
            <w:tcW w:w="3000" w:type="dxa"/>
            <w:vAlign w:val="center"/>
          </w:tcPr>
          <w:p>
            <w:pPr>
              <w:spacing w:before="20" w:after="20" w:line="240" w:lineRule="auto"/>
            </w:pPr>
            <w:r>
              <w:t xml:space="preserve">提示词 / 系统提示词</w:t>
            </w:r>
          </w:p>
        </w:tc>
        <w:tc>
          <w:tcPr>
            <w:tcW w:w="3000" w:type="dxa"/>
            <w:vAlign w:val="center"/>
          </w:tcPr>
          <w:p>
            <w:pPr>
              <w:spacing w:before="20" w:after="20" w:line="240" w:lineRule="auto"/>
            </w:pPr>
            <w:r>
              <w:t xml:space="preserve">定义"复盘教练"的人设与输出规则（附件 A）</w:t>
            </w:r>
          </w:p>
        </w:tc>
      </w:tr>
      <w:tr>
        <w:tc>
          <w:tcPr>
            <w:tcW w:w="3000" w:type="dxa"/>
            <w:vAlign w:val="center"/>
          </w:tcPr>
          <w:p>
            <w:pPr>
              <w:spacing w:before="20" w:after="20" w:line="240" w:lineRule="auto"/>
            </w:pPr>
            <w:r>
              <w:t xml:space="preserve">JSON / JSON Schema</w:t>
            </w:r>
          </w:p>
        </w:tc>
        <w:tc>
          <w:tcPr>
            <w:tcW w:w="3000" w:type="dxa"/>
            <w:vAlign w:val="center"/>
          </w:tcPr>
          <w:p>
            <w:pPr>
              <w:spacing w:before="20" w:after="20" w:line="240" w:lineRule="auto"/>
            </w:pPr>
            <w:r>
              <w:t xml:space="preserve">数据格式 / 数据格式的规则说明书</w:t>
            </w:r>
          </w:p>
        </w:tc>
        <w:tc>
          <w:tcPr>
            <w:tcW w:w="3000" w:type="dxa"/>
            <w:vAlign w:val="center"/>
          </w:tcPr>
          <w:p>
            <w:pPr>
              <w:spacing w:before="20" w:after="20" w:line="240" w:lineRule="auto"/>
            </w:pPr>
            <w:r>
              <w:t xml:space="preserve">AI 输出与入库的统一格式（附件 F）</w:t>
            </w:r>
          </w:p>
        </w:tc>
      </w:tr>
      <w:tr>
        <w:tc>
          <w:tcPr>
            <w:tcW w:w="3000" w:type="dxa"/>
            <w:vAlign w:val="center"/>
          </w:tcPr>
          <w:p>
            <w:pPr>
              <w:spacing w:before="20" w:after="20" w:line="240" w:lineRule="auto"/>
            </w:pPr>
            <w:r>
              <w:t xml:space="preserve">唯一真相源</w:t>
            </w:r>
          </w:p>
        </w:tc>
        <w:tc>
          <w:tcPr>
            <w:tcW w:w="3000" w:type="dxa"/>
            <w:vAlign w:val="center"/>
          </w:tcPr>
          <w:p>
            <w:pPr>
              <w:spacing w:before="20" w:after="20" w:line="240" w:lineRule="auto"/>
            </w:pPr>
            <w:r>
              <w:t xml:space="preserve">只在一处定义、其它地方一律引用</w:t>
            </w:r>
          </w:p>
        </w:tc>
        <w:tc>
          <w:tcPr>
            <w:tcW w:w="3000" w:type="dxa"/>
            <w:vAlign w:val="center"/>
          </w:tcPr>
          <w:p>
            <w:pPr>
              <w:spacing w:before="20" w:after="20" w:line="240" w:lineRule="auto"/>
            </w:pPr>
            <w:r>
              <w:t xml:space="preserve">数据契约只写在附件 F</w:t>
            </w:r>
          </w:p>
        </w:tc>
      </w:tr>
      <w:tr>
        <w:tc>
          <w:tcPr>
            <w:tcW w:w="3000" w:type="dxa"/>
            <w:vAlign w:val="center"/>
          </w:tcPr>
          <w:p>
            <w:pPr>
              <w:spacing w:before="20" w:after="20" w:line="240" w:lineRule="auto"/>
            </w:pPr>
            <w:r>
              <w:t xml:space="preserve">Agent / Agent Harness</w:t>
            </w:r>
          </w:p>
        </w:tc>
        <w:tc>
          <w:tcPr>
            <w:tcW w:w="3000" w:type="dxa"/>
            <w:vAlign w:val="center"/>
          </w:tcPr>
          <w:p>
            <w:pPr>
              <w:spacing w:before="20" w:after="20" w:line="240" w:lineRule="auto"/>
            </w:pPr>
            <w:r>
              <w:t xml:space="preserve">智能体 / 智能体运行框架</w:t>
            </w:r>
          </w:p>
        </w:tc>
        <w:tc>
          <w:tcPr>
            <w:tcW w:w="3000" w:type="dxa"/>
            <w:vAlign w:val="center"/>
          </w:tcPr>
          <w:p>
            <w:pPr>
              <w:spacing w:before="20" w:after="20" w:line="240" w:lineRule="auto"/>
            </w:pPr>
            <w:r>
              <w:t xml:space="preserve">Pi Agent 负责调度模型与上下文</w:t>
            </w:r>
          </w:p>
        </w:tc>
      </w:tr>
      <w:tr>
        <w:tc>
          <w:tcPr>
            <w:tcW w:w="3000" w:type="dxa"/>
            <w:vAlign w:val="center"/>
          </w:tcPr>
          <w:p>
            <w:pPr>
              <w:spacing w:before="20" w:after="20" w:line="240" w:lineRule="auto"/>
            </w:pPr>
            <w:r>
              <w:t xml:space="preserve">Token / 上下文窗口</w:t>
            </w:r>
          </w:p>
        </w:tc>
        <w:tc>
          <w:tcPr>
            <w:tcW w:w="3000" w:type="dxa"/>
            <w:vAlign w:val="center"/>
          </w:tcPr>
          <w:p>
            <w:pPr>
              <w:spacing w:before="20" w:after="20" w:line="240" w:lineRule="auto"/>
            </w:pPr>
            <w:r>
              <w:t xml:space="preserve">计费与长度单位 / 单次可处理的长度上限</w:t>
            </w:r>
          </w:p>
        </w:tc>
        <w:tc>
          <w:tcPr>
            <w:tcW w:w="3000" w:type="dxa"/>
            <w:vAlign w:val="center"/>
          </w:tcPr>
          <w:p>
            <w:pPr>
              <w:spacing w:before="20" w:after="20" w:line="240" w:lineRule="auto"/>
            </w:pPr>
            <w:r>
              <w:t xml:space="preserve">控制调用成本</w:t>
            </w:r>
          </w:p>
        </w:tc>
      </w:tr>
      <w:tr>
        <w:tc>
          <w:tcPr>
            <w:tcW w:w="3000" w:type="dxa"/>
            <w:vAlign w:val="center"/>
          </w:tcPr>
          <w:p>
            <w:pPr>
              <w:spacing w:before="20" w:after="20" w:line="240" w:lineRule="auto"/>
            </w:pPr>
            <w:r>
              <w:t xml:space="preserve">Mock / 兜底模板</w:t>
            </w:r>
          </w:p>
        </w:tc>
        <w:tc>
          <w:tcPr>
            <w:tcW w:w="3000" w:type="dxa"/>
            <w:vAlign w:val="center"/>
          </w:tcPr>
          <w:p>
            <w:pPr>
              <w:spacing w:before="20" w:after="20" w:line="240" w:lineRule="auto"/>
            </w:pPr>
            <w:r>
              <w:t xml:space="preserve">预置示例数据 / 失败时的备用输出</w:t>
            </w:r>
          </w:p>
        </w:tc>
        <w:tc>
          <w:tcPr>
            <w:tcW w:w="3000" w:type="dxa"/>
            <w:vAlign w:val="center"/>
          </w:tcPr>
          <w:p>
            <w:pPr>
              <w:spacing w:before="20" w:after="20" w:line="240" w:lineRule="auto"/>
            </w:pPr>
            <w:r>
              <w:t xml:space="preserve">现场演示保底（见 7）</w:t>
            </w:r>
          </w:p>
        </w:tc>
      </w:tr>
      <w:tr>
        <w:tc>
          <w:tcPr>
            <w:tcW w:w="3000" w:type="dxa"/>
            <w:vAlign w:val="center"/>
          </w:tcPr>
          <w:p>
            <w:pPr>
              <w:spacing w:before="20" w:after="20" w:line="240" w:lineRule="auto"/>
            </w:pPr>
            <w:r>
              <w:t xml:space="preserve">鸡汤位</w:t>
            </w:r>
          </w:p>
        </w:tc>
        <w:tc>
          <w:tcPr>
            <w:tcW w:w="3000" w:type="dxa"/>
            <w:vAlign w:val="center"/>
          </w:tcPr>
          <w:p>
            <w:pPr>
              <w:spacing w:before="20" w:after="20" w:line="240" w:lineRule="auto"/>
            </w:pPr>
            <w:r>
              <w:rPr>
                <w:rFonts w:ascii="Consolas" w:hAnsi="Consolas"/>
                <w:color w:val="C7254E"/>
                <w:shd w:val="clear" w:fill="F2F2F4"/>
              </w:rPr>
              <w:t xml:space="preserve">quote</w:t>
            </w:r>
          </w:p>
        </w:tc>
        <w:tc>
          <w:tcPr>
            <w:tcW w:w="3000" w:type="dxa"/>
            <w:vAlign w:val="center"/>
          </w:tcPr>
          <w:p>
            <w:pPr>
              <w:spacing w:before="20" w:after="20" w:line="240" w:lineRule="auto"/>
            </w:pPr>
            <w:r>
              <w:t xml:space="preserve">卡片模板末尾一句可更换的鸡汤（内置 100 句、随机轮换）</w:t>
            </w:r>
          </w:p>
        </w:tc>
      </w:tr>
    </w:tbl>
    <w:p>
      <w:pPr>
        <w:spacing w:after="0" w:line="240" w:lineRule="auto"/>
      </w:pPr>
    </w:p>
    <w:p>
      <w:pPr>
        <w:pStyle w:val="Heading1"/>
      </w:pPr>
      <w:r>
        <w:t xml:space="preserve">附录 H：版本修订记录（备查 · 正文不展开）</w:t>
      </w:r>
    </w:p>
    <w:p>
      <w:pPr>
        <w:pStyle w:val="Quote"/>
      </w:pPr>
      <w:r>
        <w:t xml:space="preserve">说明：修订历史</w:t>
      </w:r>
      <w:r>
        <w:rPr>
          <w:b/>
        </w:rPr>
        <w:t xml:space="preserve">不放在正文</w:t>
      </w:r>
      <w:r>
        <w:t xml:space="preserve">。评委关心的是「现在做出什么」，不是「改了几版」；把 20 条修订摆在开头，反而让人看到反复返工。真正的人机协同证据见</w:t>
      </w:r>
      <w:r>
        <w:rPr>
          <w:b/>
        </w:rPr>
        <w:t xml:space="preserve">附件 E</w:t>
      </w:r>
      <w:r>
        <w:t xml:space="preserve"> 与 </w:t>
      </w:r>
      <w:r>
        <w:rPr>
          <w:rFonts w:ascii="Consolas" w:hAnsi="Consolas"/>
          <w:color w:val="C7254E"/>
          <w:shd w:val="clear" w:fill="F2F2F4"/>
        </w:rPr>
        <w:t xml:space="preserve">outputs/reviewpal/worklog.md</w:t>
      </w:r>
      <w:r>
        <w:t xml:space="preserve">（逐条决策记录）。</w:t>
      </w:r>
    </w:p>
    <w:tbl>
      <w:tblPr>
        <w:tblW w:w="9000" w:type="dxa"/>
        <w:tblBorders>
          <w:top w:val="single" w:sz="4" w:color="A6A6A6"/>
          <w:left w:val="single" w:sz="4" w:color="A6A6A6"/>
          <w:bottom w:val="single" w:sz="4" w:color="A6A6A6"/>
          <w:right w:val="single" w:sz="4" w:color="A6A6A6"/>
          <w:insideH w:val="single" w:sz="4" w:color="A6A6A6"/>
          <w:insideV w:val="single" w:sz="4" w:color="A6A6A6"/>
        </w:tblBorders>
        <w:tblCellMar>
          <w:top w:w="60" w:type="dxa"/>
          <w:left w:w="90" w:type="dxa"/>
          <w:bottom w:w="60" w:type="dxa"/>
          <w:right w:w="90" w:type="dxa"/>
        </w:tblCellMar>
      </w:tblPr>
      <w:tblGrid>
        <w:gridCol w:w="3000"/>
        <w:gridCol w:w="3000"/>
        <w:gridCol w:w="3000"/>
      </w:tblGrid>
      <w:tr>
        <w:tc>
          <w:tcPr>
            <w:tcW w:w="3000" w:type="dxa"/>
            <w:shd w:val="clear" w:color="auto" w:fill="EDF2FA"/>
            <w:vAlign w:val="center"/>
          </w:tcPr>
          <w:p>
            <w:pPr>
              <w:spacing w:before="20" w:after="20" w:line="240" w:lineRule="auto"/>
            </w:pPr>
            <w:r>
              <w:rPr>
                <w:b/>
              </w:rPr>
              <w:t xml:space="preserve">版本</w:t>
            </w:r>
          </w:p>
        </w:tc>
        <w:tc>
          <w:tcPr>
            <w:tcW w:w="3000" w:type="dxa"/>
            <w:shd w:val="clear" w:color="auto" w:fill="EDF2FA"/>
            <w:vAlign w:val="center"/>
          </w:tcPr>
          <w:p>
            <w:pPr>
              <w:spacing w:before="20" w:after="20" w:line="240" w:lineRule="auto"/>
            </w:pPr>
            <w:r>
              <w:rPr>
                <w:b/>
              </w:rPr>
              <w:t xml:space="preserve">日期</w:t>
            </w:r>
          </w:p>
        </w:tc>
        <w:tc>
          <w:tcPr>
            <w:tcW w:w="3000" w:type="dxa"/>
            <w:shd w:val="clear" w:color="auto" w:fill="EDF2FA"/>
            <w:vAlign w:val="center"/>
          </w:tcPr>
          <w:p>
            <w:pPr>
              <w:spacing w:before="20" w:after="20" w:line="240" w:lineRule="auto"/>
            </w:pPr>
            <w:r>
              <w:rPr>
                <w:b/>
              </w:rPr>
              <w:t xml:space="preserve">一句话说明</w:t>
            </w:r>
          </w:p>
        </w:tc>
      </w:tr>
      <w:tr>
        <w:tc>
          <w:tcPr>
            <w:tcW w:w="3000" w:type="dxa"/>
            <w:vAlign w:val="center"/>
          </w:tcPr>
          <w:p>
            <w:pPr>
              <w:spacing w:before="20" w:after="20" w:line="240" w:lineRule="auto"/>
            </w:pPr>
            <w:r>
              <w:t xml:space="preserve">V1.4</w:t>
            </w:r>
          </w:p>
        </w:tc>
        <w:tc>
          <w:tcPr>
            <w:tcW w:w="3000" w:type="dxa"/>
            <w:vAlign w:val="center"/>
          </w:tcPr>
          <w:p>
            <w:pPr>
              <w:spacing w:before="20" w:after="20" w:line="240" w:lineRule="auto"/>
            </w:pPr>
            <w:r>
              <w:t xml:space="preserve">10-14</w:t>
            </w:r>
          </w:p>
        </w:tc>
        <w:tc>
          <w:tcPr>
            <w:tcW w:w="3000" w:type="dxa"/>
            <w:vAlign w:val="center"/>
          </w:tcPr>
          <w:p>
            <w:pPr>
              <w:spacing w:before="20" w:after="20" w:line="240" w:lineRule="auto"/>
            </w:pPr>
            <w:r>
              <w:t xml:space="preserve">原始设计稿（OPC 赛道）</w:t>
            </w:r>
          </w:p>
        </w:tc>
      </w:tr>
      <w:tr>
        <w:tc>
          <w:tcPr>
            <w:tcW w:w="3000" w:type="dxa"/>
            <w:vAlign w:val="center"/>
          </w:tcPr>
          <w:p>
            <w:pPr>
              <w:spacing w:before="20" w:after="20" w:line="240" w:lineRule="auto"/>
            </w:pPr>
            <w:r>
              <w:t xml:space="preserve">V1.5</w:t>
            </w:r>
          </w:p>
        </w:tc>
        <w:tc>
          <w:tcPr>
            <w:tcW w:w="3000" w:type="dxa"/>
            <w:vAlign w:val="center"/>
          </w:tcPr>
          <w:p>
            <w:pPr>
              <w:spacing w:before="20" w:after="20" w:line="240" w:lineRule="auto"/>
            </w:pPr>
            <w:r>
              <w:t xml:space="preserve">10-14</w:t>
            </w:r>
          </w:p>
        </w:tc>
        <w:tc>
          <w:tcPr>
            <w:tcW w:w="3000" w:type="dxa"/>
            <w:vAlign w:val="center"/>
          </w:tcPr>
          <w:p>
            <w:pPr>
              <w:spacing w:before="20" w:after="20" w:line="240" w:lineRule="auto"/>
            </w:pPr>
            <w:r>
              <w:t xml:space="preserve">修正模型配置、打通架构自洽、统一数据契约、冻结 P0 边界</w:t>
            </w:r>
          </w:p>
        </w:tc>
      </w:tr>
      <w:tr>
        <w:tc>
          <w:tcPr>
            <w:tcW w:w="3000" w:type="dxa"/>
            <w:vAlign w:val="center"/>
          </w:tcPr>
          <w:p>
            <w:pPr>
              <w:spacing w:before="20" w:after="20" w:line="240" w:lineRule="auto"/>
            </w:pPr>
            <w:r>
              <w:t xml:space="preserve">V1.6</w:t>
            </w:r>
          </w:p>
        </w:tc>
        <w:tc>
          <w:tcPr>
            <w:tcW w:w="3000" w:type="dxa"/>
            <w:vAlign w:val="center"/>
          </w:tcPr>
          <w:p>
            <w:pPr>
              <w:spacing w:before="20" w:after="20" w:line="240" w:lineRule="auto"/>
            </w:pPr>
            <w:r>
              <w:t xml:space="preserve">10-14</w:t>
            </w:r>
          </w:p>
        </w:tc>
        <w:tc>
          <w:tcPr>
            <w:tcW w:w="3000" w:type="dxa"/>
            <w:vAlign w:val="center"/>
          </w:tcPr>
          <w:p>
            <w:pPr>
              <w:spacing w:before="20" w:after="20" w:line="240" w:lineRule="auto"/>
            </w:pPr>
            <w:r>
              <w:t xml:space="preserve">「情绪急救」从整屏接管改为原地柔化（评审反馈）</w:t>
            </w:r>
          </w:p>
        </w:tc>
      </w:tr>
      <w:tr>
        <w:tc>
          <w:tcPr>
            <w:tcW w:w="3000" w:type="dxa"/>
            <w:vAlign w:val="center"/>
          </w:tcPr>
          <w:p>
            <w:pPr>
              <w:spacing w:before="20" w:after="20" w:line="240" w:lineRule="auto"/>
            </w:pPr>
            <w:r>
              <w:t xml:space="preserve">V1.7</w:t>
            </w:r>
          </w:p>
        </w:tc>
        <w:tc>
          <w:tcPr>
            <w:tcW w:w="3000" w:type="dxa"/>
            <w:vAlign w:val="center"/>
          </w:tcPr>
          <w:p>
            <w:pPr>
              <w:spacing w:before="20" w:after="20" w:line="240" w:lineRule="auto"/>
            </w:pPr>
            <w:r>
              <w:t xml:space="preserve">10-15</w:t>
            </w:r>
          </w:p>
        </w:tc>
        <w:tc>
          <w:tcPr>
            <w:tcW w:w="3000" w:type="dxa"/>
            <w:vAlign w:val="center"/>
          </w:tcPr>
          <w:p>
            <w:pPr>
              <w:spacing w:before="20" w:after="20" w:line="240" w:lineRule="auto"/>
            </w:pPr>
            <w:r>
              <w:t xml:space="preserve">产品方向调整：去心理化、五问引导输入、取消商用、打卡墙替代朋友圈</w:t>
            </w:r>
          </w:p>
        </w:tc>
      </w:tr>
      <w:tr>
        <w:tc>
          <w:tcPr>
            <w:tcW w:w="3000" w:type="dxa"/>
            <w:vAlign w:val="center"/>
          </w:tcPr>
          <w:p>
            <w:pPr>
              <w:spacing w:before="20" w:after="20" w:line="240" w:lineRule="auto"/>
            </w:pPr>
            <w:r>
              <w:t xml:space="preserve">V1.8</w:t>
            </w:r>
          </w:p>
        </w:tc>
        <w:tc>
          <w:tcPr>
            <w:tcW w:w="3000" w:type="dxa"/>
            <w:vAlign w:val="center"/>
          </w:tcPr>
          <w:p>
            <w:pPr>
              <w:spacing w:before="20" w:after="20" w:line="240" w:lineRule="auto"/>
            </w:pPr>
            <w:r>
              <w:t xml:space="preserve">10-15</w:t>
            </w:r>
          </w:p>
        </w:tc>
        <w:tc>
          <w:tcPr>
            <w:tcW w:w="3000" w:type="dxa"/>
            <w:vAlign w:val="center"/>
          </w:tcPr>
          <w:p>
            <w:pPr>
              <w:spacing w:before="20" w:after="20" w:line="240" w:lineRule="auto"/>
            </w:pPr>
            <w:r>
              <w:t xml:space="preserve">社区功能收敛：打卡墙只展示本人卡片，社区列入发展前景</w:t>
            </w:r>
          </w:p>
        </w:tc>
      </w:tr>
      <w:tr>
        <w:tc>
          <w:tcPr>
            <w:tcW w:w="3000" w:type="dxa"/>
            <w:vAlign w:val="center"/>
          </w:tcPr>
          <w:p>
            <w:pPr>
              <w:spacing w:before="20" w:after="20" w:line="240" w:lineRule="auto"/>
            </w:pPr>
            <w:r>
              <w:t xml:space="preserve">V1.9–V1.17</w:t>
            </w:r>
          </w:p>
        </w:tc>
        <w:tc>
          <w:tcPr>
            <w:tcW w:w="3000" w:type="dxa"/>
            <w:vAlign w:val="center"/>
          </w:tcPr>
          <w:p>
            <w:pPr>
              <w:spacing w:before="20" w:after="20" w:line="240" w:lineRule="auto"/>
            </w:pPr>
            <w:r>
              <w:t xml:space="preserve">10-15~10-16</w:t>
            </w:r>
          </w:p>
        </w:tc>
        <w:tc>
          <w:tcPr>
            <w:tcW w:w="3000" w:type="dxa"/>
            <w:vAlign w:val="center"/>
          </w:tcPr>
          <w:p>
            <w:pPr>
              <w:spacing w:before="20" w:after="20" w:line="240" w:lineRule="auto"/>
            </w:pPr>
            <w:r>
              <w:t xml:space="preserve">去心理化落地、五问引导、推进度体系、两套主题、单文件前端与零依赖后端逐版打磨</w:t>
            </w:r>
          </w:p>
        </w:tc>
      </w:tr>
      <w:tr>
        <w:tc>
          <w:tcPr>
            <w:tcW w:w="3000" w:type="dxa"/>
            <w:vAlign w:val="center"/>
          </w:tcPr>
          <w:p>
            <w:pPr>
              <w:spacing w:before="20" w:after="20" w:line="240" w:lineRule="auto"/>
            </w:pPr>
            <w:r>
              <w:t xml:space="preserve">V1.18</w:t>
            </w:r>
          </w:p>
        </w:tc>
        <w:tc>
          <w:tcPr>
            <w:tcW w:w="3000" w:type="dxa"/>
            <w:vAlign w:val="center"/>
          </w:tcPr>
          <w:p>
            <w:pPr>
              <w:spacing w:before="20" w:after="20" w:line="240" w:lineRule="auto"/>
            </w:pPr>
            <w:r>
              <w:t xml:space="preserve">10-16</w:t>
            </w:r>
          </w:p>
        </w:tc>
        <w:tc>
          <w:tcPr>
            <w:tcW w:w="3000" w:type="dxa"/>
            <w:vAlign w:val="center"/>
          </w:tcPr>
          <w:p>
            <w:pPr>
              <w:spacing w:before="20" w:after="20" w:line="240" w:lineRule="auto"/>
            </w:pPr>
            <w:r>
              <w:t xml:space="preserve">UI 改版：居中轮播（当前组居中、点击两侧卡片换组、取消拖拽）、各组等高且一屏放下、区块 2 移除并把区块 1 单独成组重做、打卡墙改为按推进度筛选、去掉"公开/同意/隐藏"（保存即入墙、可删除）、按 Apple HIG 重做视觉</w:t>
            </w:r>
          </w:p>
        </w:tc>
      </w:tr>
    </w:tbl>
    <w:p>
      <w:pPr>
        <w:spacing w:after="0" w:line="240" w:lineRule="auto"/>
      </w:pPr>
    </w:p>
    <w:p>
      <w:r>
        <w:t xml:space="preserve">逐条修订与决策理由见 </w:t>
      </w:r>
      <w:r>
        <w:rPr>
          <w:rFonts w:ascii="Consolas" w:hAnsi="Consolas"/>
          <w:color w:val="C7254E"/>
          <w:shd w:val="clear" w:fill="F2F2F4"/>
        </w:rPr>
        <w:t xml:space="preserve">outputs/reviewpal/worklog.md</w:t>
      </w:r>
      <w:r>
        <w:t xml:space="preserve">。</w:t>
      </w:r>
    </w:p>
    <w:p>
      <w:pPr>
        <w:spacing w:after="0" w:line="240" w:lineRule="auto"/>
      </w:pPr>
    </w:p>
    <w:p>
      <w:r>
        <w:t xml:space="preserve">*本版为 V1.18 修订版。文中涉及模型名称与单价、平台政策等时效性信息，请在开发、内测与路演当天以官方渠道为准各核一次。*</w:t>
      </w:r>
    </w:p>
    <w:sectPr>
      <w:pgSz w:w="11906" w:h="16838"/>
      <w:pgMar w:top="1440" w:right="1440" w:bottom="1440" w:left="1440" w:header="851" w:footer="992" w:gutter="0"/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420" w:hanging="240"/>
      </w:pPr>
      <w:rPr>
        <w:rFonts w:ascii="Symbol" w:hAnsi="Symbol" w:hint="default"/>
      </w:rPr>
    </w:lvl>
    <w:lvl w:ilvl="1">
      <w:start w:val="1"/>
      <w:numFmt w:val="bullet"/>
      <w:lvlText w:val="◦"/>
      <w:lvlJc w:val="left"/>
      <w:pPr>
        <w:ind w:left="840" w:hanging="240"/>
      </w:pPr>
      <w:rPr>
        <w:rFonts w:ascii="Courier New" w:hAnsi="Courier New" w:hint="default"/>
      </w:r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420" w:hanging="240"/>
      </w:pPr>
      <w:rPr>
        <w:rFonts w:ascii="Calibri" w:hAnsi="Calibri" w:hint="default"/>
      </w:rPr>
    </w:lvl>
  </w:abstractNum>
  <w:num w:numId="1">
    <w:abstractNumId w:val="0"/>
  </w:num>
  <w:num w:numId="2">
    <w:abstractNumId w:val="1"/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 w:eastAsia="宋体" w:cs="Calibri"/>
        <w:sz w:val="21"/>
        <w:szCs w:val="21"/>
      </w:rPr>
    </w:rPrDefault>
    <w:pPrDefault>
      <w:pPr>
        <w:spacing w:after="120" w:line="300" w:lineRule="auto"/>
      </w:pPr>
    </w:pPrDefault>
  </w:docDefaults>
  <w:style w:type="paragraph" w:default="1" w:styleId="Normal">
    <w:name w:val="Normal"/>
    <w:qFormat/>
  </w:style>
  <w:style w:type="paragraph" w:styleId="Title">
    <w:name w:val="Title"/>
    <w:basedOn w:val="Normal"/>
    <w:qFormat/>
    <w:pPr>
      <w:spacing w:before="0" w:after="240"/>
      <w:jc w:val="center"/>
    </w:pPr>
    <w:rPr>
      <w:b/>
      <w:rFonts w:eastAsia="微软雅黑"/>
      <w:sz w:val="44"/>
      <w:szCs w:val="44"/>
      <w:color w:val="1F3864"/>
    </w:rPr>
  </w:style>
  <w:style w:type="paragraph" w:styleId="Heading1">
    <w:name w:val="heading 1"/>
    <w:basedOn w:val="Normal"/>
    <w:qFormat/>
    <w:pPr>
      <w:keepNext/>
      <w:spacing w:before="360" w:after="140"/>
      <w:outlineLvl w:val="0"/>
    </w:pPr>
    <w:rPr>
      <w:b/>
      <w:rFonts w:eastAsia="微软雅黑"/>
      <w:sz w:val="30"/>
      <w:szCs w:val="30"/>
      <w:color w:val="1F3864"/>
    </w:rPr>
  </w:style>
  <w:style w:type="paragraph" w:styleId="Heading2">
    <w:name w:val="heading 2"/>
    <w:basedOn w:val="Normal"/>
    <w:qFormat/>
    <w:pPr>
      <w:keepNext/>
      <w:spacing w:before="260" w:after="110"/>
      <w:outlineLvl w:val="1"/>
    </w:pPr>
    <w:rPr>
      <w:b/>
      <w:rFonts w:eastAsia="微软雅黑"/>
      <w:sz w:val="25"/>
      <w:szCs w:val="25"/>
      <w:color w:val="2E5496"/>
    </w:rPr>
  </w:style>
  <w:style w:type="paragraph" w:styleId="Heading3">
    <w:name w:val="heading 3"/>
    <w:basedOn w:val="Normal"/>
    <w:qFormat/>
    <w:pPr>
      <w:keepNext/>
      <w:spacing w:before="200" w:after="90"/>
      <w:outlineLvl w:val="2"/>
    </w:pPr>
    <w:rPr>
      <w:b/>
      <w:rFonts w:eastAsia="微软雅黑"/>
      <w:sz w:val="22"/>
      <w:szCs w:val="22"/>
      <w:color w:val="2E5496"/>
    </w:rPr>
  </w:style>
  <w:style w:type="paragraph" w:styleId="ListParagraph">
    <w:name w:val="List Paragraph"/>
    <w:basedOn w:val="Normal"/>
    <w:pPr>
      <w:spacing w:after="60" w:line="288" w:lineRule="auto"/>
    </w:pPr>
  </w:style>
  <w:style w:type="paragraph" w:styleId="Quote">
    <w:name w:val="Quote"/>
    <w:basedOn w:val="Normal"/>
    <w:pPr>
      <w:ind w:left="420"/>
      <w:spacing w:before="60" w:after="120"/>
      <w:pBdr>
        <w:left w:val="single" w:sz="18" w:space="8" w:color="8EAADB"/>
      </w:pBdr>
    </w:pPr>
    <w:rPr>
      <w:i/>
      <w:color w:val="404040"/>
    </w:rPr>
  </w:style>
  <w:style w:type="paragraph" w:styleId="CodeBlock">
    <w:name w:val="Code Block"/>
    <w:basedOn w:val="Normal"/>
    <w:pPr>
      <w:shd w:val="clear" w:color="auto" w:fill="F4F4F6"/>
      <w:spacing w:before="0" w:after="0" w:line="240" w:lineRule="auto"/>
      <w:ind w:left="160" w:right="160"/>
    </w:pPr>
    <w:rPr>
      <w:rFonts w:ascii="Consolas" w:hAnsi="Consolas" w:eastAsia="Consolas"/>
      <w:sz w:val="18"/>
      <w:szCs w:val="18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numbering" Target="numbering.xml"/>
</Relationships>
</file>