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复盘通 ReviewPal · 项目文档</w:t>
      </w:r>
    </w:p>
    <w:p>
      <w:pPr>
        <w:pStyle w:val="Quote"/>
      </w:pPr>
      <w:r>
        <w:t xml:space="preserve">OPC 黑客松参赛作品 · 版本 </w:t>
      </w:r>
      <w:r>
        <w:rPr>
          <w:b/>
        </w:rPr>
        <w:t xml:space="preserve">V2.0</w:t>
      </w:r>
      <w:r>
        <w:t xml:space="preserve">（2026-10-17）</w:t>
      </w:r>
    </w:p>
    <w:p>
      <w:pPr>
        <w:pStyle w:val="Quote"/>
      </w:pPr>
      <w:r>
        <w:t xml:space="preserve">一句话：把「每日进步五问」变成打卡卡片的工具 —— 填五问 → 自动判定</w:t>
      </w:r>
      <w:r>
        <w:rPr>
          <w:b/>
        </w:rPr>
        <w:t xml:space="preserve">推进度</w:t>
      </w:r>
      <w:r>
        <w:t xml:space="preserve"> → 生成可导出 PNG 的复盘卡 → 沉淀成打卡墙（热力图 + 连续天数 + 近 7 天走势）。</w:t>
      </w:r>
    </w:p>
    <w:p>
      <w:pPr>
        <w:pStyle w:val="Quote"/>
      </w:pPr>
      <w:r>
        <w:rPr>
          <w:b/>
        </w:rPr>
        <w:t xml:space="preserve">项目方向（报备口径）</w:t>
      </w:r>
      <w:r>
        <w:t xml:space="preserve">：解决「</w:t>
      </w:r>
      <w:r>
        <w:rPr>
          <w:b/>
        </w:rPr>
        <w:t xml:space="preserve">长期目标立好了，日常却被琐事占满，说不清今天有没有推进目标</w:t>
      </w:r>
      <w:r>
        <w:t xml:space="preserve">」的问题 —— 每天 2 分钟答「每日进步五问」，系统判出 5 档</w:t>
      </w:r>
      <w:r>
        <w:rPr>
          <w:b/>
        </w:rPr>
        <w:t xml:space="preserve">推进度</w:t>
      </w:r>
      <w:r>
        <w:t xml:space="preserve">（含 0-100 分与判定依据），生成可导出 PNG 的复盘卡，沉淀成打卡墙与月热力图。</w:t>
      </w:r>
    </w:p>
    <w:p>
      <w:pPr>
        <w:pStyle w:val="Quote"/>
      </w:pPr>
      <w:r>
        <w:rPr>
          <w:b/>
        </w:rPr>
        <w:t xml:space="preserve">主产品</w:t>
      </w:r>
      <w:r>
        <w:t xml:space="preserve">：</w:t>
      </w:r>
      <w:r>
        <w:rPr>
          <w:b/>
        </w:rPr>
        <w:t xml:space="preserve">Android App</w:t>
      </w:r>
      <w:r>
        <w:t xml:space="preserve">（本地优先 / 离线可用 / API Key 入 Android Keystore / 含每日提醒）；</w:t>
      </w:r>
      <w:r>
        <w:rPr>
          <w:b/>
        </w:rPr>
        <w:t xml:space="preserve">次产品</w:t>
      </w:r>
      <w:r>
        <w:t xml:space="preserve">：</w:t>
      </w:r>
      <w:r>
        <w:rPr>
          <w:b/>
        </w:rPr>
        <w:t xml:space="preserve">电脑网页版</w:t>
      </w:r>
      <w:r>
        <w:t xml:space="preserve">（零依赖 Node，双击 </w:t>
      </w:r>
      <w:r>
        <w:rPr>
          <w:rFonts w:ascii="Consolas" w:hAnsi="Consolas"/>
          <w:color w:val="C7254E"/>
          <w:shd w:val="clear" w:fill="F2F2F4"/>
        </w:rPr>
        <w:t xml:space="preserve">start.bat</w:t>
      </w:r>
      <w:r>
        <w:t xml:space="preserve"> 即开）。</w:t>
      </w:r>
    </w:p>
    <w:p>
      <w:pPr>
        <w:spacing w:after="0" w:line="240" w:lineRule="auto"/>
      </w:pPr>
    </w:p>
    <w:p>
      <w:pPr>
        <w:pStyle w:val="Heading1"/>
      </w:pPr>
      <w:r>
        <w:t xml:space="preserve">1. 项目介绍</w:t>
      </w:r>
    </w:p>
    <w:p>
      <w:pPr>
        <w:pStyle w:val="Heading2"/>
      </w:pPr>
      <w:r>
        <w:t xml:space="preserve">1.1 要解决的问题</w:t>
      </w:r>
    </w:p>
    <w:p>
      <w:r>
        <w:t xml:space="preserve">很多人每天都在"立目标"，却说不清</w:t>
      </w:r>
      <w:r>
        <w:rPr>
          <w:b/>
        </w:rPr>
        <w:t xml:space="preserve">今天做的这件事，到底有没有帮到目标</w:t>
      </w:r>
      <w:r>
        <w:t xml:space="preserve">。常见打卡工具只记录"打卡了 / 没打卡"，最多加一句心情——它们回答不了三个关键问题：</w:t>
      </w:r>
    </w:p>
    <w:p>
      <w:pPr>
        <w:pStyle w:val="ListParagraph"/>
        <w:numPr>
          <w:ilvl w:val="0"/>
          <w:numId w:val="1"/>
        </w:numPr>
      </w:pPr>
      <w:r>
        <w:t xml:space="preserve">我今天</w:t>
      </w:r>
      <w:r>
        <w:rPr>
          <w:b/>
        </w:rPr>
        <w:t xml:space="preserve">原本计划</w:t>
      </w:r>
      <w:r>
        <w:t xml:space="preserve">做什么？</w:t>
      </w:r>
    </w:p>
    <w:p>
      <w:pPr>
        <w:pStyle w:val="ListParagraph"/>
        <w:numPr>
          <w:ilvl w:val="0"/>
          <w:numId w:val="1"/>
        </w:numPr>
      </w:pPr>
      <w:r>
        <w:t xml:space="preserve">我</w:t>
      </w:r>
      <w:r>
        <w:rPr>
          <w:b/>
        </w:rPr>
        <w:t xml:space="preserve">实际</w:t>
      </w:r>
      <w:r>
        <w:t xml:space="preserve">做了什么？</w:t>
      </w:r>
    </w:p>
    <w:p>
      <w:pPr>
        <w:pStyle w:val="ListParagraph"/>
        <w:numPr>
          <w:ilvl w:val="0"/>
          <w:numId w:val="1"/>
        </w:numPr>
      </w:pPr>
      <w:r>
        <w:t xml:space="preserve">这两者之间，</w:t>
      </w:r>
      <w:r>
        <w:rPr>
          <w:b/>
        </w:rPr>
        <w:t xml:space="preserve">差距出在哪</w:t>
      </w:r>
      <w:r>
        <w:t xml:space="preserve">？</w:t>
      </w:r>
    </w:p>
    <w:p>
      <w:pPr>
        <w:pStyle w:val="Heading2"/>
      </w:pPr>
      <w:r>
        <w:t xml:space="preserve">1.2 我们的做法</w:t>
      </w:r>
    </w:p>
    <w:p>
      <w:r>
        <w:t xml:space="preserve">复盘通把「每日进步五问」变成一次 2 分钟的睡前复盘，并把它折算成一个可比较的指标——</w:t>
      </w:r>
      <w:r>
        <w:rPr>
          <w:b/>
        </w:rPr>
        <w:t xml:space="preserve">推进度</w:t>
      </w:r>
      <w:r>
        <w:t xml:space="preserve">，再渲染成一张可带走、可沉淀的复盘卡。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目标用户</w:t>
      </w:r>
      <w:r>
        <w:t xml:space="preserve">：有目标（备考、保研、写作、健身、做产品…）但容易"计划与执行脱节"的个人。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产品定位</w:t>
      </w:r>
      <w:r>
        <w:t xml:space="preserve">：</w:t>
      </w:r>
      <w:r>
        <w:rPr>
          <w:b/>
        </w:rPr>
        <w:t xml:space="preserve">目标复盘打卡工具</w:t>
      </w:r>
      <w:r>
        <w:t xml:space="preserve">。</w:t>
      </w:r>
      <w:r>
        <w:rPr>
          <w:b/>
        </w:rPr>
        <w:t xml:space="preserve">不做任何心理 / 情绪功能</w:t>
      </w:r>
      <w:r>
        <w:t xml:space="preserve">（唯一例外：复盘卡末尾一句可更换的鸡汤，内置 100 句可随机 / 手动挑选）。</w:t>
      </w:r>
    </w:p>
    <w:p>
      <w:pPr>
        <w:pStyle w:val="Heading2"/>
      </w:pPr>
      <w:r>
        <w:t xml:space="preserve">1.3 与"记流水账"的区别</w:t>
      </w:r>
    </w:p>
    <w:tbl>
      <w:tblPr>
        <w:tblW w:w="90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/>
            </w:r>
          </w:p>
        </w:tc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普通打卡 / 日记</w:t>
            </w:r>
          </w:p>
        </w:tc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复盘通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记录对象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做了什么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计划 vs 实际 vs 目标</w:t>
            </w:r>
            <w:r>
              <w:t xml:space="preserve"> 三方对照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可比较性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无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推进度 5 档 + 0-100 分 + 判定依据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反馈闭环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无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AI 结论</w:t>
            </w:r>
            <w:r>
              <w:rPr>
                <w:b/>
              </w:rPr>
              <w:t xml:space="preserve">逐条可改</w:t>
            </w:r>
            <w:r>
              <w:t xml:space="preserve">，改动进 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edit_history</w:t>
            </w:r>
            <w:r>
              <w:t xml:space="preserve"> 反哺下一轮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沉淀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时间线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复盘卡（可导出）+ 月热力图 + 连续天数</w:t>
            </w:r>
          </w:p>
        </w:tc>
      </w:tr>
    </w:tbl>
    <w:p>
      <w:pPr>
        <w:spacing w:after="0" w:line="240" w:lineRule="auto"/>
      </w:pPr>
    </w:p>
    <w:p>
      <w:pPr>
        <w:spacing w:after="0" w:line="240" w:lineRule="auto"/>
      </w:pPr>
    </w:p>
    <w:p>
      <w:pPr>
        <w:pStyle w:val="Heading1"/>
      </w:pPr>
      <w:r>
        <w:t xml:space="preserve">2. 核心功能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每日五问（一步一问）</w:t>
      </w:r>
      <w:r>
        <w:t xml:space="preserve">：长期目标、短期目标、今天原本的计划、今天实际做了什么（含自评"是否有助于目标"）、保持 / 优化、明天的任务。一屏一题，可上一问 / 下一问，支持"保存草稿"与"重置"。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推进度判定</w:t>
      </w:r>
      <w:r>
        <w:t xml:space="preserve">：</w:t>
      </w:r>
      <w:r>
        <w:rPr>
          <w:b/>
        </w:rPr>
        <w:t xml:space="preserve">用户自评优先、关键词兜底</w:t>
      </w:r>
      <w:r>
        <w:t xml:space="preserve"> → 5 档（超额达成 / 按计划达成 / 部分完成 / 偏离目标 / 未推进）+ 0-100 分 + 判定依据；整页配色随档位变化。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人在回路（Human-in-the-loop）</w:t>
      </w:r>
      <w:r>
        <w:t xml:space="preserve">：AI 整理的结论逐条摊开、</w:t>
      </w:r>
      <w:r>
        <w:rPr>
          <w:b/>
        </w:rPr>
        <w:t xml:space="preserve">每一格都能直接改</w:t>
      </w:r>
      <w:r>
        <w:t xml:space="preserve">，改动写入 </w:t>
      </w:r>
      <w:r>
        <w:rPr>
          <w:rFonts w:ascii="Consolas" w:hAnsi="Consolas"/>
          <w:color w:val="C7254E"/>
          <w:shd w:val="clear" w:fill="F2F2F4"/>
        </w:rPr>
        <w:t xml:space="preserve">edit_history</w:t>
      </w:r>
      <w:r>
        <w:t xml:space="preserve">（人机协同证据）；生成完成后界面自动跳到该区块。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每日复盘卡</w:t>
      </w:r>
      <w:r>
        <w:t xml:space="preserve">：五问排版 + 推进度条 + 今日一句，</w:t>
      </w:r>
      <w:r>
        <w:rPr>
          <w:b/>
        </w:rPr>
        <w:t xml:space="preserve">一键导出 PNG</w:t>
      </w:r>
      <w:r>
        <w:t xml:space="preserve">；保存后自动进入打卡墙。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坚持可视化</w:t>
      </w:r>
      <w:r>
        <w:t xml:space="preserve">：月热力图（跟随主题色）+ 近 7 天 sparkline + 连续天数（中断不清零、只降级）。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打卡墙</w:t>
      </w:r>
      <w:r>
        <w:t xml:space="preserve">：全部记录，按推进度筛选 + 搜索 + 回看 + 删除（删除二次确认）。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每日提醒</w:t>
      </w:r>
      <w:r>
        <w:t xml:space="preserve">（移动端）：本地通知，可开关 / 可设时间（闹钟式时/分滚轮）/ 可发测试提醒。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Token 用量</w:t>
      </w:r>
      <w:r>
        <w:t xml:space="preserve">：设置页可看「今日 / 本月 / 累计」token 消耗（真实调用后自动累计；Mock 模式显示"无用量"）。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三套主题</w:t>
      </w:r>
      <w:r>
        <w:t xml:space="preserve">：暖色极简 / 赛博朋克 / 晴空蓝调（可跟随系统）。</w:t>
      </w:r>
    </w:p>
    <w:p>
      <w:pPr>
        <w:spacing w:after="0" w:line="240" w:lineRule="auto"/>
      </w:pPr>
    </w:p>
    <w:p>
      <w:pPr>
        <w:pStyle w:val="Heading1"/>
      </w:pPr>
      <w:r>
        <w:t xml:space="preserve">3. 技术实现</w:t>
      </w:r>
    </w:p>
    <w:p>
      <w:pPr>
        <w:pStyle w:val="Heading2"/>
      </w:pPr>
      <w:r>
        <w:t xml:space="preserve">3.1 两种形态（都真实可运行）</w:t>
      </w:r>
    </w:p>
    <w:tbl>
      <w:tblPr>
        <w:tblW w:w="90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/>
            </w:r>
          </w:p>
        </w:tc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Android App（旗舰 · 本地优先）</w:t>
            </w:r>
          </w:p>
        </w:tc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电脑网页版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运行方式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安装 APK（侧载）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双击 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start.bat</w:t>
            </w:r>
            <w:r>
              <w:t xml:space="preserve"> → 浏览器打开 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http://localhost:8787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数据存放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手机本地 IndexedDB</w:t>
            </w:r>
            <w:r>
              <w:t xml:space="preserve">（离线可用）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本机 SQLite 单文件 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data/reviewpal.db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联网时机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只在调用大模型时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调用大模型时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API Key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Android Keystore</w:t>
            </w:r>
            <w:r>
              <w:t xml:space="preserve">（加密存储）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后端 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.env</w:t>
            </w:r>
            <w:r>
              <w:t xml:space="preserve">（前端只见掩码）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打包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Capacitor 7 → 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gradlew assembleDebug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无（源码即运行）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t xml:space="preserve">3.2 架构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前端</w:t>
      </w:r>
      <w:r>
        <w:t xml:space="preserve">：原生 JS、</w:t>
      </w:r>
      <w:r>
        <w:rPr>
          <w:b/>
        </w:rPr>
        <w:t xml:space="preserve">零构建</w:t>
      </w:r>
      <w:r>
        <w:t xml:space="preserve">（无框架、无打包步骤）。</w:t>
      </w:r>
      <w:r>
        <w:rPr>
          <w:rFonts w:ascii="Consolas" w:hAnsi="Consolas"/>
          <w:color w:val="C7254E"/>
          <w:shd w:val="clear" w:fill="F2F2F4"/>
        </w:rPr>
        <w:t xml:space="preserve">web/index.html</w:t>
      </w:r>
      <w:r>
        <w:t xml:space="preserve">（界面 + 主逻辑）+ </w:t>
      </w:r>
      <w:r>
        <w:rPr>
          <w:rFonts w:ascii="Consolas" w:hAnsi="Consolas"/>
          <w:color w:val="C7254E"/>
          <w:shd w:val="clear" w:fill="F2F2F4"/>
        </w:rPr>
        <w:t xml:space="preserve">web/local.js</w:t>
      </w:r>
      <w:r>
        <w:t xml:space="preserve">（本地优先存储层）+ </w:t>
      </w:r>
      <w:r>
        <w:rPr>
          <w:rFonts w:ascii="Consolas" w:hAnsi="Consolas"/>
          <w:color w:val="C7254E"/>
          <w:shd w:val="clear" w:fill="F2F2F4"/>
        </w:rPr>
        <w:t xml:space="preserve">web/enhance.js</w:t>
      </w:r>
      <w:r>
        <w:t xml:space="preserve">（移动端导航 / 提醒 / 主题 / 视觉）+ </w:t>
      </w:r>
      <w:r>
        <w:rPr>
          <w:rFonts w:ascii="Consolas" w:hAnsi="Consolas"/>
          <w:color w:val="C7254E"/>
          <w:shd w:val="clear" w:fill="F2F2F4"/>
        </w:rPr>
        <w:t xml:space="preserve">web/icons.js</w:t>
      </w:r>
      <w:r>
        <w:t xml:space="preserve">（底部图标）+ </w:t>
      </w:r>
      <w:r>
        <w:rPr>
          <w:rFonts w:ascii="Consolas" w:hAnsi="Consolas"/>
          <w:color w:val="C7254E"/>
          <w:shd w:val="clear" w:fill="F2F2F4"/>
        </w:rPr>
        <w:t xml:space="preserve">web/rp-core.js</w:t>
      </w:r>
      <w:r>
        <w:t xml:space="preserve">（护栏纯函数）。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本地优先（App）</w:t>
      </w:r>
      <w:r>
        <w:t xml:space="preserve">：</w:t>
      </w:r>
      <w:r>
        <w:rPr>
          <w:rFonts w:ascii="Consolas" w:hAnsi="Consolas"/>
          <w:color w:val="C7254E"/>
          <w:shd w:val="clear" w:fill="F2F2F4"/>
        </w:rPr>
        <w:t xml:space="preserve">local.js</w:t>
      </w:r>
      <w:r>
        <w:t xml:space="preserve"> 在原生环境里</w:t>
      </w:r>
      <w:r>
        <w:rPr>
          <w:b/>
        </w:rPr>
        <w:t xml:space="preserve">就地接管</w:t>
      </w:r>
      <w:r>
        <w:t xml:space="preserve"> </w:t>
      </w:r>
      <w:r>
        <w:rPr>
          <w:rFonts w:ascii="Consolas" w:hAnsi="Consolas"/>
          <w:color w:val="C7254E"/>
          <w:shd w:val="clear" w:fill="F2F2F4"/>
        </w:rPr>
        <w:t xml:space="preserve">/api/*</w:t>
      </w:r>
      <w:r>
        <w:t xml:space="preserve"> 请求，用手机本地库应答，完全不依赖电脑后端；只有"调模型"才走网络。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后端（网页版）</w:t>
      </w:r>
      <w:r>
        <w:t xml:space="preserve">：</w:t>
      </w:r>
      <w:r>
        <w:rPr>
          <w:b/>
        </w:rPr>
        <w:t xml:space="preserve">零依赖 Node</w:t>
      </w:r>
      <w:r>
        <w:t xml:space="preserve">，只用 </w:t>
      </w:r>
      <w:r>
        <w:rPr>
          <w:rFonts w:ascii="Consolas" w:hAnsi="Consolas"/>
          <w:color w:val="C7254E"/>
          <w:shd w:val="clear" w:fill="F2F2F4"/>
        </w:rPr>
        <w:t xml:space="preserve">node:http</w:t>
      </w:r>
      <w:r>
        <w:t xml:space="preserve"> / </w:t>
      </w:r>
      <w:r>
        <w:rPr>
          <w:rFonts w:ascii="Consolas" w:hAnsi="Consolas"/>
          <w:color w:val="C7254E"/>
          <w:shd w:val="clear" w:fill="F2F2F4"/>
        </w:rPr>
        <w:t xml:space="preserve">node:sqlite</w:t>
      </w:r>
      <w:r>
        <w:t xml:space="preserve"> / </w:t>
      </w:r>
      <w:r>
        <w:rPr>
          <w:rFonts w:ascii="Consolas" w:hAnsi="Consolas"/>
          <w:color w:val="C7254E"/>
          <w:shd w:val="clear" w:fill="F2F2F4"/>
        </w:rPr>
        <w:t xml:space="preserve">fetch</w:t>
      </w:r>
      <w:r>
        <w:t xml:space="preserve">，</w:t>
      </w:r>
      <w:r>
        <w:rPr>
          <w:b/>
        </w:rPr>
        <w:t xml:space="preserve">不需要 npm install</w:t>
      </w:r>
      <w:r>
        <w:t xml:space="preserve">。路由 + 调模型 + 契约校验 + SQLite 读写。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护栏纯函数</w:t>
      </w:r>
      <w:r>
        <w:t xml:space="preserve">：</w:t>
      </w:r>
      <w:r>
        <w:rPr>
          <w:rFonts w:ascii="Consolas" w:hAnsi="Consolas"/>
          <w:color w:val="C7254E"/>
          <w:shd w:val="clear" w:fill="F2F2F4"/>
        </w:rPr>
        <w:t xml:space="preserve">web/rp-core.js</w:t>
      </w:r>
      <w:r>
        <w:t xml:space="preserve"> 提供 </w:t>
      </w:r>
      <w:r>
        <w:rPr>
          <w:rFonts w:ascii="Consolas" w:hAnsi="Consolas"/>
          <w:color w:val="C7254E"/>
          <w:shd w:val="clear" w:fill="F2F2F4"/>
        </w:rPr>
        <w:t xml:space="preserve">inferProgress</w:t>
      </w:r>
      <w:r>
        <w:t xml:space="preserve">（推进度推断）与 </w:t>
      </w:r>
      <w:r>
        <w:rPr>
          <w:rFonts w:ascii="Consolas" w:hAnsi="Consolas"/>
          <w:color w:val="C7254E"/>
          <w:shd w:val="clear" w:fill="F2F2F4"/>
        </w:rPr>
        <w:t xml:space="preserve">validate</w:t>
      </w:r>
      <w:r>
        <w:t xml:space="preserve">（数据契约校验）——</w:t>
      </w:r>
      <w:r>
        <w:rPr>
          <w:b/>
        </w:rPr>
        <w:t xml:space="preserve">前后端共用同一份判定逻辑</w:t>
      </w:r>
      <w:r>
        <w:t xml:space="preserve">，避免"两边漂移"；配 </w:t>
      </w:r>
      <w:r>
        <w:rPr>
          <w:b/>
        </w:rPr>
        <w:t xml:space="preserve">15 条核心用例</w:t>
      </w:r>
      <w:r>
        <w:t xml:space="preserve">（</w:t>
      </w:r>
      <w:r>
        <w:rPr>
          <w:rFonts w:ascii="Consolas" w:hAnsi="Consolas"/>
          <w:color w:val="C7254E"/>
          <w:shd w:val="clear" w:fill="F2F2F4"/>
        </w:rPr>
        <w:t xml:space="preserve">node tests/rp-core.test.js</w:t>
      </w:r>
      <w:r>
        <w:t xml:space="preserve"> → 15 passed）。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数据契约</w:t>
      </w:r>
      <w:r>
        <w:t xml:space="preserve">：</w:t>
      </w:r>
      <w:r>
        <w:rPr>
          <w:rFonts w:ascii="Consolas" w:hAnsi="Consolas"/>
          <w:color w:val="C7254E"/>
          <w:shd w:val="clear" w:fill="F2F2F4"/>
        </w:rPr>
        <w:t xml:space="preserve">docs/review-record.schema.json</w:t>
      </w:r>
      <w:r>
        <w:t xml:space="preserve">（统一数据契约 v3），两阶段校验（AI 输出 / 入库）。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模型</w:t>
      </w:r>
      <w:r>
        <w:t xml:space="preserve">：</w:t>
      </w:r>
      <w:r>
        <w:rPr>
          <w:b/>
        </w:rPr>
        <w:t xml:space="preserve">双轨</w:t>
      </w:r>
      <w:r>
        <w:t xml:space="preserve"> —— 真实模型（DeepSeek / 智谱 GLM / Kimi / OpenAI / 自定义接口）+ </w:t>
      </w:r>
      <w:r>
        <w:rPr>
          <w:b/>
        </w:rPr>
        <w:t xml:space="preserve">Mock 兜底</w:t>
      </w:r>
      <w:r>
        <w:t xml:space="preserve">（断网 / 无 Key 也能完整演示动线）。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密钥安全</w:t>
      </w:r>
      <w:r>
        <w:t xml:space="preserve">：前端</w:t>
      </w:r>
      <w:r>
        <w:rPr>
          <w:b/>
        </w:rPr>
        <w:t xml:space="preserve">从不持有明文 Key</w:t>
      </w:r>
      <w:r>
        <w:t xml:space="preserve">；网页版 Key 只写后端 </w:t>
      </w:r>
      <w:r>
        <w:rPr>
          <w:rFonts w:ascii="Consolas" w:hAnsi="Consolas"/>
          <w:color w:val="C7254E"/>
          <w:shd w:val="clear" w:fill="F2F2F4"/>
        </w:rPr>
        <w:t xml:space="preserve">.env</w:t>
      </w:r>
      <w:r>
        <w:t xml:space="preserve">，App 内 Key 只进 Android Keystore（</w:t>
      </w:r>
      <w:r>
        <w:rPr>
          <w:rFonts w:ascii="Consolas" w:hAnsi="Consolas"/>
          <w:color w:val="C7254E"/>
          <w:shd w:val="clear" w:fill="F2F2F4"/>
        </w:rPr>
        <w:t xml:space="preserve">@aparajita/capacitor-secure-storage</w:t>
      </w:r>
      <w:r>
        <w:t xml:space="preserve">）。</w:t>
      </w:r>
    </w:p>
    <w:p>
      <w:pPr>
        <w:pStyle w:val="Heading2"/>
      </w:pPr>
      <w:r>
        <w:t xml:space="preserve">3.3 Android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Capacitor 7</w:t>
      </w:r>
      <w:r>
        <w:t xml:space="preserve">，</w:t>
      </w:r>
      <w:r>
        <w:rPr>
          <w:rFonts w:ascii="Consolas" w:hAnsi="Consolas"/>
          <w:color w:val="C7254E"/>
          <w:shd w:val="clear" w:fill="F2F2F4"/>
        </w:rPr>
        <w:t xml:space="preserve">appId=com.reviewpal.app</w:t>
      </w:r>
      <w:r>
        <w:t xml:space="preserve">，</w:t>
      </w:r>
      <w:r>
        <w:rPr>
          <w:rFonts w:ascii="Consolas" w:hAnsi="Consolas"/>
          <w:color w:val="C7254E"/>
          <w:shd w:val="clear" w:fill="F2F2F4"/>
        </w:rPr>
        <w:t xml:space="preserve">appName=复盘通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3 个原生插件：</w:t>
      </w:r>
      <w:r>
        <w:rPr>
          <w:rFonts w:ascii="Consolas" w:hAnsi="Consolas"/>
          <w:color w:val="C7254E"/>
          <w:shd w:val="clear" w:fill="F2F2F4"/>
        </w:rPr>
        <w:t xml:space="preserve">@aparajita/capacitor-secure-storage</w:t>
      </w:r>
      <w:r>
        <w:t xml:space="preserve">（Keystore）、</w:t>
      </w:r>
      <w:r>
        <w:rPr>
          <w:rFonts w:ascii="Consolas" w:hAnsi="Consolas"/>
          <w:color w:val="C7254E"/>
          <w:shd w:val="clear" w:fill="F2F2F4"/>
        </w:rPr>
        <w:t xml:space="preserve">@capacitor/app</w:t>
      </w:r>
      <w:r>
        <w:t xml:space="preserve">（返回键接管）、</w:t>
      </w:r>
      <w:r>
        <w:rPr>
          <w:rFonts w:ascii="Consolas" w:hAnsi="Consolas"/>
          <w:color w:val="C7254E"/>
          <w:shd w:val="clear" w:fill="F2F2F4"/>
        </w:rPr>
        <w:t xml:space="preserve">@capacitor/local-notifications</w:t>
      </w:r>
      <w:r>
        <w:t xml:space="preserve">（每日提醒）。</w:t>
      </w:r>
    </w:p>
    <w:p>
      <w:pPr>
        <w:pStyle w:val="ListParagraph"/>
        <w:numPr>
          <w:ilvl w:val="0"/>
          <w:numId w:val="1"/>
        </w:numPr>
      </w:pPr>
      <w:r>
        <w:t xml:space="preserve">Manifest 含通知 / 精确闹钟 / 开机自启等权限；提醒通道独立创建，可测试。</w:t>
      </w:r>
    </w:p>
    <w:p>
      <w:pPr>
        <w:pStyle w:val="Heading2"/>
      </w:pPr>
      <w:r>
        <w:t xml:space="preserve">3.4 目录结构</w:t>
      </w:r>
    </w:p>
    <w:p>
      <w:pPr>
        <w:pStyle w:val="CodeBlock"/>
      </w:pPr>
      <w:r>
        <w:rPr>
          <w:rFonts w:ascii="Consolas" w:hAnsi="Consolas"/>
        </w:rPr>
        <w:t xml:space="preserve">reviewpal/</w:t>
      </w:r>
    </w:p>
    <w:p>
      <w:pPr>
        <w:pStyle w:val="CodeBlock"/>
      </w:pPr>
      <w:r>
        <w:rPr>
          <w:rFonts w:ascii="Consolas" w:hAnsi="Consolas"/>
        </w:rPr>
        <w:t xml:space="preserve">├─ README.md / 如何运行.md / worklog.md</w:t>
      </w:r>
    </w:p>
    <w:p>
      <w:pPr>
        <w:pStyle w:val="CodeBlock"/>
      </w:pPr>
      <w:r>
        <w:rPr>
          <w:rFonts w:ascii="Consolas" w:hAnsi="Consolas"/>
        </w:rPr>
        <w:t xml:space="preserve">├─ start.bat / start.sh / package.json / .env.example</w:t>
      </w:r>
    </w:p>
    <w:p>
      <w:pPr>
        <w:pStyle w:val="CodeBlock"/>
      </w:pPr>
      <w:r>
        <w:rPr>
          <w:rFonts w:ascii="Consolas" w:hAnsi="Consolas"/>
        </w:rPr>
        <w:t xml:space="preserve">├─ web/        前端（index.html + rp-core.js + local.js + icons.js + enhance.js）</w:t>
      </w:r>
    </w:p>
    <w:p>
      <w:pPr>
        <w:pStyle w:val="CodeBlock"/>
      </w:pPr>
      <w:r>
        <w:rPr>
          <w:rFonts w:ascii="Consolas" w:hAnsi="Consolas"/>
        </w:rPr>
        <w:t xml:space="preserve">├─ server/     零依赖 Node 后端（index / classify / schema / db + prompts/）</w:t>
      </w:r>
    </w:p>
    <w:p>
      <w:pPr>
        <w:pStyle w:val="CodeBlock"/>
      </w:pPr>
      <w:r>
        <w:rPr>
          <w:rFonts w:ascii="Consolas" w:hAnsi="Consolas"/>
        </w:rPr>
        <w:t xml:space="preserve">├─ tests/      核心用例（rp-core.test.js · 15 条）</w:t>
      </w:r>
    </w:p>
    <w:p>
      <w:pPr>
        <w:pStyle w:val="CodeBlock"/>
      </w:pPr>
      <w:r>
        <w:rPr>
          <w:rFonts w:ascii="Consolas" w:hAnsi="Consolas"/>
        </w:rPr>
        <w:t xml:space="preserve">├─ mobile/     Capacitor 7 工程（capacitor.config.json + www/ + android/）</w:t>
      </w:r>
    </w:p>
    <w:p>
      <w:pPr>
        <w:pStyle w:val="CodeBlock"/>
      </w:pPr>
      <w:r>
        <w:rPr>
          <w:rFonts w:ascii="Consolas" w:hAnsi="Consolas"/>
        </w:rPr>
        <w:t xml:space="preserve">├─ docs/       项目文档 / 契约 / 部署指南 / test-data/</w:t>
      </w:r>
    </w:p>
    <w:p>
      <w:pPr>
        <w:pStyle w:val="CodeBlock"/>
      </w:pPr>
      <w:r>
        <w:rPr>
          <w:rFonts w:ascii="Consolas" w:hAnsi="Consolas"/>
        </w:rPr>
        <w:t xml:space="preserve">└─ dist/       可安装的 APK</w:t>
      </w:r>
    </w:p>
    <w:p>
      <w:pPr>
        <w:spacing w:after="0" w:line="240" w:lineRule="auto"/>
      </w:pPr>
    </w:p>
    <w:p>
      <w:pPr>
        <w:pStyle w:val="Heading1"/>
      </w:pPr>
      <w:r>
        <w:t xml:space="preserve">4. 安装与运行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手机（推荐）</w:t>
      </w:r>
      <w:r>
        <w:t xml:space="preserve">：安装 </w:t>
      </w:r>
      <w:r>
        <w:rPr>
          <w:rFonts w:ascii="Consolas" w:hAnsi="Consolas"/>
          <w:color w:val="C7254E"/>
          <w:shd w:val="clear" w:fill="F2F2F4"/>
        </w:rPr>
        <w:t xml:space="preserve">dist/ReviewPal-debug.apk</w:t>
      </w:r>
      <w:r>
        <w:t xml:space="preserve">（安卓侧载）。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电脑</w:t>
      </w:r>
      <w:r>
        <w:t xml:space="preserve">：装 Node（建议 v24，最低 v22.5）→ 双击 </w:t>
      </w:r>
      <w:r>
        <w:rPr>
          <w:rFonts w:ascii="Consolas" w:hAnsi="Consolas"/>
          <w:color w:val="C7254E"/>
          <w:shd w:val="clear" w:fill="F2F2F4"/>
        </w:rPr>
        <w:t xml:space="preserve">start.bat</w:t>
      </w:r>
      <w:r>
        <w:t xml:space="preserve"> → 浏览器打开 </w:t>
      </w:r>
      <w:r>
        <w:rPr>
          <w:rFonts w:ascii="Consolas" w:hAnsi="Consolas"/>
          <w:color w:val="C7254E"/>
          <w:shd w:val="clear" w:fill="F2F2F4"/>
        </w:rPr>
        <w:t xml:space="preserve">http://localhost:8787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自己打包 App</w:t>
      </w:r>
      <w:r>
        <w:t xml:space="preserve">：改完 </w:t>
      </w:r>
      <w:r>
        <w:rPr>
          <w:rFonts w:ascii="Consolas" w:hAnsi="Consolas"/>
          <w:color w:val="C7254E"/>
          <w:shd w:val="clear" w:fill="F2F2F4"/>
        </w:rPr>
        <w:t xml:space="preserve">web/*</w:t>
      </w:r>
      <w:r>
        <w:t xml:space="preserve"> → 拷进 </w:t>
      </w:r>
      <w:r>
        <w:rPr>
          <w:rFonts w:ascii="Consolas" w:hAnsi="Consolas"/>
          <w:color w:val="C7254E"/>
          <w:shd w:val="clear" w:fill="F2F2F4"/>
        </w:rPr>
        <w:t xml:space="preserve">mobile/www</w:t>
      </w:r>
      <w:r>
        <w:t xml:space="preserve"> → </w:t>
      </w:r>
      <w:r>
        <w:rPr>
          <w:rFonts w:ascii="Consolas" w:hAnsi="Consolas"/>
          <w:color w:val="C7254E"/>
          <w:shd w:val="clear" w:fill="F2F2F4"/>
        </w:rPr>
        <w:t xml:space="preserve">npx cap sync android</w:t>
      </w:r>
      <w:r>
        <w:t xml:space="preserve">（</w:t>
      </w:r>
      <w:r>
        <w:rPr>
          <w:b/>
        </w:rPr>
        <w:t xml:space="preserve">必须</w:t>
      </w:r>
      <w:r>
        <w:t xml:space="preserve">，否则包内是旧前端）→ </w:t>
      </w:r>
      <w:r>
        <w:rPr>
          <w:rFonts w:ascii="Consolas" w:hAnsi="Consolas"/>
          <w:color w:val="C7254E"/>
          <w:shd w:val="clear" w:fill="F2F2F4"/>
        </w:rPr>
        <w:t xml:space="preserve">gradlew assembleDebug</w:t>
      </w:r>
      <w:r>
        <w:t xml:space="preserve">。</w:t>
      </w:r>
    </w:p>
    <w:p>
      <w:pPr>
        <w:pStyle w:val="Quote"/>
      </w:pPr>
      <w:r>
        <w:t xml:space="preserve">详细步骤与常见问题见 </w:t>
      </w:r>
      <w:r>
        <w:rPr>
          <w:b/>
        </w:rPr>
        <w:t xml:space="preserve">`如何运行.md`</w:t>
      </w:r>
      <w:r>
        <w:t xml:space="preserve">。</w:t>
      </w:r>
    </w:p>
    <w:p>
      <w:pPr>
        <w:spacing w:after="0" w:line="240" w:lineRule="auto"/>
      </w:pPr>
    </w:p>
    <w:p>
      <w:pPr>
        <w:pStyle w:val="Heading1"/>
      </w:pPr>
      <w:r>
        <w:t xml:space="preserve">5. 测试数据与验证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测试数据</w:t>
      </w:r>
      <w:r>
        <w:t xml:space="preserve">：</w:t>
      </w:r>
      <w:r>
        <w:rPr>
          <w:rFonts w:ascii="Consolas" w:hAnsi="Consolas"/>
          <w:color w:val="C7254E"/>
          <w:shd w:val="clear" w:fill="F2F2F4"/>
        </w:rPr>
        <w:t xml:space="preserve">docs/test-data/demo-records.json</w:t>
      </w:r>
      <w:r>
        <w:t xml:space="preserve"> —— </w:t>
      </w:r>
      <w:r>
        <w:rPr>
          <w:b/>
        </w:rPr>
        <w:t xml:space="preserve">10 条脱敏合成记录</w:t>
      </w:r>
      <w:r>
        <w:t xml:space="preserve">，覆盖全部 5 档推进度、日期铺开便于看热力图；每条记录的 </w:t>
      </w:r>
      <w:r>
        <w:rPr>
          <w:rFonts w:ascii="Consolas" w:hAnsi="Consolas"/>
          <w:color w:val="C7254E"/>
          <w:shd w:val="clear" w:fill="F2F2F4"/>
        </w:rPr>
        <w:t xml:space="preserve">progress</w:t>
      </w:r>
      <w:r>
        <w:t xml:space="preserve"> 由 </w:t>
      </w:r>
      <w:r>
        <w:rPr>
          <w:rFonts w:ascii="Consolas" w:hAnsi="Consolas"/>
          <w:color w:val="C7254E"/>
          <w:shd w:val="clear" w:fill="F2F2F4"/>
        </w:rPr>
        <w:t xml:space="preserve">rp-core.js</w:t>
      </w:r>
      <w:r>
        <w:t xml:space="preserve"> 的 </w:t>
      </w:r>
      <w:r>
        <w:rPr>
          <w:rFonts w:ascii="Consolas" w:hAnsi="Consolas"/>
          <w:color w:val="C7254E"/>
          <w:shd w:val="clear" w:fill="F2F2F4"/>
        </w:rPr>
        <w:t xml:space="preserve">inferProgress</w:t>
      </w:r>
      <w:r>
        <w:t xml:space="preserve"> 生成并通过 </w:t>
      </w:r>
      <w:r>
        <w:rPr>
          <w:rFonts w:ascii="Consolas" w:hAnsi="Consolas"/>
          <w:color w:val="C7254E"/>
          <w:shd w:val="clear" w:fill="F2F2F4"/>
        </w:rPr>
        <w:t xml:space="preserve">validate</w:t>
      </w:r>
      <w:r>
        <w:t xml:space="preserve"> 校验（</w:t>
      </w:r>
      <w:r>
        <w:rPr>
          <w:b/>
        </w:rPr>
        <w:t xml:space="preserve">数据与护栏逻辑严格一致</w:t>
      </w:r>
      <w:r>
        <w:t xml:space="preserve">）。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核心用例</w:t>
      </w:r>
      <w:r>
        <w:t xml:space="preserve">：</w:t>
      </w:r>
      <w:r>
        <w:rPr>
          <w:rFonts w:ascii="Consolas" w:hAnsi="Consolas"/>
          <w:color w:val="C7254E"/>
          <w:shd w:val="clear" w:fill="F2F2F4"/>
        </w:rPr>
        <w:t xml:space="preserve">node tests/rp-core.test.js</w:t>
      </w:r>
      <w:r>
        <w:t xml:space="preserve"> → </w:t>
      </w:r>
      <w:r>
        <w:rPr>
          <w:b/>
        </w:rPr>
        <w:t xml:space="preserve">15 passed / 0 failed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静态检查</w:t>
      </w:r>
      <w:r>
        <w:t xml:space="preserve">：全部 JS </w:t>
      </w:r>
      <w:r>
        <w:rPr>
          <w:rFonts w:ascii="Consolas" w:hAnsi="Consolas"/>
          <w:color w:val="C7254E"/>
          <w:shd w:val="clear" w:fill="F2F2F4"/>
        </w:rPr>
        <w:t xml:space="preserve">node --check</w:t>
      </w:r>
      <w:r>
        <w:t xml:space="preserve"> 通过。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打包验证</w:t>
      </w:r>
      <w:r>
        <w:t xml:space="preserve">：</w:t>
      </w:r>
      <w:r>
        <w:rPr>
          <w:rFonts w:ascii="Consolas" w:hAnsi="Consolas"/>
          <w:color w:val="C7254E"/>
          <w:shd w:val="clear" w:fill="F2F2F4"/>
        </w:rPr>
        <w:t xml:space="preserve">gradlew assembleDebug</w:t>
      </w:r>
      <w:r>
        <w:t xml:space="preserve"> </w:t>
      </w:r>
      <w:r>
        <w:rPr>
          <w:b/>
        </w:rPr>
        <w:t xml:space="preserve">BUILD SUCCESSFUL</w:t>
      </w:r>
      <w:r>
        <w:t xml:space="preserve">，且 APK 内 </w:t>
      </w:r>
      <w:r>
        <w:rPr>
          <w:rFonts w:ascii="Consolas" w:hAnsi="Consolas"/>
          <w:color w:val="C7254E"/>
          <w:shd w:val="clear" w:fill="F2F2F4"/>
        </w:rPr>
        <w:t xml:space="preserve">assets/public</w:t>
      </w:r>
      <w:r>
        <w:t xml:space="preserve"> 与 </w:t>
      </w:r>
      <w:r>
        <w:rPr>
          <w:rFonts w:ascii="Consolas" w:hAnsi="Consolas"/>
          <w:color w:val="C7254E"/>
          <w:shd w:val="clear" w:fill="F2F2F4"/>
        </w:rPr>
        <w:t xml:space="preserve">web/</w:t>
      </w:r>
      <w:r>
        <w:t xml:space="preserve"> 源码</w:t>
      </w:r>
      <w:r>
        <w:rPr>
          <w:b/>
        </w:rPr>
        <w:t xml:space="preserve">逐字节一致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接口验证</w:t>
      </w:r>
      <w:r>
        <w:t xml:space="preserve">：网页版 </w:t>
      </w:r>
      <w:r>
        <w:rPr>
          <w:rFonts w:ascii="Consolas" w:hAnsi="Consolas"/>
          <w:color w:val="C7254E"/>
          <w:shd w:val="clear" w:fill="F2F2F4"/>
        </w:rPr>
        <w:t xml:space="preserve">GET /</w:t>
      </w:r>
      <w:r>
        <w:t xml:space="preserve"> → 200；</w:t>
      </w:r>
      <w:r>
        <w:rPr>
          <w:rFonts w:ascii="Consolas" w:hAnsi="Consolas"/>
          <w:color w:val="C7254E"/>
          <w:shd w:val="clear" w:fill="F2F2F4"/>
        </w:rPr>
        <w:t xml:space="preserve">GET /api/usage</w:t>
      </w:r>
      <w:r>
        <w:t xml:space="preserve"> → 200。</w:t>
      </w:r>
    </w:p>
    <w:p>
      <w:pPr>
        <w:spacing w:after="0" w:line="240" w:lineRule="auto"/>
      </w:pPr>
    </w:p>
    <w:p>
      <w:pPr>
        <w:pStyle w:val="Heading1"/>
      </w:pPr>
      <w:r>
        <w:t xml:space="preserve">6. 前景与路线图（未来规划 · 尚未实现）</w:t>
      </w:r>
    </w:p>
    <w:p>
      <w:pPr>
        <w:pStyle w:val="Quote"/>
      </w:pPr>
      <w:r>
        <w:t xml:space="preserve">以下为</w:t>
      </w:r>
      <w:r>
        <w:rPr>
          <w:b/>
        </w:rPr>
        <w:t xml:space="preserve">规划</w:t>
      </w:r>
      <w:r>
        <w:t xml:space="preserve">，当前版本</w:t>
      </w:r>
      <w:r>
        <w:rPr>
          <w:b/>
        </w:rPr>
        <w:t xml:space="preserve">均未实现</w:t>
      </w:r>
      <w:r>
        <w:t xml:space="preserve">，请勿当作已有功能。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近期 · 可分享</w:t>
      </w:r>
      <w:r>
        <w:t xml:space="preserve">：复盘卡导出 PNG（已实现）→ 追加"一键生成分享图 / 分享文案"，零服务器即可传播。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中期 · 社区</w:t>
      </w:r>
      <w:r>
        <w:t xml:space="preserve">：多人打卡墙 —— 公开墙、点赞、评论、按推进度围观。</w:t>
      </w:r>
      <w:r>
        <w:rPr>
          <w:b/>
        </w:rPr>
        <w:t xml:space="preserve">前提</w:t>
      </w:r>
      <w:r>
        <w:t xml:space="preserve">：需要服务端与用户标识，</w:t>
      </w:r>
      <w:r>
        <w:rPr>
          <w:b/>
        </w:rPr>
        <w:t xml:space="preserve">与当前"本地优先 / 离线可用"的定位冲突</w:t>
      </w:r>
      <w:r>
        <w:t xml:space="preserve">，需专门设计（数据归属、隐私开关、举报机制）。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长期</w:t>
      </w:r>
      <w:r>
        <w:t xml:space="preserve">：目标树（长期目标 → 周计划 → 日任务）、周 / 月复盘、多端同步（端到端加密）。</w:t>
      </w:r>
    </w:p>
    <w:p>
      <w:pPr>
        <w:spacing w:after="0" w:line="240" w:lineRule="auto"/>
      </w:pPr>
    </w:p>
    <w:p>
      <w:pPr>
        <w:pStyle w:val="Heading1"/>
      </w:pPr>
      <w:r>
        <w:t xml:space="preserve">7. 人机协作</w:t>
      </w:r>
    </w:p>
    <w:p>
      <w:r>
        <w:t xml:space="preserve">本项目的开发过程本身即"一人公司 + AI"的实践：</w:t>
      </w:r>
      <w:r>
        <w:rPr>
          <w:rFonts w:ascii="Consolas" w:hAnsi="Consolas"/>
          <w:color w:val="C7254E"/>
          <w:shd w:val="clear" w:fill="F2F2F4"/>
        </w:rPr>
        <w:t xml:space="preserve">worklog.md</w:t>
      </w:r>
      <w:r>
        <w:t xml:space="preserve"> 逐日记录</w:t>
      </w:r>
      <w:r>
        <w:rPr>
          <w:b/>
        </w:rPr>
        <w:t xml:space="preserve">每个决策点由谁做出</w:t>
      </w:r>
      <w:r>
        <w:t xml:space="preserve">（人类决策 / AI 产出），配套 git 提交记录，构成完整的</w:t>
      </w:r>
      <w:r>
        <w:rPr>
          <w:b/>
        </w:rPr>
        <w:t xml:space="preserve">人机协同证据链</w:t>
      </w:r>
      <w:r>
        <w:t xml:space="preserve">。</w:t>
      </w:r>
    </w:p>
    <w:p>
      <w:pPr>
        <w:spacing w:after="0" w:line="240" w:lineRule="auto"/>
      </w:pPr>
    </w:p>
    <w:p>
      <w:pPr>
        <w:pStyle w:val="Heading1"/>
      </w:pPr>
      <w:r>
        <w:t xml:space="preserve">附：版本历史</w:t>
      </w:r>
    </w:p>
    <w:tbl>
      <w:tblPr>
        <w:tblW w:w="90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500"/>
        <w:gridCol w:w="4500"/>
      </w:tblGrid>
      <w:tr>
        <w:tc>
          <w:tcPr>
            <w:tcW w:w="45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版本</w:t>
            </w:r>
          </w:p>
        </w:tc>
        <w:tc>
          <w:tcPr>
            <w:tcW w:w="45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要点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V1.18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网页版（单文件前端）+ 零依赖 Node 后端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V2.0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新增可安装 Android App（Capacitor 7）</w:t>
            </w:r>
            <w:r>
              <w:t xml:space="preserve">：本地优先 IndexedDB、Key 入 Android Keystore、每日提醒、移动端导航与视觉改版、三套主题、</w:t>
            </w:r>
            <w:r>
              <w:rPr>
                <w:b/>
              </w:rPr>
              <w:t xml:space="preserve">护栏纯函数 + 15 条用例</w:t>
            </w:r>
            <w:r>
              <w:t xml:space="preserve">、网页版改</w:t>
            </w:r>
            <w:r>
              <w:rPr>
                <w:b/>
              </w:rPr>
              <w:t xml:space="preserve">竖向单列</w:t>
            </w:r>
            <w:r>
              <w:t xml:space="preserve">（去轮播）、</w:t>
            </w:r>
            <w:r>
              <w:rPr>
                <w:b/>
              </w:rPr>
              <w:t xml:space="preserve">重置</w:t>
            </w:r>
            <w:r>
              <w:t xml:space="preserve">按钮、生成后自动跳到「人在回路」、</w:t>
            </w:r>
            <w:r>
              <w:rPr>
                <w:b/>
              </w:rPr>
              <w:t xml:space="preserve">Token 用量</w:t>
            </w:r>
          </w:p>
        </w:tc>
      </w:tr>
    </w:tbl>
    <w:p>
      <w:pPr>
        <w:spacing w:after="0" w:line="240" w:lineRule="auto"/>
      </w:pPr>
    </w:p>
    <w:sectPr>
      <w:pgSz w:w="11906" w:h="16838"/>
      <w:pgMar w:top="1440" w:right="1440" w:bottom="1440" w:left="1440" w:header="851" w:footer="992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20" w:hanging="24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840" w:hanging="24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240"/>
      </w:pPr>
      <w:rPr>
        <w:rFonts w:ascii="Calibri" w:hAnsi="Calibri" w:hint="default"/>
      </w:r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1"/>
        <w:szCs w:val="21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240"/>
      <w:jc w:val="center"/>
    </w:pPr>
    <w:rPr>
      <w:b/>
      <w:rFonts w:eastAsia="微软雅黑"/>
      <w:sz w:val="44"/>
      <w:szCs w:val="44"/>
      <w:color w:val="1F3864"/>
    </w:rPr>
  </w:style>
  <w:style w:type="paragraph" w:styleId="Heading1">
    <w:name w:val="heading 1"/>
    <w:basedOn w:val="Normal"/>
    <w:qFormat/>
    <w:pPr>
      <w:keepNext/>
      <w:spacing w:before="360" w:after="140"/>
      <w:outlineLvl w:val="0"/>
    </w:pPr>
    <w:rPr>
      <w:b/>
      <w:rFonts w:eastAsia="微软雅黑"/>
      <w:sz w:val="30"/>
      <w:szCs w:val="30"/>
      <w:color w:val="1F3864"/>
    </w:rPr>
  </w:style>
  <w:style w:type="paragraph" w:styleId="Heading2">
    <w:name w:val="heading 2"/>
    <w:basedOn w:val="Normal"/>
    <w:qFormat/>
    <w:pPr>
      <w:keepNext/>
      <w:spacing w:before="260" w:after="110"/>
      <w:outlineLvl w:val="1"/>
    </w:pPr>
    <w:rPr>
      <w:b/>
      <w:rFonts w:eastAsia="微软雅黑"/>
      <w:sz w:val="25"/>
      <w:szCs w:val="25"/>
      <w:color w:val="2E5496"/>
    </w:rPr>
  </w:style>
  <w:style w:type="paragraph" w:styleId="Heading3">
    <w:name w:val="heading 3"/>
    <w:basedOn w:val="Normal"/>
    <w:qFormat/>
    <w:pPr>
      <w:keepNext/>
      <w:spacing w:before="200" w:after="90"/>
      <w:outlineLvl w:val="2"/>
    </w:pPr>
    <w:rPr>
      <w:b/>
      <w:rFonts w:eastAsia="微软雅黑"/>
      <w:sz w:val="22"/>
      <w:szCs w:val="22"/>
      <w:color w:val="2E5496"/>
    </w:rPr>
  </w:style>
  <w:style w:type="paragraph" w:styleId="ListParagraph">
    <w:name w:val="List Paragraph"/>
    <w:basedOn w:val="Normal"/>
    <w:pPr>
      <w:spacing w:after="60" w:line="288" w:lineRule="auto"/>
    </w:pPr>
  </w:style>
  <w:style w:type="paragraph" w:styleId="Quote">
    <w:name w:val="Quote"/>
    <w:basedOn w:val="Normal"/>
    <w:pPr>
      <w:ind w:left="420"/>
      <w:spacing w:before="60" w:after="120"/>
      <w:pBdr>
        <w:left w:val="single" w:sz="18" w:space="8" w:color="8EAADB"/>
      </w:pBdr>
    </w:pPr>
    <w:rPr>
      <w:i/>
      <w:color w:val="404040"/>
    </w:rPr>
  </w:style>
  <w:style w:type="paragraph" w:styleId="CodeBlock">
    <w:name w:val="Code Block"/>
    <w:basedOn w:val="Normal"/>
    <w:pPr>
      <w:shd w:val="clear" w:color="auto" w:fill="F4F4F6"/>
      <w:spacing w:before="0" w:after="0" w:line="240" w:lineRule="auto"/>
      <w:ind w:left="160" w:right="160"/>
    </w:pPr>
    <w:rPr>
      <w:rFonts w:ascii="Consolas" w:hAnsi="Consolas" w:eastAsia="Consolas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