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D57" w:rsidRDefault="00363D57" w:rsidP="00363D57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spacing w:after="0" w:line="254" w:lineRule="auto"/>
        <w:jc w:val="center"/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Об’єктно-орієнтоване програмування</w:t>
      </w:r>
    </w:p>
    <w:p w:rsidR="00363D57" w:rsidRPr="00363D57" w:rsidRDefault="00363D57" w:rsidP="00363D5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>ЛАБОРАТОРНА РОБОТА №</w:t>
      </w:r>
      <w:r w:rsidRPr="00363D57">
        <w:rPr>
          <w:rFonts w:ascii="Times New Roman" w:hAnsi="Times New Roman" w:cs="Times New Roman"/>
          <w:sz w:val="32"/>
          <w:szCs w:val="32"/>
          <w:lang w:val="ru-RU"/>
        </w:rPr>
        <w:t>5</w:t>
      </w:r>
      <w:bookmarkStart w:id="0" w:name="_GoBack"/>
      <w:bookmarkEnd w:id="0"/>
    </w:p>
    <w:p w:rsidR="00363D57" w:rsidRDefault="00363D57" w:rsidP="00363D57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  <w:r w:rsidR="0049721D" w:rsidRPr="0049721D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ПЕРЕВАНТАЖЕННЯ ОПЕРАЦІЙ</w:t>
      </w: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jc w:val="right"/>
        <w:rPr>
          <w:sz w:val="32"/>
          <w:szCs w:val="32"/>
        </w:rPr>
      </w:pPr>
    </w:p>
    <w:p w:rsidR="00363D57" w:rsidRDefault="00363D57" w:rsidP="00363D57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63D57" w:rsidRDefault="00363D57" w:rsidP="00363D57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КН</w:t>
      </w:r>
      <w:r>
        <w:rPr>
          <w:rFonts w:ascii="Times New Roman" w:hAnsi="Times New Roman" w:cs="Times New Roman"/>
          <w:sz w:val="28"/>
          <w:szCs w:val="28"/>
        </w:rPr>
        <w:t>-24001</w:t>
      </w:r>
      <w:r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363D57" w:rsidRDefault="00363D57" w:rsidP="00363D57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63D57" w:rsidRP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3D57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69B35E3" wp14:editId="0FCED37F">
            <wp:extent cx="6120765" cy="2599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3D5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67FF2B2" wp14:editId="32DB296B">
            <wp:extent cx="5801535" cy="624927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63D57" w:rsidRPr="00AD028B" w:rsidRDefault="00363D57" w:rsidP="00363D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lastRenderedPageBreak/>
        <w:t>Реалізація</w:t>
      </w:r>
    </w:p>
    <w:p w:rsidR="00363D57" w:rsidRDefault="00363D57" w:rsidP="00363D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167F85" w:rsidRPr="00AD028B" w:rsidRDefault="00167F85" w:rsidP="00167F85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конструктор </w:t>
      </w:r>
    </w:p>
    <w:p w:rsidR="00363D57" w:rsidRDefault="00363D57" w:rsidP="00363D57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63D57" w:rsidRPr="00AD028B" w:rsidRDefault="00363D57" w:rsidP="00363D57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конструктор </w:t>
      </w:r>
      <w:r w:rsidR="00167F85">
        <w:rPr>
          <w:rFonts w:ascii="Times New Roman" w:eastAsia="Times New Roman" w:hAnsi="Times New Roman" w:cs="Times New Roman"/>
          <w:sz w:val="28"/>
          <w:szCs w:val="28"/>
          <w:lang w:eastAsia="uk-UA"/>
        </w:rPr>
        <w:t>без параметрів</w:t>
      </w:r>
    </w:p>
    <w:p w:rsidR="00363D57" w:rsidRDefault="00363D57" w:rsidP="00363D57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63D57" w:rsidRPr="00AD028B" w:rsidRDefault="00167F85" w:rsidP="00363D57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методи доступу</w:t>
      </w:r>
    </w:p>
    <w:p w:rsidR="00363D57" w:rsidRDefault="00363D57" w:rsidP="00363D57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63D57" w:rsidRDefault="00167F85" w:rsidP="00363D57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перевантаження операторів</w:t>
      </w:r>
    </w:p>
    <w:p w:rsidR="00363D57" w:rsidRPr="00816EC6" w:rsidRDefault="00363D57" w:rsidP="00363D57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63D57" w:rsidRDefault="00167F85" w:rsidP="00363D57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визначення дружньої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167F85" w:rsidRPr="00167F85" w:rsidRDefault="00167F85" w:rsidP="00167F85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167F85" w:rsidRDefault="00167F85" w:rsidP="00363D57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функція для демонстрації</w:t>
      </w:r>
    </w:p>
    <w:p w:rsidR="00363D57" w:rsidRPr="00816EC6" w:rsidRDefault="00363D57" w:rsidP="00363D57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63D57" w:rsidRPr="00816EC6" w:rsidRDefault="00363D57" w:rsidP="00363D57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</w:t>
      </w:r>
    </w:p>
    <w:p w:rsidR="00363D57" w:rsidRPr="00363D57" w:rsidRDefault="00363D57" w:rsidP="00363D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F85" w:rsidRPr="00167F85" w:rsidRDefault="00167F85" w:rsidP="00167F85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67F85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конструктор , конструктор без параметрів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, методи доступу</w:t>
      </w:r>
    </w:p>
    <w:p w:rsidR="00167F85" w:rsidRPr="00167F85" w:rsidRDefault="00167F85" w:rsidP="00167F85">
      <w:pPr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C7FEF" w:rsidRDefault="00167F85" w:rsidP="00363D57">
      <w:r w:rsidRPr="00167F85">
        <w:rPr>
          <w:noProof/>
          <w:lang w:eastAsia="uk-UA"/>
        </w:rPr>
        <w:drawing>
          <wp:inline distT="0" distB="0" distL="0" distR="0" wp14:anchorId="04763519" wp14:editId="347949C8">
            <wp:extent cx="6120765" cy="5671512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85" w:rsidRPr="00167F85" w:rsidRDefault="00167F85" w:rsidP="00167F8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167F85">
        <w:rPr>
          <w:rFonts w:ascii="Times New Roman" w:hAnsi="Times New Roman" w:cs="Times New Roman"/>
          <w:b/>
          <w:sz w:val="28"/>
          <w:szCs w:val="28"/>
        </w:rPr>
        <w:lastRenderedPageBreak/>
        <w:t>Перевантаження операторів</w:t>
      </w:r>
    </w:p>
    <w:p w:rsidR="00167F85" w:rsidRDefault="00167F85" w:rsidP="00363D57">
      <w:r w:rsidRPr="00167F85">
        <w:rPr>
          <w:noProof/>
          <w:lang w:eastAsia="uk-UA"/>
        </w:rPr>
        <w:drawing>
          <wp:inline distT="0" distB="0" distL="0" distR="0" wp14:anchorId="40987C87" wp14:editId="2EDAAAFD">
            <wp:extent cx="6120765" cy="60471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4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85" w:rsidRDefault="00167F85" w:rsidP="00363D57"/>
    <w:p w:rsidR="00167F85" w:rsidRPr="00167F85" w:rsidRDefault="00167F85" w:rsidP="00363D57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67F85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визначення дружньої </w:t>
      </w:r>
      <w:proofErr w:type="spellStart"/>
      <w:r w:rsidRPr="00167F85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функ</w:t>
      </w:r>
      <w:proofErr w:type="spellEnd"/>
      <w:r w:rsidRPr="00167F85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.</w:t>
      </w:r>
    </w:p>
    <w:p w:rsidR="00167F85" w:rsidRDefault="00167F85" w:rsidP="00363D57">
      <w:r w:rsidRPr="00167F85">
        <w:rPr>
          <w:noProof/>
          <w:lang w:eastAsia="uk-UA"/>
        </w:rPr>
        <w:drawing>
          <wp:inline distT="0" distB="0" distL="0" distR="0" wp14:anchorId="7C86DC06" wp14:editId="77695DAC">
            <wp:extent cx="5878286" cy="2467903"/>
            <wp:effectExtent l="0" t="0" r="825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013" cy="246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85" w:rsidRDefault="00167F85" w:rsidP="00167F85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lastRenderedPageBreak/>
        <w:t>Функції для демонстрації</w:t>
      </w:r>
    </w:p>
    <w:p w:rsidR="00167F85" w:rsidRPr="00167F85" w:rsidRDefault="00167F85" w:rsidP="00167F85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67F85">
        <w:rPr>
          <w:rFonts w:ascii="Times New Roman" w:eastAsia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7D4345CD" wp14:editId="18D9D24B">
            <wp:extent cx="6120765" cy="55647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6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Pr="00167F85" w:rsidRDefault="00167F85" w:rsidP="00167F85">
      <w:pPr>
        <w:pStyle w:val="a5"/>
        <w:numPr>
          <w:ilvl w:val="0"/>
          <w:numId w:val="4"/>
        </w:numPr>
        <w:spacing w:after="0" w:line="240" w:lineRule="auto"/>
      </w:pPr>
      <w:r w:rsidRPr="00167F85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lastRenderedPageBreak/>
        <w:t>Лістинг</w:t>
      </w: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  <w:r w:rsidRPr="00167F85">
        <w:rPr>
          <w:noProof/>
          <w:lang w:eastAsia="uk-UA"/>
        </w:rPr>
        <w:drawing>
          <wp:inline distT="0" distB="0" distL="0" distR="0" wp14:anchorId="1DABB6B4" wp14:editId="37E4F199">
            <wp:extent cx="5468113" cy="776395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</w:pP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lastRenderedPageBreak/>
        <w:t>Контрольні питання</w:t>
      </w: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67F85" w:rsidRPr="00167F85" w:rsidRDefault="00167F85" w:rsidP="00167F85">
      <w:pPr>
        <w:pStyle w:val="a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t xml:space="preserve">Як можна викликати операцію-функцію? </w:t>
      </w:r>
    </w:p>
    <w:p w:rsidR="00167F85" w:rsidRDefault="00167F85" w:rsidP="00167F85">
      <w:pPr>
        <w:pStyle w:val="aa"/>
        <w:rPr>
          <w:sz w:val="28"/>
          <w:szCs w:val="28"/>
        </w:rPr>
      </w:pPr>
      <w:r>
        <w:rPr>
          <w:sz w:val="28"/>
          <w:szCs w:val="28"/>
        </w:rPr>
        <w:t xml:space="preserve">     -</w:t>
      </w:r>
    </w:p>
    <w:p w:rsidR="00167F85" w:rsidRPr="0064644C" w:rsidRDefault="00167F85" w:rsidP="00167F85">
      <w:pPr>
        <w:pStyle w:val="aa"/>
      </w:pPr>
      <w:r w:rsidRPr="0064644C">
        <w:rPr>
          <w:rStyle w:val="citation-107"/>
          <w:b/>
          <w:bCs/>
        </w:rPr>
        <w:t>Через сам оператор (звичайний спосіб):</w:t>
      </w:r>
      <w:r w:rsidRPr="0064644C">
        <w:rPr>
          <w:rStyle w:val="citation-107"/>
        </w:rPr>
        <w:t xml:space="preserve"> Використовуючи оператор у виразі, як якщо б він був вбудований, що є головною метою перевантаження</w:t>
      </w:r>
      <w:r w:rsidRPr="0064644C">
        <w:t>.</w:t>
      </w:r>
    </w:p>
    <w:p w:rsidR="00167F85" w:rsidRPr="0064644C" w:rsidRDefault="00167F85" w:rsidP="00167F85">
      <w:pPr>
        <w:pStyle w:val="aa"/>
        <w:numPr>
          <w:ilvl w:val="0"/>
          <w:numId w:val="6"/>
        </w:numPr>
      </w:pPr>
      <w:r w:rsidRPr="0064644C">
        <w:rPr>
          <w:i/>
          <w:iCs/>
        </w:rPr>
        <w:t>Приклад:</w:t>
      </w:r>
      <w:r w:rsidRPr="0064644C">
        <w:t xml:space="preserve"> </w:t>
      </w:r>
      <w:r w:rsidRPr="0064644C">
        <w:rPr>
          <w:rStyle w:val="HTML"/>
          <w:rFonts w:ascii="Times New Roman" w:hAnsi="Times New Roman" w:cs="Times New Roman"/>
        </w:rPr>
        <w:t>c = a + b;</w:t>
      </w:r>
      <w:r w:rsidRPr="0064644C">
        <w:t xml:space="preserve"> (викликає </w:t>
      </w:r>
      <w:proofErr w:type="spellStart"/>
      <w:r w:rsidRPr="0064644C">
        <w:rPr>
          <w:rStyle w:val="HTML"/>
          <w:rFonts w:ascii="Times New Roman" w:hAnsi="Times New Roman" w:cs="Times New Roman"/>
        </w:rPr>
        <w:t>a.operator+</w:t>
      </w:r>
      <w:proofErr w:type="spellEnd"/>
      <w:r w:rsidRPr="0064644C">
        <w:rPr>
          <w:rStyle w:val="HTML"/>
          <w:rFonts w:ascii="Times New Roman" w:hAnsi="Times New Roman" w:cs="Times New Roman"/>
        </w:rPr>
        <w:t>(b)</w:t>
      </w:r>
      <w:r w:rsidRPr="0064644C">
        <w:t xml:space="preserve"> або </w:t>
      </w:r>
      <w:proofErr w:type="spellStart"/>
      <w:r w:rsidRPr="0064644C">
        <w:rPr>
          <w:rStyle w:val="HTML"/>
          <w:rFonts w:ascii="Times New Roman" w:hAnsi="Times New Roman" w:cs="Times New Roman"/>
        </w:rPr>
        <w:t>operator+</w:t>
      </w:r>
      <w:proofErr w:type="spellEnd"/>
      <w:r w:rsidRPr="0064644C">
        <w:rPr>
          <w:rStyle w:val="HTML"/>
          <w:rFonts w:ascii="Times New Roman" w:hAnsi="Times New Roman" w:cs="Times New Roman"/>
        </w:rPr>
        <w:t>(a, b)</w:t>
      </w:r>
      <w:r w:rsidRPr="0064644C">
        <w:t>)</w:t>
      </w:r>
    </w:p>
    <w:p w:rsidR="00167F85" w:rsidRPr="0064644C" w:rsidRDefault="00167F85" w:rsidP="00167F85">
      <w:pPr>
        <w:pStyle w:val="aa"/>
      </w:pPr>
      <w:r w:rsidRPr="0064644C">
        <w:rPr>
          <w:b/>
          <w:bCs/>
        </w:rPr>
        <w:t>Явно, використовуючи ім'я функції:</w:t>
      </w:r>
      <w:r w:rsidRPr="0064644C">
        <w:t xml:space="preserve"> Вказавши повне ім'я функції </w:t>
      </w:r>
      <w:proofErr w:type="spellStart"/>
      <w:r w:rsidRPr="0064644C">
        <w:rPr>
          <w:rStyle w:val="HTML"/>
          <w:rFonts w:ascii="Times New Roman" w:hAnsi="Times New Roman" w:cs="Times New Roman"/>
        </w:rPr>
        <w:t>operator</w:t>
      </w:r>
      <w:proofErr w:type="spellEnd"/>
      <w:r w:rsidRPr="0064644C">
        <w:rPr>
          <w:rStyle w:val="HTML"/>
          <w:rFonts w:ascii="Times New Roman" w:hAnsi="Times New Roman" w:cs="Times New Roman"/>
        </w:rPr>
        <w:t>#</w:t>
      </w:r>
      <w:r w:rsidRPr="0064644C">
        <w:t xml:space="preserve"> (де </w:t>
      </w:r>
      <w:r w:rsidRPr="0064644C">
        <w:rPr>
          <w:rStyle w:val="HTML"/>
          <w:rFonts w:ascii="Times New Roman" w:hAnsi="Times New Roman" w:cs="Times New Roman"/>
        </w:rPr>
        <w:t>#</w:t>
      </w:r>
      <w:r w:rsidRPr="0064644C">
        <w:t xml:space="preserve"> — символ оператора).</w:t>
      </w:r>
    </w:p>
    <w:p w:rsidR="00167F85" w:rsidRPr="0064644C" w:rsidRDefault="00167F85" w:rsidP="00167F85">
      <w:pPr>
        <w:pStyle w:val="aa"/>
        <w:numPr>
          <w:ilvl w:val="0"/>
          <w:numId w:val="7"/>
        </w:numPr>
      </w:pPr>
      <w:r w:rsidRPr="0064644C">
        <w:rPr>
          <w:rStyle w:val="citation-106"/>
          <w:i/>
          <w:iCs/>
        </w:rPr>
        <w:t>Приклад:</w:t>
      </w:r>
      <w:r w:rsidRPr="0064644C">
        <w:rPr>
          <w:rStyle w:val="citation-106"/>
        </w:rPr>
        <w:t xml:space="preserve"> </w:t>
      </w:r>
      <w:r w:rsidRPr="0064644C">
        <w:rPr>
          <w:rStyle w:val="citation-106"/>
          <w:sz w:val="20"/>
          <w:szCs w:val="20"/>
        </w:rPr>
        <w:t xml:space="preserve">c = </w:t>
      </w:r>
      <w:proofErr w:type="spellStart"/>
      <w:r w:rsidRPr="0064644C">
        <w:rPr>
          <w:rStyle w:val="citation-106"/>
          <w:sz w:val="20"/>
          <w:szCs w:val="20"/>
        </w:rPr>
        <w:t>a.operator+</w:t>
      </w:r>
      <w:proofErr w:type="spellEnd"/>
      <w:r w:rsidRPr="0064644C">
        <w:rPr>
          <w:rStyle w:val="citation-106"/>
          <w:sz w:val="20"/>
          <w:szCs w:val="20"/>
        </w:rPr>
        <w:t>(b);</w:t>
      </w:r>
      <w:r w:rsidRPr="0064644C">
        <w:rPr>
          <w:rStyle w:val="citation-106"/>
        </w:rPr>
        <w:t xml:space="preserve"> (для функції-члена)</w:t>
      </w:r>
      <w:r w:rsidRPr="0064644C">
        <w:t>.</w:t>
      </w:r>
    </w:p>
    <w:p w:rsidR="00167F85" w:rsidRPr="0064644C" w:rsidRDefault="00167F85" w:rsidP="00167F85">
      <w:pPr>
        <w:pStyle w:val="aa"/>
        <w:numPr>
          <w:ilvl w:val="0"/>
          <w:numId w:val="7"/>
        </w:numPr>
      </w:pPr>
      <w:r w:rsidRPr="0064644C">
        <w:rPr>
          <w:rStyle w:val="citation-105"/>
          <w:i/>
          <w:iCs/>
        </w:rPr>
        <w:t>Приклад:</w:t>
      </w:r>
      <w:r w:rsidRPr="0064644C">
        <w:rPr>
          <w:rStyle w:val="citation-105"/>
        </w:rPr>
        <w:t xml:space="preserve"> Вираз </w:t>
      </w:r>
      <w:proofErr w:type="spellStart"/>
      <w:r w:rsidRPr="0064644C">
        <w:rPr>
          <w:rStyle w:val="citation-105"/>
          <w:sz w:val="20"/>
          <w:szCs w:val="20"/>
        </w:rPr>
        <w:t>ob</w:t>
      </w:r>
      <w:proofErr w:type="spellEnd"/>
      <w:r w:rsidRPr="0064644C">
        <w:rPr>
          <w:rStyle w:val="citation-105"/>
          <w:sz w:val="20"/>
          <w:szCs w:val="20"/>
        </w:rPr>
        <w:t>[3]</w:t>
      </w:r>
      <w:r w:rsidRPr="0064644C">
        <w:rPr>
          <w:rStyle w:val="citation-105"/>
        </w:rPr>
        <w:t xml:space="preserve"> перетворюється на виклик </w:t>
      </w:r>
      <w:proofErr w:type="spellStart"/>
      <w:r w:rsidRPr="0064644C">
        <w:rPr>
          <w:rStyle w:val="citation-105"/>
          <w:sz w:val="20"/>
          <w:szCs w:val="20"/>
        </w:rPr>
        <w:t>ob.operator</w:t>
      </w:r>
      <w:proofErr w:type="spellEnd"/>
      <w:r w:rsidRPr="0064644C">
        <w:rPr>
          <w:rStyle w:val="citation-105"/>
          <w:sz w:val="20"/>
          <w:szCs w:val="20"/>
        </w:rPr>
        <w:t>[](3)</w:t>
      </w:r>
      <w:r w:rsidRPr="0064644C">
        <w:t>.</w:t>
      </w:r>
    </w:p>
    <w:p w:rsidR="00167F85" w:rsidRPr="00167F85" w:rsidRDefault="00167F85" w:rsidP="00167F85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t xml:space="preserve">2. Чи можна змінити кількість </w:t>
      </w:r>
      <w:proofErr w:type="spellStart"/>
      <w:r w:rsidRPr="00167F85">
        <w:rPr>
          <w:rFonts w:ascii="Times New Roman" w:hAnsi="Times New Roman" w:cs="Times New Roman"/>
          <w:sz w:val="28"/>
          <w:szCs w:val="28"/>
        </w:rPr>
        <w:t>операндів</w:t>
      </w:r>
      <w:proofErr w:type="spellEnd"/>
      <w:r w:rsidRPr="00167F85">
        <w:rPr>
          <w:rFonts w:ascii="Times New Roman" w:hAnsi="Times New Roman" w:cs="Times New Roman"/>
          <w:sz w:val="28"/>
          <w:szCs w:val="28"/>
        </w:rPr>
        <w:t xml:space="preserve"> перевантаженої операції?</w:t>
      </w:r>
    </w:p>
    <w:p w:rsidR="00167F85" w:rsidRPr="0064644C" w:rsidRDefault="00167F85" w:rsidP="00167F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7F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-</w:t>
      </w:r>
      <w:r w:rsidR="0064644C" w:rsidRPr="0064644C">
        <w:rPr>
          <w:b/>
          <w:bCs/>
        </w:rPr>
        <w:t xml:space="preserve"> </w:t>
      </w:r>
      <w:r w:rsidR="0064644C" w:rsidRPr="0064644C">
        <w:rPr>
          <w:rStyle w:val="citation-104"/>
          <w:rFonts w:ascii="Times New Roman" w:hAnsi="Times New Roman" w:cs="Times New Roman"/>
          <w:bCs/>
          <w:sz w:val="24"/>
          <w:szCs w:val="24"/>
        </w:rPr>
        <w:t>Ні</w:t>
      </w:r>
      <w:r w:rsidR="0064644C" w:rsidRPr="0064644C">
        <w:rPr>
          <w:rStyle w:val="citation-104"/>
          <w:rFonts w:ascii="Times New Roman" w:hAnsi="Times New Roman" w:cs="Times New Roman"/>
          <w:sz w:val="24"/>
          <w:szCs w:val="24"/>
        </w:rPr>
        <w:t xml:space="preserve">, не можна змінити кількість </w:t>
      </w:r>
      <w:proofErr w:type="spellStart"/>
      <w:r w:rsidR="0064644C" w:rsidRPr="0064644C">
        <w:rPr>
          <w:rStyle w:val="citation-104"/>
          <w:rFonts w:ascii="Times New Roman" w:hAnsi="Times New Roman" w:cs="Times New Roman"/>
          <w:sz w:val="24"/>
          <w:szCs w:val="24"/>
        </w:rPr>
        <w:t>операндів</w:t>
      </w:r>
      <w:proofErr w:type="spellEnd"/>
      <w:r w:rsidR="0064644C" w:rsidRPr="0064644C">
        <w:rPr>
          <w:rStyle w:val="citation-104"/>
          <w:rFonts w:ascii="Times New Roman" w:hAnsi="Times New Roman" w:cs="Times New Roman"/>
          <w:sz w:val="24"/>
          <w:szCs w:val="24"/>
        </w:rPr>
        <w:t xml:space="preserve"> перевантаженої операції</w:t>
      </w:r>
      <w:r w:rsidR="0064644C" w:rsidRPr="0064644C">
        <w:rPr>
          <w:rFonts w:ascii="Times New Roman" w:hAnsi="Times New Roman" w:cs="Times New Roman"/>
          <w:sz w:val="24"/>
          <w:szCs w:val="24"/>
        </w:rPr>
        <w:t xml:space="preserve">. Оператор повинен залишатися </w:t>
      </w:r>
      <w:proofErr w:type="spellStart"/>
      <w:r w:rsidR="0064644C" w:rsidRPr="0064644C">
        <w:rPr>
          <w:rFonts w:ascii="Times New Roman" w:hAnsi="Times New Roman" w:cs="Times New Roman"/>
          <w:bCs/>
          <w:sz w:val="24"/>
          <w:szCs w:val="24"/>
        </w:rPr>
        <w:t>унарним</w:t>
      </w:r>
      <w:proofErr w:type="spellEnd"/>
      <w:r w:rsidR="0064644C" w:rsidRPr="0064644C">
        <w:rPr>
          <w:rFonts w:ascii="Times New Roman" w:hAnsi="Times New Roman" w:cs="Times New Roman"/>
          <w:bCs/>
          <w:sz w:val="24"/>
          <w:szCs w:val="24"/>
        </w:rPr>
        <w:t xml:space="preserve">, бінарним або </w:t>
      </w:r>
      <w:proofErr w:type="spellStart"/>
      <w:r w:rsidR="0064644C" w:rsidRPr="0064644C">
        <w:rPr>
          <w:rFonts w:ascii="Times New Roman" w:hAnsi="Times New Roman" w:cs="Times New Roman"/>
          <w:bCs/>
          <w:sz w:val="24"/>
          <w:szCs w:val="24"/>
        </w:rPr>
        <w:t>тернарним</w:t>
      </w:r>
      <w:proofErr w:type="spellEnd"/>
      <w:r w:rsidR="0064644C" w:rsidRPr="0064644C">
        <w:rPr>
          <w:rFonts w:ascii="Times New Roman" w:hAnsi="Times New Roman" w:cs="Times New Roman"/>
          <w:sz w:val="24"/>
          <w:szCs w:val="24"/>
        </w:rPr>
        <w:t xml:space="preserve"> відповідно до його оригінального визначення в C++.</w:t>
      </w: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t xml:space="preserve">3. Чи всі оператори мови С ++ можуть бути перевантажені? </w:t>
      </w:r>
    </w:p>
    <w:p w:rsidR="0064644C" w:rsidRPr="0064644C" w:rsidRDefault="00167F85" w:rsidP="0064644C">
      <w:pPr>
        <w:pStyle w:val="aa"/>
        <w:rPr>
          <w:rStyle w:val="citation-100"/>
        </w:rPr>
      </w:pPr>
      <w:r>
        <w:rPr>
          <w:sz w:val="28"/>
          <w:szCs w:val="28"/>
        </w:rPr>
        <w:tab/>
        <w:t>-</w:t>
      </w:r>
      <w:r w:rsidR="0064644C" w:rsidRPr="0064644C">
        <w:rPr>
          <w:rStyle w:val="citation-101"/>
          <w:bCs/>
        </w:rPr>
        <w:t xml:space="preserve"> Ні</w:t>
      </w:r>
      <w:r w:rsidR="0064644C" w:rsidRPr="0064644C">
        <w:rPr>
          <w:rStyle w:val="citation-101"/>
        </w:rPr>
        <w:t xml:space="preserve">, не всі оператори мови C++ можуть бути </w:t>
      </w:r>
      <w:proofErr w:type="spellStart"/>
      <w:r w:rsidR="0064644C" w:rsidRPr="0064644C">
        <w:rPr>
          <w:rStyle w:val="citation-101"/>
        </w:rPr>
        <w:t>перевантажені</w:t>
      </w:r>
      <w:r w:rsidR="0064644C" w:rsidRPr="0064644C">
        <w:t>.</w:t>
      </w:r>
      <w:r w:rsidR="0064644C" w:rsidRPr="0064644C">
        <w:rPr>
          <w:rStyle w:val="citation-100"/>
        </w:rPr>
        <w:t>Зокрема</w:t>
      </w:r>
      <w:proofErr w:type="spellEnd"/>
      <w:r w:rsidR="0064644C" w:rsidRPr="0064644C">
        <w:rPr>
          <w:rStyle w:val="citation-100"/>
        </w:rPr>
        <w:t xml:space="preserve">, </w:t>
      </w:r>
      <w:r w:rsidR="0064644C" w:rsidRPr="0064644C">
        <w:rPr>
          <w:rStyle w:val="citation-100"/>
          <w:bCs/>
        </w:rPr>
        <w:t>не можна перевантажувати</w:t>
      </w:r>
      <w:r w:rsidR="0064644C" w:rsidRPr="0064644C">
        <w:rPr>
          <w:rStyle w:val="citation-100"/>
        </w:rPr>
        <w:t xml:space="preserve"> </w:t>
      </w:r>
      <w:proofErr w:type="spellStart"/>
      <w:r w:rsidR="0064644C" w:rsidRPr="0064644C">
        <w:rPr>
          <w:rStyle w:val="citation-100"/>
        </w:rPr>
        <w:t>тернарний</w:t>
      </w:r>
      <w:proofErr w:type="spellEnd"/>
      <w:r w:rsidR="0064644C" w:rsidRPr="0064644C">
        <w:rPr>
          <w:rStyle w:val="citation-100"/>
        </w:rPr>
        <w:t xml:space="preserve"> оператор </w:t>
      </w:r>
    </w:p>
    <w:p w:rsidR="0064644C" w:rsidRPr="0064644C" w:rsidRDefault="0064644C" w:rsidP="0064644C">
      <w:pPr>
        <w:pStyle w:val="aa"/>
      </w:pPr>
      <w:r w:rsidRPr="0064644C">
        <w:rPr>
          <w:rStyle w:val="citation-99"/>
        </w:rPr>
        <w:t>Також не можна перевантажувати оператори, які не є членами класу, такі як</w:t>
      </w:r>
      <w:r w:rsidRPr="0064644C">
        <w:t>:</w:t>
      </w:r>
    </w:p>
    <w:p w:rsidR="0064644C" w:rsidRPr="0064644C" w:rsidRDefault="0064644C" w:rsidP="0064644C">
      <w:pPr>
        <w:pStyle w:val="aa"/>
        <w:numPr>
          <w:ilvl w:val="1"/>
          <w:numId w:val="9"/>
        </w:numPr>
      </w:pPr>
      <w:r w:rsidRPr="0064644C">
        <w:t>Оператор доступу до члена (</w:t>
      </w:r>
      <w:r w:rsidRPr="0064644C">
        <w:rPr>
          <w:rStyle w:val="HTML"/>
          <w:rFonts w:ascii="Times New Roman" w:hAnsi="Times New Roman" w:cs="Times New Roman"/>
        </w:rPr>
        <w:t>.</w:t>
      </w:r>
      <w:r w:rsidRPr="0064644C">
        <w:t>)</w:t>
      </w:r>
    </w:p>
    <w:p w:rsidR="0064644C" w:rsidRPr="0064644C" w:rsidRDefault="0064644C" w:rsidP="0064644C">
      <w:pPr>
        <w:pStyle w:val="aa"/>
        <w:numPr>
          <w:ilvl w:val="1"/>
          <w:numId w:val="9"/>
        </w:numPr>
      </w:pPr>
      <w:r w:rsidRPr="0064644C">
        <w:t>Оператор вказівника на член (</w:t>
      </w:r>
      <w:r w:rsidRPr="0064644C">
        <w:rPr>
          <w:rStyle w:val="HTML"/>
          <w:rFonts w:ascii="Times New Roman" w:hAnsi="Times New Roman" w:cs="Times New Roman"/>
        </w:rPr>
        <w:t>.*</w:t>
      </w:r>
      <w:r w:rsidRPr="0064644C">
        <w:t>)</w:t>
      </w:r>
    </w:p>
    <w:p w:rsidR="0064644C" w:rsidRPr="0064644C" w:rsidRDefault="0064644C" w:rsidP="0064644C">
      <w:pPr>
        <w:pStyle w:val="aa"/>
        <w:numPr>
          <w:ilvl w:val="1"/>
          <w:numId w:val="9"/>
        </w:numPr>
      </w:pPr>
      <w:r w:rsidRPr="0064644C">
        <w:t>Оператор області видимості (</w:t>
      </w:r>
      <w:r w:rsidRPr="0064644C">
        <w:rPr>
          <w:rStyle w:val="HTML"/>
          <w:rFonts w:ascii="Times New Roman" w:hAnsi="Times New Roman" w:cs="Times New Roman"/>
        </w:rPr>
        <w:t>::</w:t>
      </w:r>
      <w:r w:rsidRPr="0064644C">
        <w:t>)</w:t>
      </w:r>
    </w:p>
    <w:p w:rsidR="0064644C" w:rsidRPr="0064644C" w:rsidRDefault="0064644C" w:rsidP="0064644C">
      <w:pPr>
        <w:pStyle w:val="aa"/>
        <w:numPr>
          <w:ilvl w:val="1"/>
          <w:numId w:val="9"/>
        </w:numPr>
      </w:pPr>
      <w:r w:rsidRPr="0064644C">
        <w:t>Оператор розміру (</w:t>
      </w:r>
      <w:proofErr w:type="spellStart"/>
      <w:r w:rsidRPr="0064644C">
        <w:rPr>
          <w:rStyle w:val="HTML"/>
          <w:rFonts w:ascii="Times New Roman" w:hAnsi="Times New Roman" w:cs="Times New Roman"/>
        </w:rPr>
        <w:t>sizeof</w:t>
      </w:r>
      <w:proofErr w:type="spellEnd"/>
      <w:r w:rsidRPr="0064644C">
        <w:t>)</w:t>
      </w: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t xml:space="preserve">4. Якими двома різними способами визначаються перевантажені операції? </w:t>
      </w:r>
    </w:p>
    <w:p w:rsidR="0064644C" w:rsidRDefault="00167F85" w:rsidP="0064644C">
      <w:pPr>
        <w:pStyle w:val="aa"/>
        <w:rPr>
          <w:rFonts w:hAnsi="Symbol"/>
        </w:rPr>
      </w:pPr>
      <w:r>
        <w:rPr>
          <w:sz w:val="28"/>
          <w:szCs w:val="28"/>
        </w:rPr>
        <w:tab/>
        <w:t>-</w:t>
      </w:r>
      <w:r w:rsidR="0064644C" w:rsidRPr="0064644C">
        <w:rPr>
          <w:rFonts w:hAnsi="Symbol"/>
        </w:rPr>
        <w:t xml:space="preserve"> </w:t>
      </w:r>
    </w:p>
    <w:p w:rsidR="0064644C" w:rsidRPr="0064644C" w:rsidRDefault="0064644C" w:rsidP="0064644C">
      <w:pPr>
        <w:pStyle w:val="aa"/>
      </w:pPr>
      <w:r w:rsidRPr="0064644C">
        <w:rPr>
          <w:rStyle w:val="citation-97"/>
          <w:b/>
          <w:bCs/>
        </w:rPr>
        <w:t>Як функція-член класу</w:t>
      </w:r>
      <w:r w:rsidRPr="0064644C">
        <w:t>.</w:t>
      </w:r>
    </w:p>
    <w:p w:rsidR="0064644C" w:rsidRPr="0064644C" w:rsidRDefault="0064644C" w:rsidP="0064644C">
      <w:pPr>
        <w:pStyle w:val="aa"/>
        <w:numPr>
          <w:ilvl w:val="0"/>
          <w:numId w:val="10"/>
        </w:numPr>
      </w:pPr>
      <w:r w:rsidRPr="0064644C">
        <w:t>Використовується для більшості операторів.</w:t>
      </w:r>
    </w:p>
    <w:p w:rsidR="0064644C" w:rsidRPr="0064644C" w:rsidRDefault="0064644C" w:rsidP="0064644C">
      <w:pPr>
        <w:pStyle w:val="aa"/>
        <w:numPr>
          <w:ilvl w:val="0"/>
          <w:numId w:val="10"/>
        </w:numPr>
      </w:pPr>
      <w:r w:rsidRPr="0064644C">
        <w:t xml:space="preserve">Для бінарного оператора явно передається лише один аргумент (правий </w:t>
      </w:r>
      <w:proofErr w:type="spellStart"/>
      <w:r w:rsidRPr="0064644C">
        <w:t>операнд</w:t>
      </w:r>
      <w:proofErr w:type="spellEnd"/>
      <w:r w:rsidRPr="0064644C">
        <w:t xml:space="preserve">); </w:t>
      </w:r>
      <w:r w:rsidRPr="0064644C">
        <w:rPr>
          <w:rStyle w:val="citation-96"/>
        </w:rPr>
        <w:t xml:space="preserve">лівий </w:t>
      </w:r>
      <w:proofErr w:type="spellStart"/>
      <w:r w:rsidRPr="0064644C">
        <w:rPr>
          <w:rStyle w:val="citation-96"/>
        </w:rPr>
        <w:t>операнд</w:t>
      </w:r>
      <w:proofErr w:type="spellEnd"/>
      <w:r w:rsidRPr="0064644C">
        <w:rPr>
          <w:rStyle w:val="citation-96"/>
        </w:rPr>
        <w:t xml:space="preserve"> передається неявно через </w:t>
      </w:r>
      <w:proofErr w:type="spellStart"/>
      <w:r w:rsidRPr="0064644C">
        <w:rPr>
          <w:rStyle w:val="citation-96"/>
        </w:rPr>
        <w:t>this</w:t>
      </w:r>
      <w:proofErr w:type="spellEnd"/>
      <w:r w:rsidRPr="0064644C">
        <w:t>.</w:t>
      </w:r>
    </w:p>
    <w:p w:rsidR="0064644C" w:rsidRPr="0064644C" w:rsidRDefault="0064644C" w:rsidP="0064644C">
      <w:pPr>
        <w:pStyle w:val="aa"/>
        <w:numPr>
          <w:ilvl w:val="0"/>
          <w:numId w:val="10"/>
        </w:numPr>
      </w:pPr>
      <w:r w:rsidRPr="0064644C">
        <w:rPr>
          <w:rStyle w:val="citation-95"/>
        </w:rPr>
        <w:t xml:space="preserve">Для </w:t>
      </w:r>
      <w:proofErr w:type="spellStart"/>
      <w:r w:rsidRPr="0064644C">
        <w:rPr>
          <w:rStyle w:val="citation-95"/>
        </w:rPr>
        <w:t>унарного</w:t>
      </w:r>
      <w:proofErr w:type="spellEnd"/>
      <w:r w:rsidRPr="0064644C">
        <w:rPr>
          <w:rStyle w:val="citation-95"/>
        </w:rPr>
        <w:t xml:space="preserve"> оператора параметри не використовуються, </w:t>
      </w:r>
      <w:proofErr w:type="spellStart"/>
      <w:r w:rsidRPr="0064644C">
        <w:rPr>
          <w:rStyle w:val="citation-95"/>
        </w:rPr>
        <w:t>операнд</w:t>
      </w:r>
      <w:proofErr w:type="spellEnd"/>
      <w:r w:rsidRPr="0064644C">
        <w:rPr>
          <w:rStyle w:val="citation-95"/>
        </w:rPr>
        <w:t xml:space="preserve"> передається неявно через </w:t>
      </w:r>
      <w:proofErr w:type="spellStart"/>
      <w:r w:rsidRPr="0064644C">
        <w:rPr>
          <w:rStyle w:val="citation-95"/>
        </w:rPr>
        <w:t>this</w:t>
      </w:r>
      <w:proofErr w:type="spellEnd"/>
      <w:r w:rsidRPr="0064644C">
        <w:t>.</w:t>
      </w:r>
    </w:p>
    <w:p w:rsidR="0064644C" w:rsidRPr="0064644C" w:rsidRDefault="0064644C" w:rsidP="0064644C">
      <w:pPr>
        <w:pStyle w:val="aa"/>
      </w:pPr>
      <w:r w:rsidRPr="0064644C">
        <w:rPr>
          <w:rStyle w:val="citation-94"/>
          <w:b/>
          <w:bCs/>
        </w:rPr>
        <w:t>Як функція, що не є членом класу</w:t>
      </w:r>
      <w:r w:rsidRPr="0064644C">
        <w:rPr>
          <w:rStyle w:val="citation-94"/>
        </w:rPr>
        <w:t xml:space="preserve"> (часто як </w:t>
      </w:r>
      <w:r w:rsidRPr="0064644C">
        <w:rPr>
          <w:rStyle w:val="citation-94"/>
          <w:b/>
          <w:bCs/>
        </w:rPr>
        <w:t>«дружня»</w:t>
      </w:r>
      <w:r w:rsidRPr="0064644C">
        <w:rPr>
          <w:rStyle w:val="citation-94"/>
        </w:rPr>
        <w:t xml:space="preserve"> функція)</w:t>
      </w:r>
      <w:r w:rsidRPr="0064644C">
        <w:t>.</w:t>
      </w:r>
    </w:p>
    <w:p w:rsidR="0064644C" w:rsidRPr="0064644C" w:rsidRDefault="0064644C" w:rsidP="0064644C">
      <w:pPr>
        <w:pStyle w:val="aa"/>
        <w:numPr>
          <w:ilvl w:val="0"/>
          <w:numId w:val="11"/>
        </w:numPr>
      </w:pPr>
      <w:r w:rsidRPr="0064644C">
        <w:t>Використовується для операторів введення/виведення (</w:t>
      </w:r>
      <w:r w:rsidRPr="0064644C">
        <w:rPr>
          <w:rStyle w:val="HTML"/>
          <w:rFonts w:ascii="Times New Roman" w:hAnsi="Times New Roman" w:cs="Times New Roman"/>
          <w:sz w:val="24"/>
          <w:szCs w:val="24"/>
          <w:lang w:val="ru-RU"/>
        </w:rPr>
        <w:t>&lt;&lt;</w:t>
      </w:r>
      <w:r w:rsidRPr="0064644C">
        <w:t xml:space="preserve">, </w:t>
      </w:r>
      <w:r w:rsidRPr="0064644C">
        <w:rPr>
          <w:rStyle w:val="HTML"/>
          <w:rFonts w:ascii="Times New Roman" w:hAnsi="Times New Roman" w:cs="Times New Roman"/>
          <w:sz w:val="24"/>
          <w:szCs w:val="24"/>
        </w:rPr>
        <w:t>&gt;&gt;</w:t>
      </w:r>
      <w:r w:rsidRPr="0064644C">
        <w:t xml:space="preserve">) або коли необхідно, щоб лівий </w:t>
      </w:r>
      <w:proofErr w:type="spellStart"/>
      <w:r w:rsidRPr="0064644C">
        <w:t>операнд</w:t>
      </w:r>
      <w:proofErr w:type="spellEnd"/>
      <w:r w:rsidRPr="0064644C">
        <w:t xml:space="preserve"> не був об'єктом класу.</w:t>
      </w:r>
    </w:p>
    <w:p w:rsidR="0064644C" w:rsidRPr="0064644C" w:rsidRDefault="0064644C" w:rsidP="0064644C">
      <w:pPr>
        <w:pStyle w:val="aa"/>
        <w:numPr>
          <w:ilvl w:val="0"/>
          <w:numId w:val="11"/>
        </w:numPr>
      </w:pPr>
      <w:r w:rsidRPr="0064644C">
        <w:rPr>
          <w:rStyle w:val="citation-93"/>
        </w:rPr>
        <w:t xml:space="preserve">Бінарна операторна функція має </w:t>
      </w:r>
      <w:r w:rsidRPr="0064644C">
        <w:rPr>
          <w:rStyle w:val="citation-93"/>
          <w:bCs/>
        </w:rPr>
        <w:t>два явні параметри</w:t>
      </w:r>
      <w:r w:rsidRPr="0064644C">
        <w:rPr>
          <w:rStyle w:val="citation-93"/>
        </w:rPr>
        <w:t xml:space="preserve">, а </w:t>
      </w:r>
      <w:proofErr w:type="spellStart"/>
      <w:r w:rsidRPr="0064644C">
        <w:rPr>
          <w:rStyle w:val="citation-93"/>
        </w:rPr>
        <w:t>унарна</w:t>
      </w:r>
      <w:proofErr w:type="spellEnd"/>
      <w:r w:rsidRPr="0064644C">
        <w:rPr>
          <w:rStyle w:val="citation-93"/>
        </w:rPr>
        <w:t xml:space="preserve"> – </w:t>
      </w:r>
      <w:r w:rsidRPr="0064644C">
        <w:rPr>
          <w:rStyle w:val="citation-93"/>
          <w:bCs/>
        </w:rPr>
        <w:t>один</w:t>
      </w:r>
      <w:r w:rsidRPr="0064644C">
        <w:t>.</w:t>
      </w: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t xml:space="preserve">5. Чи всі операції можна перевантажити за допомогою глобальної дружньої функції? </w:t>
      </w:r>
    </w:p>
    <w:p w:rsidR="00167F85" w:rsidRPr="0064644C" w:rsidRDefault="00167F85" w:rsidP="00167F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64644C" w:rsidRPr="0064644C">
        <w:rPr>
          <w:b/>
          <w:bCs/>
        </w:rPr>
        <w:t xml:space="preserve"> </w:t>
      </w:r>
      <w:r w:rsidR="0064644C" w:rsidRPr="0064644C">
        <w:rPr>
          <w:rStyle w:val="citation-92"/>
          <w:rFonts w:ascii="Times New Roman" w:hAnsi="Times New Roman" w:cs="Times New Roman"/>
          <w:bCs/>
          <w:sz w:val="24"/>
          <w:szCs w:val="24"/>
        </w:rPr>
        <w:t>Ні</w:t>
      </w:r>
      <w:r w:rsidR="0064644C" w:rsidRPr="0064644C">
        <w:rPr>
          <w:rStyle w:val="citation-92"/>
          <w:rFonts w:ascii="Times New Roman" w:hAnsi="Times New Roman" w:cs="Times New Roman"/>
          <w:sz w:val="24"/>
          <w:szCs w:val="24"/>
        </w:rPr>
        <w:t>, не всі операції можна перевантажити за допомогою глобальної дружньої функції</w:t>
      </w:r>
      <w:r w:rsidR="0064644C" w:rsidRPr="0064644C">
        <w:rPr>
          <w:rFonts w:ascii="Times New Roman" w:hAnsi="Times New Roman" w:cs="Times New Roman"/>
          <w:sz w:val="24"/>
          <w:szCs w:val="24"/>
        </w:rPr>
        <w:t>.</w:t>
      </w: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t xml:space="preserve">6. У яких випадках операцію можна перевантажити тільки глобальної функцією? </w:t>
      </w:r>
    </w:p>
    <w:p w:rsidR="00167F85" w:rsidRPr="0064644C" w:rsidRDefault="00167F85" w:rsidP="00167F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  <w:t>-</w:t>
      </w:r>
      <w:r w:rsidR="0064644C" w:rsidRPr="0064644C">
        <w:t xml:space="preserve"> </w:t>
      </w:r>
      <w:r w:rsidR="0064644C" w:rsidRPr="0064644C">
        <w:rPr>
          <w:rStyle w:val="citation-89"/>
          <w:rFonts w:ascii="Times New Roman" w:hAnsi="Times New Roman" w:cs="Times New Roman"/>
          <w:sz w:val="24"/>
          <w:szCs w:val="24"/>
        </w:rPr>
        <w:t xml:space="preserve">Операцію не можна перевантажити </w:t>
      </w:r>
      <w:r w:rsidR="0064644C" w:rsidRPr="0064644C">
        <w:rPr>
          <w:rStyle w:val="citation-89"/>
          <w:rFonts w:ascii="Times New Roman" w:hAnsi="Times New Roman" w:cs="Times New Roman"/>
          <w:i/>
          <w:iCs/>
          <w:sz w:val="24"/>
          <w:szCs w:val="24"/>
        </w:rPr>
        <w:t>тільки</w:t>
      </w:r>
      <w:r w:rsidR="0064644C" w:rsidRPr="0064644C">
        <w:rPr>
          <w:rStyle w:val="citation-89"/>
          <w:rFonts w:ascii="Times New Roman" w:hAnsi="Times New Roman" w:cs="Times New Roman"/>
          <w:sz w:val="24"/>
          <w:szCs w:val="24"/>
        </w:rPr>
        <w:t xml:space="preserve"> глобальною функцією, оскільки більшість операторів можна перевантажити і як функцію-член</w:t>
      </w:r>
      <w:r w:rsidR="0064644C" w:rsidRPr="0064644C">
        <w:rPr>
          <w:rFonts w:ascii="Times New Roman" w:hAnsi="Times New Roman" w:cs="Times New Roman"/>
          <w:sz w:val="24"/>
          <w:szCs w:val="24"/>
        </w:rPr>
        <w:t>.</w:t>
      </w:r>
    </w:p>
    <w:p w:rsid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7F85">
        <w:rPr>
          <w:rFonts w:ascii="Times New Roman" w:hAnsi="Times New Roman" w:cs="Times New Roman"/>
          <w:sz w:val="28"/>
          <w:szCs w:val="28"/>
        </w:rPr>
        <w:t>7. У яких випадках глобальна операція-функція повинна бути дружньою?</w:t>
      </w:r>
    </w:p>
    <w:p w:rsidR="0064644C" w:rsidRPr="0064644C" w:rsidRDefault="00167F85" w:rsidP="0064644C">
      <w:pPr>
        <w:pStyle w:val="aa"/>
        <w:rPr>
          <w:b/>
        </w:rPr>
      </w:pPr>
      <w:r>
        <w:rPr>
          <w:sz w:val="28"/>
          <w:szCs w:val="28"/>
        </w:rPr>
        <w:tab/>
        <w:t>-</w:t>
      </w:r>
      <w:r w:rsidR="0064644C" w:rsidRPr="0064644C">
        <w:rPr>
          <w:rStyle w:val="citation-87"/>
        </w:rPr>
        <w:t xml:space="preserve"> Глобальна операція-функція </w:t>
      </w:r>
      <w:r w:rsidR="0064644C" w:rsidRPr="0064644C">
        <w:rPr>
          <w:rStyle w:val="citation-87"/>
          <w:bCs/>
        </w:rPr>
        <w:t>повинна бути дружньою</w:t>
      </w:r>
      <w:r w:rsidR="0064644C" w:rsidRPr="0064644C">
        <w:rPr>
          <w:rStyle w:val="citation-87"/>
        </w:rPr>
        <w:t xml:space="preserve">, якщо їй потрібен доступ до </w:t>
      </w:r>
      <w:r w:rsidR="0064644C" w:rsidRPr="0064644C">
        <w:rPr>
          <w:rStyle w:val="citation-87"/>
          <w:bCs/>
        </w:rPr>
        <w:t>закритих (</w:t>
      </w:r>
      <w:proofErr w:type="spellStart"/>
      <w:r w:rsidR="0064644C" w:rsidRPr="0064644C">
        <w:rPr>
          <w:rStyle w:val="citation-87"/>
          <w:bCs/>
        </w:rPr>
        <w:t>private</w:t>
      </w:r>
      <w:proofErr w:type="spellEnd"/>
      <w:r w:rsidR="0064644C" w:rsidRPr="0064644C">
        <w:rPr>
          <w:rStyle w:val="citation-87"/>
          <w:bCs/>
        </w:rPr>
        <w:t>) або захищених (</w:t>
      </w:r>
      <w:proofErr w:type="spellStart"/>
      <w:r w:rsidR="0064644C" w:rsidRPr="0064644C">
        <w:rPr>
          <w:rStyle w:val="citation-87"/>
          <w:bCs/>
        </w:rPr>
        <w:t>protected</w:t>
      </w:r>
      <w:proofErr w:type="spellEnd"/>
      <w:r w:rsidR="0064644C" w:rsidRPr="0064644C">
        <w:rPr>
          <w:rStyle w:val="citation-87"/>
          <w:bCs/>
        </w:rPr>
        <w:t>) членів</w:t>
      </w:r>
      <w:r w:rsidR="0064644C" w:rsidRPr="0064644C">
        <w:rPr>
          <w:rStyle w:val="citation-87"/>
        </w:rPr>
        <w:t xml:space="preserve"> класу, щоб виконати свою дію</w:t>
      </w:r>
      <w:r w:rsidR="0064644C" w:rsidRPr="0064644C">
        <w:t>.</w:t>
      </w:r>
    </w:p>
    <w:p w:rsidR="0064644C" w:rsidRPr="0064644C" w:rsidRDefault="0064644C" w:rsidP="0064644C">
      <w:pPr>
        <w:pStyle w:val="aa"/>
        <w:numPr>
          <w:ilvl w:val="0"/>
          <w:numId w:val="12"/>
        </w:numPr>
      </w:pPr>
      <w:r w:rsidRPr="0064644C">
        <w:rPr>
          <w:rStyle w:val="citation-86"/>
        </w:rPr>
        <w:t xml:space="preserve">Це найчастіше стосується операторів </w:t>
      </w:r>
      <w:r w:rsidRPr="0064644C">
        <w:rPr>
          <w:rStyle w:val="citation-86"/>
          <w:bCs/>
        </w:rPr>
        <w:t>введення/виведення</w:t>
      </w:r>
      <w:r w:rsidRPr="0064644C">
        <w:rPr>
          <w:rStyle w:val="citation-86"/>
        </w:rPr>
        <w:t xml:space="preserve"> (&lt;&lt; і &gt;&gt;), оскільки вони повинні напряму працювати з внутрішніми даними об'єкта</w:t>
      </w:r>
      <w:r w:rsidRPr="0064644C">
        <w:t>.</w:t>
      </w:r>
    </w:p>
    <w:p w:rsidR="0064644C" w:rsidRDefault="0064644C" w:rsidP="0064644C">
      <w:pPr>
        <w:pStyle w:val="aa"/>
        <w:numPr>
          <w:ilvl w:val="0"/>
          <w:numId w:val="12"/>
        </w:numPr>
        <w:rPr>
          <w:rStyle w:val="citation-85"/>
        </w:rPr>
      </w:pPr>
      <w:r w:rsidRPr="0064644C">
        <w:rPr>
          <w:rStyle w:val="citation-85"/>
        </w:rPr>
        <w:t xml:space="preserve">Оскільки </w:t>
      </w:r>
      <w:proofErr w:type="spellStart"/>
      <w:r w:rsidRPr="0064644C">
        <w:rPr>
          <w:rStyle w:val="citation-85"/>
        </w:rPr>
        <w:t>функції-нечлени</w:t>
      </w:r>
      <w:proofErr w:type="spellEnd"/>
      <w:r w:rsidRPr="0064644C">
        <w:rPr>
          <w:rStyle w:val="citation-85"/>
        </w:rPr>
        <w:t xml:space="preserve"> не мають вказівника </w:t>
      </w:r>
      <w:proofErr w:type="spellStart"/>
      <w:r w:rsidRPr="0064644C">
        <w:rPr>
          <w:rStyle w:val="citation-85"/>
        </w:rPr>
        <w:t>this</w:t>
      </w:r>
      <w:proofErr w:type="spellEnd"/>
      <w:r w:rsidRPr="0064644C">
        <w:rPr>
          <w:rStyle w:val="citation-85"/>
        </w:rPr>
        <w:t xml:space="preserve">, єдиний спосіб отримати доступ до приватних даних об'єкта, переданого як аргумент, — це бути оголошеною як </w:t>
      </w:r>
      <w:proofErr w:type="spellStart"/>
      <w:r w:rsidRPr="0064644C">
        <w:rPr>
          <w:rStyle w:val="citation-85"/>
        </w:rPr>
        <w:t>friend</w:t>
      </w:r>
      <w:proofErr w:type="spellEnd"/>
    </w:p>
    <w:p w:rsidR="0064644C" w:rsidRDefault="0064644C" w:rsidP="0064644C">
      <w:pPr>
        <w:pStyle w:val="aa"/>
        <w:rPr>
          <w:rStyle w:val="citation-85"/>
        </w:rPr>
      </w:pPr>
    </w:p>
    <w:p w:rsidR="0064644C" w:rsidRDefault="0064644C" w:rsidP="0064644C">
      <w:pPr>
        <w:pStyle w:val="aa"/>
        <w:rPr>
          <w:rStyle w:val="citation-85"/>
        </w:rPr>
      </w:pPr>
    </w:p>
    <w:p w:rsidR="0064644C" w:rsidRPr="002B69DC" w:rsidRDefault="0064644C" w:rsidP="0064644C">
      <w:pPr>
        <w:rPr>
          <w:rFonts w:ascii="Times New Roman" w:hAnsi="Times New Roman" w:cs="Times New Roman"/>
          <w:color w:val="000000" w:themeColor="text1"/>
          <w:sz w:val="24"/>
        </w:rPr>
      </w:pPr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Посилання на </w:t>
      </w:r>
      <w:proofErr w:type="spellStart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>репозиторій</w:t>
      </w:r>
      <w:proofErr w:type="spellEnd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 з лабораторною роботою:</w:t>
      </w: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2B69DC">
        <w:rPr>
          <w:rFonts w:ascii="Times New Roman" w:hAnsi="Times New Roman" w:cs="Times New Roman"/>
          <w:color w:val="000000" w:themeColor="text1"/>
          <w:sz w:val="24"/>
        </w:rPr>
        <w:t>https://github.com/Wu1v2z/Object-Oriented-Programming_NUBiP.git</w:t>
      </w:r>
    </w:p>
    <w:p w:rsidR="0064644C" w:rsidRPr="0064644C" w:rsidRDefault="0064644C" w:rsidP="0064644C">
      <w:pPr>
        <w:pStyle w:val="aa"/>
      </w:pPr>
    </w:p>
    <w:p w:rsidR="00167F85" w:rsidRPr="00167F85" w:rsidRDefault="00167F85" w:rsidP="00167F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67F85" w:rsidRPr="00167F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0524" w:rsidRDefault="00AB0524" w:rsidP="00167F85">
      <w:pPr>
        <w:spacing w:after="0" w:line="240" w:lineRule="auto"/>
      </w:pPr>
      <w:r>
        <w:separator/>
      </w:r>
    </w:p>
  </w:endnote>
  <w:endnote w:type="continuationSeparator" w:id="0">
    <w:p w:rsidR="00AB0524" w:rsidRDefault="00AB0524" w:rsidP="0016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0524" w:rsidRDefault="00AB0524" w:rsidP="00167F85">
      <w:pPr>
        <w:spacing w:after="0" w:line="240" w:lineRule="auto"/>
      </w:pPr>
      <w:r>
        <w:separator/>
      </w:r>
    </w:p>
  </w:footnote>
  <w:footnote w:type="continuationSeparator" w:id="0">
    <w:p w:rsidR="00AB0524" w:rsidRDefault="00AB0524" w:rsidP="0016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56020"/>
    <w:multiLevelType w:val="hybridMultilevel"/>
    <w:tmpl w:val="F5461880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C3304"/>
    <w:multiLevelType w:val="hybridMultilevel"/>
    <w:tmpl w:val="A6D23A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5D4C42"/>
    <w:multiLevelType w:val="multilevel"/>
    <w:tmpl w:val="765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753006"/>
    <w:multiLevelType w:val="multilevel"/>
    <w:tmpl w:val="3FE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2C49CF"/>
    <w:multiLevelType w:val="hybridMultilevel"/>
    <w:tmpl w:val="2F649D2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DC610AB"/>
    <w:multiLevelType w:val="multilevel"/>
    <w:tmpl w:val="56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DF23D5"/>
    <w:multiLevelType w:val="hybridMultilevel"/>
    <w:tmpl w:val="AAAAEC78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7D112D"/>
    <w:multiLevelType w:val="hybridMultilevel"/>
    <w:tmpl w:val="27EE3D28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7F4E7A"/>
    <w:multiLevelType w:val="multilevel"/>
    <w:tmpl w:val="A39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5109FB"/>
    <w:multiLevelType w:val="multilevel"/>
    <w:tmpl w:val="10C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B80BDD"/>
    <w:multiLevelType w:val="multilevel"/>
    <w:tmpl w:val="AAF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A869BC"/>
    <w:multiLevelType w:val="multilevel"/>
    <w:tmpl w:val="2BB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8"/>
  </w:num>
  <w:num w:numId="8">
    <w:abstractNumId w:val="3"/>
  </w:num>
  <w:num w:numId="9">
    <w:abstractNumId w:val="10"/>
  </w:num>
  <w:num w:numId="10">
    <w:abstractNumId w:val="11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1F8"/>
    <w:rsid w:val="00167F85"/>
    <w:rsid w:val="00326FA8"/>
    <w:rsid w:val="00363D57"/>
    <w:rsid w:val="0049721D"/>
    <w:rsid w:val="0064644C"/>
    <w:rsid w:val="008C7FEF"/>
    <w:rsid w:val="00AA31F8"/>
    <w:rsid w:val="00AB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3D57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363D57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363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3D5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63D5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167F8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67F85"/>
  </w:style>
  <w:style w:type="paragraph" w:styleId="a8">
    <w:name w:val="footer"/>
    <w:basedOn w:val="a"/>
    <w:link w:val="a9"/>
    <w:uiPriority w:val="99"/>
    <w:unhideWhenUsed/>
    <w:rsid w:val="00167F8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67F85"/>
  </w:style>
  <w:style w:type="paragraph" w:styleId="aa">
    <w:name w:val="Normal (Web)"/>
    <w:basedOn w:val="a"/>
    <w:uiPriority w:val="99"/>
    <w:semiHidden/>
    <w:unhideWhenUsed/>
    <w:rsid w:val="00167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07">
    <w:name w:val="citation-107"/>
    <w:basedOn w:val="a0"/>
    <w:rsid w:val="00167F85"/>
  </w:style>
  <w:style w:type="character" w:styleId="HTML">
    <w:name w:val="HTML Code"/>
    <w:basedOn w:val="a0"/>
    <w:uiPriority w:val="99"/>
    <w:semiHidden/>
    <w:unhideWhenUsed/>
    <w:rsid w:val="00167F85"/>
    <w:rPr>
      <w:rFonts w:ascii="Courier New" w:eastAsia="Times New Roman" w:hAnsi="Courier New" w:cs="Courier New"/>
      <w:sz w:val="20"/>
      <w:szCs w:val="20"/>
    </w:rPr>
  </w:style>
  <w:style w:type="character" w:customStyle="1" w:styleId="citation-106">
    <w:name w:val="citation-106"/>
    <w:basedOn w:val="a0"/>
    <w:rsid w:val="00167F85"/>
  </w:style>
  <w:style w:type="character" w:customStyle="1" w:styleId="citation-105">
    <w:name w:val="citation-105"/>
    <w:basedOn w:val="a0"/>
    <w:rsid w:val="00167F85"/>
  </w:style>
  <w:style w:type="character" w:customStyle="1" w:styleId="citation-104">
    <w:name w:val="citation-104"/>
    <w:basedOn w:val="a0"/>
    <w:rsid w:val="0064644C"/>
  </w:style>
  <w:style w:type="character" w:customStyle="1" w:styleId="citation-101">
    <w:name w:val="citation-101"/>
    <w:basedOn w:val="a0"/>
    <w:rsid w:val="0064644C"/>
  </w:style>
  <w:style w:type="character" w:customStyle="1" w:styleId="citation-100">
    <w:name w:val="citation-100"/>
    <w:basedOn w:val="a0"/>
    <w:rsid w:val="0064644C"/>
  </w:style>
  <w:style w:type="character" w:customStyle="1" w:styleId="citation-99">
    <w:name w:val="citation-99"/>
    <w:basedOn w:val="a0"/>
    <w:rsid w:val="0064644C"/>
  </w:style>
  <w:style w:type="character" w:customStyle="1" w:styleId="citation-97">
    <w:name w:val="citation-97"/>
    <w:basedOn w:val="a0"/>
    <w:rsid w:val="0064644C"/>
  </w:style>
  <w:style w:type="character" w:customStyle="1" w:styleId="citation-96">
    <w:name w:val="citation-96"/>
    <w:basedOn w:val="a0"/>
    <w:rsid w:val="0064644C"/>
  </w:style>
  <w:style w:type="character" w:customStyle="1" w:styleId="citation-95">
    <w:name w:val="citation-95"/>
    <w:basedOn w:val="a0"/>
    <w:rsid w:val="0064644C"/>
  </w:style>
  <w:style w:type="character" w:customStyle="1" w:styleId="citation-94">
    <w:name w:val="citation-94"/>
    <w:basedOn w:val="a0"/>
    <w:rsid w:val="0064644C"/>
  </w:style>
  <w:style w:type="character" w:customStyle="1" w:styleId="citation-93">
    <w:name w:val="citation-93"/>
    <w:basedOn w:val="a0"/>
    <w:rsid w:val="0064644C"/>
  </w:style>
  <w:style w:type="character" w:customStyle="1" w:styleId="citation-92">
    <w:name w:val="citation-92"/>
    <w:basedOn w:val="a0"/>
    <w:rsid w:val="0064644C"/>
  </w:style>
  <w:style w:type="character" w:customStyle="1" w:styleId="citation-89">
    <w:name w:val="citation-89"/>
    <w:basedOn w:val="a0"/>
    <w:rsid w:val="0064644C"/>
  </w:style>
  <w:style w:type="character" w:customStyle="1" w:styleId="citation-87">
    <w:name w:val="citation-87"/>
    <w:basedOn w:val="a0"/>
    <w:rsid w:val="0064644C"/>
  </w:style>
  <w:style w:type="character" w:customStyle="1" w:styleId="citation-86">
    <w:name w:val="citation-86"/>
    <w:basedOn w:val="a0"/>
    <w:rsid w:val="0064644C"/>
  </w:style>
  <w:style w:type="character" w:customStyle="1" w:styleId="citation-85">
    <w:name w:val="citation-85"/>
    <w:basedOn w:val="a0"/>
    <w:rsid w:val="006464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3D57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363D57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363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3D5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63D5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167F8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67F85"/>
  </w:style>
  <w:style w:type="paragraph" w:styleId="a8">
    <w:name w:val="footer"/>
    <w:basedOn w:val="a"/>
    <w:link w:val="a9"/>
    <w:uiPriority w:val="99"/>
    <w:unhideWhenUsed/>
    <w:rsid w:val="00167F8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67F85"/>
  </w:style>
  <w:style w:type="paragraph" w:styleId="aa">
    <w:name w:val="Normal (Web)"/>
    <w:basedOn w:val="a"/>
    <w:uiPriority w:val="99"/>
    <w:semiHidden/>
    <w:unhideWhenUsed/>
    <w:rsid w:val="00167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07">
    <w:name w:val="citation-107"/>
    <w:basedOn w:val="a0"/>
    <w:rsid w:val="00167F85"/>
  </w:style>
  <w:style w:type="character" w:styleId="HTML">
    <w:name w:val="HTML Code"/>
    <w:basedOn w:val="a0"/>
    <w:uiPriority w:val="99"/>
    <w:semiHidden/>
    <w:unhideWhenUsed/>
    <w:rsid w:val="00167F85"/>
    <w:rPr>
      <w:rFonts w:ascii="Courier New" w:eastAsia="Times New Roman" w:hAnsi="Courier New" w:cs="Courier New"/>
      <w:sz w:val="20"/>
      <w:szCs w:val="20"/>
    </w:rPr>
  </w:style>
  <w:style w:type="character" w:customStyle="1" w:styleId="citation-106">
    <w:name w:val="citation-106"/>
    <w:basedOn w:val="a0"/>
    <w:rsid w:val="00167F85"/>
  </w:style>
  <w:style w:type="character" w:customStyle="1" w:styleId="citation-105">
    <w:name w:val="citation-105"/>
    <w:basedOn w:val="a0"/>
    <w:rsid w:val="00167F85"/>
  </w:style>
  <w:style w:type="character" w:customStyle="1" w:styleId="citation-104">
    <w:name w:val="citation-104"/>
    <w:basedOn w:val="a0"/>
    <w:rsid w:val="0064644C"/>
  </w:style>
  <w:style w:type="character" w:customStyle="1" w:styleId="citation-101">
    <w:name w:val="citation-101"/>
    <w:basedOn w:val="a0"/>
    <w:rsid w:val="0064644C"/>
  </w:style>
  <w:style w:type="character" w:customStyle="1" w:styleId="citation-100">
    <w:name w:val="citation-100"/>
    <w:basedOn w:val="a0"/>
    <w:rsid w:val="0064644C"/>
  </w:style>
  <w:style w:type="character" w:customStyle="1" w:styleId="citation-99">
    <w:name w:val="citation-99"/>
    <w:basedOn w:val="a0"/>
    <w:rsid w:val="0064644C"/>
  </w:style>
  <w:style w:type="character" w:customStyle="1" w:styleId="citation-97">
    <w:name w:val="citation-97"/>
    <w:basedOn w:val="a0"/>
    <w:rsid w:val="0064644C"/>
  </w:style>
  <w:style w:type="character" w:customStyle="1" w:styleId="citation-96">
    <w:name w:val="citation-96"/>
    <w:basedOn w:val="a0"/>
    <w:rsid w:val="0064644C"/>
  </w:style>
  <w:style w:type="character" w:customStyle="1" w:styleId="citation-95">
    <w:name w:val="citation-95"/>
    <w:basedOn w:val="a0"/>
    <w:rsid w:val="0064644C"/>
  </w:style>
  <w:style w:type="character" w:customStyle="1" w:styleId="citation-94">
    <w:name w:val="citation-94"/>
    <w:basedOn w:val="a0"/>
    <w:rsid w:val="0064644C"/>
  </w:style>
  <w:style w:type="character" w:customStyle="1" w:styleId="citation-93">
    <w:name w:val="citation-93"/>
    <w:basedOn w:val="a0"/>
    <w:rsid w:val="0064644C"/>
  </w:style>
  <w:style w:type="character" w:customStyle="1" w:styleId="citation-92">
    <w:name w:val="citation-92"/>
    <w:basedOn w:val="a0"/>
    <w:rsid w:val="0064644C"/>
  </w:style>
  <w:style w:type="character" w:customStyle="1" w:styleId="citation-89">
    <w:name w:val="citation-89"/>
    <w:basedOn w:val="a0"/>
    <w:rsid w:val="0064644C"/>
  </w:style>
  <w:style w:type="character" w:customStyle="1" w:styleId="citation-87">
    <w:name w:val="citation-87"/>
    <w:basedOn w:val="a0"/>
    <w:rsid w:val="0064644C"/>
  </w:style>
  <w:style w:type="character" w:customStyle="1" w:styleId="citation-86">
    <w:name w:val="citation-86"/>
    <w:basedOn w:val="a0"/>
    <w:rsid w:val="0064644C"/>
  </w:style>
  <w:style w:type="character" w:customStyle="1" w:styleId="citation-85">
    <w:name w:val="citation-85"/>
    <w:basedOn w:val="a0"/>
    <w:rsid w:val="00646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2195</Words>
  <Characters>1252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3</cp:revision>
  <dcterms:created xsi:type="dcterms:W3CDTF">2025-11-21T09:39:00Z</dcterms:created>
  <dcterms:modified xsi:type="dcterms:W3CDTF">2025-11-21T10:18:00Z</dcterms:modified>
</cp:coreProperties>
</file>