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等级：中等的回答（满分70-79分，基本知识点掌握，逻辑一般，案例结合较少，表述平铺直叙）</w:t>
      </w:r>
    </w:p>
    <w:p>
      <w:r>
        <w:rPr>
          <w:b/>
        </w:rPr>
        <w:t>一、单项选择题（每题2分，共20分）</w:t>
      </w:r>
    </w:p>
    <w:p>
      <w:r>
        <w:t>1.B  2.C  3.C  4.B  5.B  6.D  7.B  8.A  9.B  10.B</w:t>
      </w:r>
    </w:p>
    <w:p>
      <w:r>
        <w:rPr>
          <w:b/>
        </w:rPr>
        <w:t>二、判断题（每题2分，共20分）</w:t>
      </w:r>
    </w:p>
    <w:p>
      <w:r>
        <w:t>1.×  2.×  3.×  4.√  5.×  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简述跨境电商物流的主要模式及特征</w:t>
      </w:r>
    </w:p>
    <w:p>
      <w:r>
        <w:t>跨境电商物流主要有以下几种模式：</w:t>
      </w:r>
    </w:p>
    <w:p>
      <w:r>
        <w:t>（1）邮政物流：覆盖范围广，成本较低，但时效较慢（15-30天），适合轻小型商品（如e邮宝）。</w:t>
      </w:r>
    </w:p>
    <w:p>
      <w:r>
        <w:t>（2）国际商业快递：时效较快（3-7天），服务质量高，但成本较高（如DHL、UPS）。</w:t>
      </w:r>
    </w:p>
    <w:p>
      <w:r>
        <w:t>（3）国际专线：点对点直达，通常提供双清包税服务，时效和成本较平衡（如云途专线）。</w:t>
      </w:r>
    </w:p>
    <w:p>
      <w:r>
        <w:t>（4）海外仓：提前备货至海外仓库，本地配送时效快（1-3天），尾程成本低，但需要较高的库存管理能力（如亚马逊FBA）。</w:t>
      </w:r>
    </w:p>
    <w:p>
      <w:r>
        <w:t>2. 简述跨境电商常见支付平台的优劣势</w:t>
      </w:r>
    </w:p>
    <w:p>
      <w:r>
        <w:t>（1）PayPal：覆盖范围广（200多个国家），欧美市场认可度高，但费率较高（4.4%+固定费用），提现成本也较高。</w:t>
      </w:r>
    </w:p>
    <w:p>
      <w:r>
        <w:t>（2）Airwallex：费率较低（0.3%），汇率加价少，但在新兴市场（如非洲）的覆盖不足。</w:t>
      </w:r>
    </w:p>
    <w:p>
      <w:r>
        <w:t>（3）PingPong：中国本土企业，入账无费用，适合国内卖家，但支持的小众货币较少，全球知名度较低。</w:t>
      </w:r>
    </w:p>
    <w:p>
      <w:r>
        <w:t>3. 简述跨境电商核心指标体系</w:t>
      </w:r>
    </w:p>
    <w:p>
      <w:r>
        <w:t>跨境电商的核心指标体系包括以下四类：</w:t>
      </w:r>
    </w:p>
    <w:p>
      <w:r>
        <w:t>（1）流量指标：如点击率（CTR）、搜索词排名等，反映店铺的曝光度。</w:t>
      </w:r>
    </w:p>
    <w:p>
      <w:r>
        <w:t>（2）转化指标：如加购率、下单转化率等，反映用户购买行为的转化效果。</w:t>
      </w:r>
    </w:p>
    <w:p>
      <w:r>
        <w:t>（3）用户行为指标：如平均停留时间、复购率等，反映用户对产品和店铺的满意度。</w:t>
      </w:r>
    </w:p>
    <w:p>
      <w:r>
        <w:t>（4）供应链与财务指标：如库存周转率、广告ROI等，反映店铺的运营效率和盈利能力。</w:t>
      </w:r>
    </w:p>
    <w:p>
      <w:r>
        <w:t>4. 简述AI在跨境电商卖家端的应用场景</w:t>
      </w:r>
    </w:p>
    <w:p>
      <w:r>
        <w:t>AI技术在跨境电商卖家端的应用主要包括以下几个方面：</w:t>
      </w:r>
    </w:p>
    <w:p>
      <w:r>
        <w:t>（1）选品分析：通过数据分析市场需求，预测爆款商品（如使用Jungle Scout AI）。</w:t>
      </w:r>
    </w:p>
    <w:p>
      <w:r>
        <w:t>（2）店铺运营：优化产品页面关键词，进行自动化广告投放，提高转化率。</w:t>
      </w:r>
    </w:p>
    <w:p>
      <w:r>
        <w:t>（3）客服：提供多语言智能客服，快速响应用户的常见问题（如Tidio AI）。</w:t>
      </w:r>
    </w:p>
    <w:p>
      <w:r>
        <w:t>（4）物流与库存管理：预测库存需求，优化物流路径，降低库存成本。</w:t>
      </w:r>
    </w:p>
    <w:p>
      <w:r>
        <w:t>（5）风控：识别支付欺诈和合规风险，保障交易安全（如Signifyd AI）。</w:t>
      </w:r>
    </w:p>
    <w:p>
      <w:r>
        <w:rPr>
          <w:b/>
        </w:rPr>
        <w:t>四、论述题（每题10分，共20分）</w:t>
      </w:r>
    </w:p>
    <w:p>
      <w:r>
        <w:t>1. 论述跨境电商物流方案设计的关键因素</w:t>
      </w:r>
    </w:p>
    <w:p>
      <w:r>
        <w:t>跨境电商物流方案设计需要考虑以下几个关键因素：</w:t>
      </w:r>
    </w:p>
    <w:p>
      <w:r>
        <w:t>（1）商品特性：轻小型商品（如手机壳）适合邮政物流或专线物流；大件商品（如家具）适合海运+海外仓模式。</w:t>
      </w:r>
    </w:p>
    <w:p>
      <w:r>
        <w:t>（2）目标市场：物流方案需要根据目标市场的基础设施情况选择。例如，东南亚市场物流基础薄弱，可以选择专线物流；欧美市场物流发达，适合使用海外仓。</w:t>
      </w:r>
    </w:p>
    <w:p>
      <w:r>
        <w:t>（3）成本：低成本商品（如手机支架）应选择邮政物流以降低整体费用；高利润商品（如高端耳机）可以选择商业快递以提升时效。</w:t>
      </w:r>
    </w:p>
    <w:p>
      <w:r>
        <w:t>（4）时效：节日促销（如黑五）需要提前备货至海外仓以缩短配送时间；普通订单可以选择专线物流以平衡时效与成本。</w:t>
      </w:r>
    </w:p>
    <w:p>
      <w:r>
        <w:t>（5）合规：如带电商品需选择已备案的专线物流以避免清关问题。</w:t>
      </w:r>
    </w:p>
    <w:p>
      <w:r>
        <w:t>2. 论述AI对跨境电商行业的影响</w:t>
      </w:r>
    </w:p>
    <w:p>
      <w:r>
        <w:t>AI技术对跨境电商行业的影响主要体现在以下几个方面：</w:t>
      </w:r>
    </w:p>
    <w:p>
      <w:r>
        <w:t>（1）消费者体验：AI可以实现个性化推荐（如根据用户浏览记录推荐商品），提升用户购物体验；AR技术可以提供虚拟试穿功能，降低退货率；多语言客服可以实时解决用户问题（如Temu的实时翻译功能）。</w:t>
      </w:r>
    </w:p>
    <w:p>
      <w:r>
        <w:t>（2）卖家效率：AI可以帮助卖家进行选品分析（如预测市场需求），优化供应链（如调整库存），提升运营效率；同时，AI技术还能识别欺诈订单，降低风控成本。</w:t>
      </w:r>
    </w:p>
    <w:p>
      <w:r>
        <w:t>（3）创作者产能：AI可以生成多语言文案、设计商品主图，以及编写短视频脚本，提升内容创作效率。例如，使用Canva AI可以显著降低设计时间。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