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跨境电商期末试卷（第1套）五等级学生答案</w:t>
      </w:r>
    </w:p>
    <w:p>
      <w:r>
        <w:rPr>
          <w:b/>
        </w:rPr>
        <w:t>等级：中等的回答（满分70-79分，基本知识点掌握，逻辑一般，案例结合较少，表述平铺直叙）</w:t>
      </w:r>
    </w:p>
    <w:p>
      <w:r>
        <w:rPr>
          <w:b/>
        </w:rPr>
        <w:t>一、单项选择题（每题2分，共20分）</w:t>
      </w:r>
    </w:p>
    <w:p>
      <w:r>
        <w:t>1.B  2.C  3.C  4.B  5.B</w:t>
      </w:r>
    </w:p>
    <w:p>
      <w:r>
        <w:t>6.D  7.B  8.A  9.B  10.B</w:t>
      </w:r>
    </w:p>
    <w:p>
      <w:r>
        <w:rPr>
          <w:b/>
        </w:rPr>
        <w:t>二、判断题（每题2分，共20分）</w:t>
      </w:r>
    </w:p>
    <w:p>
      <w:r>
        <w:t>1.×  2.√  3.√  4.√  5.×</w:t>
      </w:r>
    </w:p>
    <w:p>
      <w:r>
        <w:t>6.×  7.√  8.×  9.√  10.√</w:t>
      </w:r>
    </w:p>
    <w:p>
      <w:r>
        <w:rPr>
          <w:b/>
        </w:rPr>
        <w:t>三、简答题（每题5分，共20分）</w:t>
      </w:r>
    </w:p>
    <w:p>
      <w:r>
        <w:t>1. 简述跨境电商物流的主要模式及各模式核心特征。</w:t>
      </w:r>
    </w:p>
    <w:p>
      <w:r>
        <w:t>跨境电商物流主要模式及特征如下：</w:t>
      </w:r>
    </w:p>
    <w:p>
      <w:r>
        <w:t>（1）邮政物流：覆盖范围广，成本低，但时效较慢（通常15-30天），适合小件商品（如e邮宝）。</w:t>
      </w:r>
    </w:p>
    <w:p>
      <w:r>
        <w:t>（2）国际商业快递：配送速度快（3-7天），服务优质，但费用较高（如DHL、UPS）。</w:t>
      </w:r>
    </w:p>
    <w:p>
      <w:r>
        <w:t>（3）国际专线：点对点运输，提供“双清包税”服务，时效和成本相对平衡（如东南亚专线）。</w:t>
      </w:r>
    </w:p>
    <w:p>
      <w:r>
        <w:t>（4）海外仓：提前备货到目标市场国家，尾程配送快（1-3天），但前期投入较高，库存压力大（如亚马逊FBA）。</w:t>
      </w:r>
    </w:p>
    <w:p>
      <w:r>
        <w:t>2. 对比分析 PayPal、Airwallex、PingPong 三种第三方支付平台的优劣势。</w:t>
      </w:r>
    </w:p>
    <w:p>
      <w:r>
        <w:t>（1）PayPal：覆盖范围广，特别是在欧美市场用户认可度高，但费率较高（4.4%+固定费用），提现成本也较高。</w:t>
      </w:r>
    </w:p>
    <w:p>
      <w:r>
        <w:t>（2）Airwallex：费率低（0.3%），支持多种货币结算，汇率加价低，但在部分新兴市场（如非洲）覆盖不足。</w:t>
      </w:r>
    </w:p>
    <w:p>
      <w:r>
        <w:t>（3）PingPong：本土企业，提现无入账费，适合中国卖家，但支持的小众货币种类较少，全球知名度不如PayPal。</w:t>
      </w:r>
    </w:p>
    <w:p>
      <w:r>
        <w:t>3. 跨境电商数据分析的核心指标体系包含哪几类？请各列举2个具体指标。</w:t>
      </w:r>
    </w:p>
    <w:p>
      <w:r>
        <w:t>核心指标体系包括以下几类：</w:t>
      </w:r>
    </w:p>
    <w:p>
      <w:r>
        <w:t>（1）流量指标：点击率（CTR）、搜索词排名；</w:t>
      </w:r>
    </w:p>
    <w:p>
      <w:r>
        <w:t>（2）转化指标：加购率、下单转化率；</w:t>
      </w:r>
    </w:p>
    <w:p>
      <w:r>
        <w:t>（3）用户行为指标：复购率、平均停留时间；</w:t>
      </w:r>
    </w:p>
    <w:p>
      <w:r>
        <w:t>（4）供应链与财务指标：库存周转率、广告ROI。</w:t>
      </w:r>
    </w:p>
    <w:p>
      <w:r>
        <w:t>4. 简述 AI 在跨境电商卖家端的核心应用场景（至少列举4个）。</w:t>
      </w:r>
    </w:p>
    <w:p>
      <w:r>
        <w:t>（1）选品分析：通过AI工具抓取市场数据，预测爆款商品（如分析平台热搜关键词）。</w:t>
      </w:r>
    </w:p>
    <w:p>
      <w:r>
        <w:t>（2）客服支持：提供多语言智能客服，自动回复常见问题，提高客服效率。</w:t>
      </w:r>
    </w:p>
    <w:p>
      <w:r>
        <w:t>（3）运营优化：利用AI优化广告投放策略，提升广告转化率。</w:t>
      </w:r>
    </w:p>
    <w:p>
      <w:r>
        <w:t>（4）物流预测：通过AI预测库存需求，优化供应链管理，减少滞销风险。</w:t>
      </w:r>
    </w:p>
    <w:p>
      <w:r>
        <w:rPr>
          <w:b/>
        </w:rPr>
        <w:t>四、论述题（每题10分，共20分）</w:t>
      </w:r>
    </w:p>
    <w:p>
      <w:r>
        <w:t>1. 论述跨境电商企业选择物流模式时需考虑的关键因素，并结合具体商品案例（如3C产品、家居用品）说明不同因素的优先级差异。</w:t>
      </w:r>
    </w:p>
    <w:p>
      <w:r>
        <w:t>跨境电商企业选择物流模式时需考虑以下关键因素：</w:t>
      </w:r>
    </w:p>
    <w:p>
      <w:r>
        <w:t>（1）商品特性：例如3C产品（如无线耳机）体积小、价值高，适合选择国际专线或海外仓，以平衡时效和成本。而家居用品（如家具）体积大、重量高，建议选择海运结合海外仓，降低物流成本。</w:t>
      </w:r>
    </w:p>
    <w:p>
      <w:r>
        <w:t>（2）目标市场：目标市场的物流基础设施和消费者期望会影响选择。例如东南亚市场物流基础较弱，适合选择专线物流或海外仓。欧美市场消费者对时效要求高，可选择FBA模式。</w:t>
      </w:r>
    </w:p>
    <w:p>
      <w:r>
        <w:t>（3）成本：低价商品如手机支架，利润空间有限，适合选择邮政小包以降低物流成本。高利润商品如高端耳机，可以选择商业快递以保障时效。</w:t>
      </w:r>
    </w:p>
    <w:p>
      <w:r>
        <w:t>（4）时效：节假日促销（如黑五）需提前备货海外仓以确保时效，而日常订单可以选择专线物流。</w:t>
      </w:r>
    </w:p>
    <w:p>
      <w:r>
        <w:t>（5）合规：带电商品（如无线耳机）需选择符合进口国法规的物流渠道（如备案专线）。</w:t>
      </w:r>
    </w:p>
    <w:p>
      <w:r>
        <w:t>2. 结合书稿案例（如SHEIN、Temu），论述 AI 技术如何从“消费者体验、卖家效率、创作者产能”三个维度赋能跨境电商全链路运营。</w:t>
      </w:r>
    </w:p>
    <w:p>
      <w:r>
        <w:t>AI技术在跨境电商中有以下三方面的赋能：</w:t>
      </w:r>
    </w:p>
    <w:p>
      <w:r>
        <w:t>（1）消费者体验：AI可以根据消费者的浏览和购买记录，进行个性化推荐（如SHEIN推荐流行款式）；此外，AI还可以提供AR试穿、智能客服等功能，提升购物体验。</w:t>
      </w:r>
    </w:p>
    <w:p>
      <w:r>
        <w:t>（2）卖家效率：AI能够帮助卖家进行选品分析，预测市场需求（如Temu通过AI分析热销商品）；同时，AI还能优化库存管理和物流路径，降低运营成本。</w:t>
      </w:r>
    </w:p>
    <w:p>
      <w:r>
        <w:t>（3）创作者产能：AI可以生成多语言商品描述、设计主图和短视频脚本（如TikTok内容），帮助卖家快速制作适配不同市场的内容，提高营销效率。</w:t>
      </w:r>
    </w:p>
    <w:p>
      <w:r>
        <w:rPr>
          <w:b/>
        </w:rPr>
        <w:t>五、案例分析题（满分20分）</w:t>
      </w:r>
    </w:p>
    <w:p>
      <w:r>
        <w:t>1. 分析该企业在东南亚市场面临的物流、支付、运营问题的核心成因（6分）。</w:t>
      </w:r>
    </w:p>
    <w:p>
      <w:r>
        <w:t>（1）物流问题：邮政小包时效慢（印尼清关复杂），商业快递成本高（远距离运输费用高）。</w:t>
      </w:r>
    </w:p>
    <w:p>
      <w:r>
        <w:t>（2）支付问题：未适配本地支付习惯，东南亚市场电子钱包使用率高，而信用卡和PayPal渗透率低。</w:t>
      </w:r>
    </w:p>
    <w:p>
      <w:r>
        <w:t>（3）运营问题：商品详情页仅为中文直译，未适配当地语言习惯；缺乏本地化营销内容，TikTok运营不足，导致转化率低。</w:t>
      </w:r>
    </w:p>
    <w:p>
      <w:r>
        <w:t>2. 针对物流问题，为企业设计一套兼顾“时效、成本、用户体验”的物流方案，并说明选择理由（6分）。</w:t>
      </w:r>
    </w:p>
    <w:p>
      <w:r>
        <w:t>建议采用“东南亚专线物流 + 本地海外仓”的组合方案：</w:t>
      </w:r>
    </w:p>
    <w:p>
      <w:r>
        <w:t>（1）通过专线物流（如燕文专线）解决清关问题，缩短时效至8-12天，同时控制成本；</w:t>
      </w:r>
    </w:p>
    <w:p>
      <w:r>
        <w:t>（2）在印尼和菲律宾分别设立海外仓，提前备货以满足旺季需求，尾程配送更快（1-3天），提升用户体验；</w:t>
      </w:r>
    </w:p>
    <w:p>
      <w:r>
        <w:t>（3）对于偏远地区订单，仍可保留邮政小包作为补充方案。</w:t>
      </w:r>
    </w:p>
    <w:p>
      <w:r>
        <w:t>3. 结合所学知识，提出支付优化与本地化运营的具体策略（8分）。</w:t>
      </w:r>
    </w:p>
    <w:p>
      <w:r>
        <w:t>（1）支付优化：接入GrabPay（印尼）和GCash（菲律宾）等本地电子钱包，提升支付成功率；同时推出“电子钱包支付立减”活动吸引用户。</w:t>
      </w:r>
    </w:p>
    <w:p>
      <w:r>
        <w:t>（2）本地化运营：</w:t>
      </w:r>
    </w:p>
    <w:p>
      <w:r>
        <w:t>① 语言优化：用印尼语和菲律宾语重写商品详情页，避免机翻问题；</w:t>
      </w:r>
    </w:p>
    <w:p>
      <w:r>
        <w:t>② 内容营销：与当地TikTok红人合作推广，发布本地化短视频，展示商品使用场景；</w:t>
      </w:r>
    </w:p>
    <w:p>
      <w:r>
        <w:t>③ 客服支持：配置印尼语和菲律宾语智能客服，快速响应消费者问题，提升服务满意度。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