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1261F" w14:textId="25E78522" w:rsidR="006D60F7" w:rsidRPr="00F053B4" w:rsidRDefault="009D4AE9" w:rsidP="009D4AE9">
      <w:pPr>
        <w:spacing w:line="240" w:lineRule="auto"/>
        <w:rPr>
          <w:rFonts w:asciiTheme="minorEastAsia" w:hAnsiTheme="minorEastAsia" w:hint="eastAsia"/>
          <w:b/>
          <w:bCs/>
          <w:szCs w:val="21"/>
          <w:lang w:eastAsia="ja-JP"/>
        </w:rPr>
      </w:pPr>
      <w:r w:rsidRPr="00F053B4">
        <w:rPr>
          <w:rFonts w:asciiTheme="minorEastAsia" w:hAnsiTheme="minorEastAsia"/>
          <w:b/>
          <w:bCs/>
          <w:szCs w:val="21"/>
        </w:rPr>
        <w:t>2-3-1　文字データ</w:t>
      </w:r>
    </w:p>
    <w:p w14:paraId="00EF6252" w14:textId="77777777" w:rsidR="009D4AE9" w:rsidRPr="009D4AE9" w:rsidRDefault="009D4AE9" w:rsidP="009D4AE9">
      <w:pPr>
        <w:spacing w:before="240" w:line="240" w:lineRule="auto"/>
        <w:ind w:firstLineChars="200" w:firstLine="420"/>
        <w:rPr>
          <w:rFonts w:asciiTheme="minorEastAsia" w:hAnsiTheme="minorEastAsia" w:hint="eastAsia"/>
          <w:szCs w:val="21"/>
          <w:lang w:eastAsia="ja-JP"/>
        </w:rPr>
      </w:pPr>
      <w:r w:rsidRPr="009D4AE9">
        <w:rPr>
          <w:rFonts w:asciiTheme="minorEastAsia" w:hAnsiTheme="minorEastAsia"/>
          <w:szCs w:val="21"/>
        </w:rPr>
        <w:t xml:space="preserve">在计算机内部，文字数据是由 0 和 1 的组合来表示的。计算机开发初期，使用 8 位（1 字节）的比特模式来对应 1 </w:t>
      </w:r>
      <w:proofErr w:type="gramStart"/>
      <w:r w:rsidRPr="009D4AE9">
        <w:rPr>
          <w:rFonts w:asciiTheme="minorEastAsia" w:hAnsiTheme="minorEastAsia"/>
          <w:szCs w:val="21"/>
        </w:rPr>
        <w:t>个</w:t>
      </w:r>
      <w:proofErr w:type="gramEnd"/>
      <w:r w:rsidRPr="009D4AE9">
        <w:rPr>
          <w:rFonts w:asciiTheme="minorEastAsia" w:hAnsiTheme="minorEastAsia"/>
          <w:szCs w:val="21"/>
        </w:rPr>
        <w:t>字符。</w:t>
      </w:r>
      <w:r w:rsidRPr="009D4AE9">
        <w:rPr>
          <w:rFonts w:asciiTheme="minorEastAsia" w:hAnsiTheme="minorEastAsia"/>
          <w:szCs w:val="21"/>
          <w:lang w:eastAsia="ja-JP"/>
        </w:rPr>
        <w:t>另外，与字符对应的比特模式称为</w:t>
      </w:r>
      <w:r w:rsidRPr="009D4AE9">
        <w:rPr>
          <w:rFonts w:asciiTheme="minorEastAsia" w:hAnsiTheme="minorEastAsia"/>
          <w:b/>
          <w:bCs/>
          <w:szCs w:val="21"/>
          <w:lang w:eastAsia="ja-JP"/>
        </w:rPr>
        <w:t>文字コード</w:t>
      </w:r>
      <w:r w:rsidRPr="009D4AE9">
        <w:rPr>
          <w:rFonts w:asciiTheme="minorEastAsia" w:hAnsiTheme="minorEastAsia"/>
          <w:szCs w:val="21"/>
          <w:lang w:eastAsia="ja-JP"/>
        </w:rPr>
        <w:t>，其代表性的种类主要有</w:t>
      </w:r>
      <w:r w:rsidRPr="009D4AE9">
        <w:rPr>
          <w:rFonts w:asciiTheme="minorEastAsia" w:hAnsiTheme="minorEastAsia"/>
          <w:color w:val="EE0000"/>
          <w:szCs w:val="21"/>
          <w:lang w:eastAsia="ja-JP"/>
        </w:rPr>
        <w:t>以下六种</w:t>
      </w:r>
      <w:r w:rsidRPr="009D4AE9">
        <w:rPr>
          <w:rFonts w:asciiTheme="minorEastAsia" w:hAnsiTheme="minorEastAsia"/>
          <w:szCs w:val="21"/>
          <w:lang w:eastAsia="ja-JP"/>
        </w:rPr>
        <w:t>。</w:t>
      </w:r>
    </w:p>
    <w:p w14:paraId="282D1F37" w14:textId="36C678BC" w:rsidR="009D4AE9" w:rsidRPr="009D4AE9" w:rsidRDefault="009D4AE9" w:rsidP="009D4AE9">
      <w:pPr>
        <w:pBdr>
          <w:bottom w:val="single" w:sz="6" w:space="1" w:color="auto"/>
        </w:pBdr>
        <w:spacing w:before="240" w:line="240" w:lineRule="auto"/>
        <w:ind w:firstLineChars="200" w:firstLine="420"/>
        <w:rPr>
          <w:rFonts w:asciiTheme="minorEastAsia" w:hAnsiTheme="minorEastAsia" w:hint="eastAsia"/>
          <w:szCs w:val="21"/>
          <w:lang w:eastAsia="ja-JP"/>
        </w:rPr>
      </w:pPr>
      <w:r w:rsidRPr="009D4AE9">
        <w:rPr>
          <w:rFonts w:asciiTheme="minorEastAsia" w:hAnsiTheme="minorEastAsia"/>
          <w:szCs w:val="21"/>
          <w:lang w:eastAsia="ja-JP"/>
        </w:rPr>
        <w:t>需要注意的是，如果在使用不同字符编码的计算机之间交换数据，可能会发生</w:t>
      </w:r>
      <w:r w:rsidRPr="009D4AE9">
        <w:rPr>
          <w:rFonts w:asciiTheme="minorEastAsia" w:hAnsiTheme="minorEastAsia"/>
          <w:b/>
          <w:bCs/>
          <w:szCs w:val="21"/>
          <w:lang w:eastAsia="ja-JP"/>
        </w:rPr>
        <w:t>文字化け</w:t>
      </w:r>
      <w:r w:rsidRPr="009D4AE9">
        <w:rPr>
          <w:rStyle w:val="af2"/>
          <w:rFonts w:asciiTheme="minorEastAsia" w:hAnsiTheme="minorEastAsia" w:hint="eastAsia"/>
          <w:szCs w:val="21"/>
          <w:lang w:eastAsia="ja-JP"/>
        </w:rPr>
        <w:t>(</w:t>
      </w:r>
      <w:r w:rsidRPr="009D4AE9">
        <w:rPr>
          <w:rStyle w:val="af2"/>
          <w:rFonts w:asciiTheme="minorEastAsia" w:hAnsiTheme="minorEastAsia"/>
          <w:szCs w:val="21"/>
          <w:lang w:eastAsia="ja-JP"/>
        </w:rPr>
        <w:t>乱码</w:t>
      </w:r>
      <w:r w:rsidRPr="009D4AE9">
        <w:rPr>
          <w:rStyle w:val="af2"/>
          <w:rFonts w:asciiTheme="minorEastAsia" w:hAnsiTheme="minorEastAsia" w:hint="eastAsia"/>
          <w:szCs w:val="21"/>
          <w:lang w:eastAsia="ja-JP"/>
        </w:rPr>
        <w:t xml:space="preserve">) </w:t>
      </w:r>
      <w:r w:rsidRPr="009D4AE9">
        <w:rPr>
          <w:rFonts w:asciiTheme="minorEastAsia" w:hAnsiTheme="minorEastAsia"/>
          <w:szCs w:val="21"/>
          <w:lang w:eastAsia="ja-JP"/>
        </w:rPr>
        <w:t>现象，即显示出的文字与原始数据不同。</w:t>
      </w:r>
    </w:p>
    <w:p w14:paraId="6159619B" w14:textId="3D02708B" w:rsidR="009D4AE9" w:rsidRPr="009D4AE9" w:rsidRDefault="009D4AE9" w:rsidP="009D4AE9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2"/>
        <w:rPr>
          <w:rFonts w:asciiTheme="minorEastAsia" w:eastAsia="ＭＳ 明朝" w:hAnsiTheme="minorEastAsia" w:cs="SimSun" w:hint="eastAsia"/>
          <w:color w:val="EE0000"/>
          <w:kern w:val="0"/>
          <w:szCs w:val="21"/>
          <w:lang w:eastAsia="ja-JP"/>
        </w:rPr>
      </w:pPr>
      <w:r w:rsidRPr="009D4AE9">
        <w:rPr>
          <w:rFonts w:asciiTheme="minorEastAsia" w:hAnsiTheme="minorEastAsia" w:cs="SimSun"/>
          <w:b/>
          <w:bCs/>
          <w:color w:val="EE0000"/>
          <w:kern w:val="0"/>
          <w:szCs w:val="21"/>
        </w:rPr>
        <w:t>ASCIIコード</w:t>
      </w:r>
    </w:p>
    <w:p w14:paraId="01E6A5F3" w14:textId="77777777" w:rsidR="009D4AE9" w:rsidRPr="009D4AE9" w:rsidRDefault="009D4AE9" w:rsidP="009D4AE9">
      <w:pPr>
        <w:spacing w:before="100" w:beforeAutospacing="1" w:line="240" w:lineRule="auto"/>
        <w:jc w:val="left"/>
        <w:outlineLvl w:val="2"/>
        <w:rPr>
          <w:rFonts w:asciiTheme="minorEastAsia" w:eastAsia="ＭＳ 明朝" w:hAnsiTheme="minorEastAsia" w:cs="SimSun" w:hint="eastAsia"/>
          <w:kern w:val="0"/>
          <w:szCs w:val="21"/>
          <w:lang w:eastAsia="ja-JP"/>
        </w:rPr>
      </w:pPr>
      <w:r w:rsidRPr="009D4AE9">
        <w:rPr>
          <w:rFonts w:asciiTheme="minorEastAsia" w:hAnsiTheme="minorEastAsia" w:cs="SimSun"/>
          <w:b/>
          <w:bCs/>
          <w:kern w:val="0"/>
          <w:szCs w:val="21"/>
          <w:lang w:eastAsia="ja-JP"/>
        </w:rPr>
        <w:t>ASCIIコード</w:t>
      </w:r>
      <w:r w:rsidRPr="009D4AE9">
        <w:rPr>
          <w:rFonts w:asciiTheme="minorEastAsia" w:hAnsiTheme="minorEastAsia" w:cs="SimSun"/>
          <w:kern w:val="0"/>
          <w:szCs w:val="21"/>
          <w:lang w:eastAsia="ja-JP"/>
        </w:rPr>
        <w:t xml:space="preserve">是美国标准协会 </w:t>
      </w:r>
      <w:r w:rsidRPr="009D4AE9">
        <w:rPr>
          <w:rFonts w:asciiTheme="minorEastAsia" w:hAnsiTheme="minorEastAsia" w:cs="SimSun"/>
          <w:b/>
          <w:bCs/>
          <w:kern w:val="0"/>
          <w:szCs w:val="21"/>
          <w:lang w:eastAsia="ja-JP"/>
        </w:rPr>
        <w:t>ANSI</w:t>
      </w:r>
      <w:r w:rsidRPr="009D4AE9">
        <w:rPr>
          <w:rFonts w:asciiTheme="minorEastAsia" w:hAnsiTheme="minorEastAsia" w:cs="SimSun"/>
          <w:kern w:val="0"/>
          <w:szCs w:val="21"/>
          <w:lang w:eastAsia="ja-JP"/>
        </w:rPr>
        <w:t>于 1962 年制定的文字コード。</w:t>
      </w:r>
    </w:p>
    <w:p w14:paraId="3598A250" w14:textId="77777777" w:rsidR="009D4AE9" w:rsidRPr="009D4AE9" w:rsidRDefault="009D4AE9" w:rsidP="009D4AE9">
      <w:pPr>
        <w:spacing w:line="240" w:lineRule="auto"/>
        <w:jc w:val="left"/>
        <w:outlineLvl w:val="2"/>
        <w:rPr>
          <w:rFonts w:asciiTheme="minorEastAsia" w:eastAsia="ＭＳ 明朝" w:hAnsiTheme="minorEastAsia" w:cs="SimSun" w:hint="eastAsia"/>
          <w:kern w:val="0"/>
          <w:szCs w:val="21"/>
          <w:lang w:eastAsia="ja-JP"/>
        </w:rPr>
      </w:pPr>
      <w:r w:rsidRPr="009D4AE9">
        <w:rPr>
          <w:rFonts w:asciiTheme="minorEastAsia" w:hAnsiTheme="minorEastAsia" w:cs="SimSun"/>
          <w:kern w:val="0"/>
          <w:szCs w:val="21"/>
          <w:lang w:eastAsia="ja-JP"/>
        </w:rPr>
        <w:t>它由表示アルファベット</w:t>
      </w:r>
      <w:r w:rsidRPr="009D4AE9">
        <w:rPr>
          <w:rFonts w:asciiTheme="minorEastAsia" w:eastAsia="ＭＳ 明朝" w:hAnsiTheme="minorEastAsia" w:cs="SimSun" w:hint="eastAsia"/>
          <w:kern w:val="0"/>
          <w:szCs w:val="21"/>
          <w:lang w:eastAsia="ja-JP"/>
        </w:rPr>
        <w:t>(</w:t>
      </w:r>
      <w:r w:rsidRPr="009D4AE9">
        <w:rPr>
          <w:rFonts w:asciiTheme="minorEastAsia" w:hAnsiTheme="minorEastAsia" w:cs="SimSun"/>
          <w:kern w:val="0"/>
          <w:szCs w:val="21"/>
          <w:lang w:eastAsia="ja-JP"/>
        </w:rPr>
        <w:t>字母</w:t>
      </w:r>
      <w:r w:rsidRPr="009D4AE9">
        <w:rPr>
          <w:rFonts w:asciiTheme="minorEastAsia" w:eastAsia="ＭＳ 明朝" w:hAnsiTheme="minorEastAsia" w:cs="SimSun" w:hint="eastAsia"/>
          <w:kern w:val="0"/>
          <w:szCs w:val="21"/>
          <w:lang w:eastAsia="ja-JP"/>
        </w:rPr>
        <w:t>)</w:t>
      </w:r>
      <w:r w:rsidRPr="009D4AE9">
        <w:rPr>
          <w:rFonts w:asciiTheme="minorEastAsia" w:hAnsiTheme="minorEastAsia" w:cs="SimSun"/>
          <w:kern w:val="0"/>
          <w:szCs w:val="21"/>
          <w:lang w:eastAsia="ja-JP"/>
        </w:rPr>
        <w:t>和数字等的</w:t>
      </w:r>
      <w:r w:rsidRPr="009D4AE9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符号ビット</w:t>
      </w:r>
      <w:r w:rsidRPr="009D4AE9">
        <w:rPr>
          <w:rFonts w:asciiTheme="minorEastAsia" w:eastAsia="ＭＳ 明朝" w:hAnsiTheme="minorEastAsia" w:cs="SimSun" w:hint="eastAsia"/>
          <w:kern w:val="0"/>
          <w:szCs w:val="21"/>
          <w:highlight w:val="yellow"/>
          <w:lang w:eastAsia="ja-JP"/>
        </w:rPr>
        <w:t>(</w:t>
      </w:r>
      <w:r w:rsidRPr="009D4AE9">
        <w:rPr>
          <w:rFonts w:asciiTheme="minorEastAsia" w:hAnsiTheme="minorEastAsia" w:cs="SimSun"/>
          <w:kern w:val="0"/>
          <w:szCs w:val="21"/>
          <w:highlight w:val="yellow"/>
          <w:lang w:eastAsia="ja-JP"/>
        </w:rPr>
        <w:t>符号位</w:t>
      </w:r>
      <w:r w:rsidRPr="009D4AE9">
        <w:rPr>
          <w:rFonts w:asciiTheme="minorEastAsia" w:eastAsia="ＭＳ 明朝" w:hAnsiTheme="minorEastAsia" w:cs="SimSun" w:hint="eastAsia"/>
          <w:kern w:val="0"/>
          <w:szCs w:val="21"/>
          <w:highlight w:val="yellow"/>
          <w:lang w:eastAsia="ja-JP"/>
        </w:rPr>
        <w:t>)</w:t>
      </w:r>
      <w:r w:rsidRPr="009D4AE9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（7 位）</w:t>
      </w:r>
      <w:r w:rsidRPr="009D4AE9">
        <w:rPr>
          <w:rFonts w:asciiTheme="minorEastAsia" w:hAnsiTheme="minorEastAsia" w:cs="SimSun"/>
          <w:kern w:val="0"/>
          <w:szCs w:val="21"/>
          <w:lang w:eastAsia="ja-JP"/>
        </w:rPr>
        <w:t>以及用于检错的</w:t>
      </w:r>
      <w:r w:rsidRPr="009D4AE9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パリティビット</w:t>
      </w:r>
      <w:r w:rsidRPr="009D4AE9">
        <w:rPr>
          <w:rFonts w:asciiTheme="minorEastAsia" w:eastAsia="ＭＳ 明朝" w:hAnsiTheme="minorEastAsia" w:cs="SimSun" w:hint="eastAsia"/>
          <w:kern w:val="0"/>
          <w:szCs w:val="21"/>
          <w:highlight w:val="yellow"/>
          <w:lang w:eastAsia="ja-JP"/>
        </w:rPr>
        <w:t>(</w:t>
      </w:r>
      <w:r w:rsidRPr="009D4AE9">
        <w:rPr>
          <w:rFonts w:asciiTheme="minorEastAsia" w:hAnsiTheme="minorEastAsia" w:cs="SimSun"/>
          <w:kern w:val="0"/>
          <w:szCs w:val="21"/>
          <w:highlight w:val="yellow"/>
          <w:lang w:eastAsia="ja-JP"/>
        </w:rPr>
        <w:t>奇偶校验位</w:t>
      </w:r>
      <w:r w:rsidRPr="009D4AE9">
        <w:rPr>
          <w:rFonts w:asciiTheme="minorEastAsia" w:eastAsia="ＭＳ 明朝" w:hAnsiTheme="minorEastAsia" w:cs="SimSun" w:hint="eastAsia"/>
          <w:kern w:val="0"/>
          <w:szCs w:val="21"/>
          <w:highlight w:val="yellow"/>
          <w:lang w:eastAsia="ja-JP"/>
        </w:rPr>
        <w:t>)</w:t>
      </w:r>
      <w:r w:rsidRPr="009D4AE9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（1 位）</w:t>
      </w:r>
      <w:r w:rsidRPr="009D4AE9">
        <w:rPr>
          <w:rFonts w:asciiTheme="minorEastAsia" w:hAnsiTheme="minorEastAsia" w:cs="SimSun"/>
          <w:kern w:val="0"/>
          <w:szCs w:val="21"/>
          <w:lang w:eastAsia="ja-JP"/>
        </w:rPr>
        <w:t>组成，</w:t>
      </w:r>
      <w:r w:rsidRPr="009D4AE9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共 8 位</w:t>
      </w:r>
      <w:r w:rsidRPr="009D4AE9">
        <w:rPr>
          <w:rFonts w:asciiTheme="minorEastAsia" w:hAnsiTheme="minorEastAsia" w:cs="SimSun"/>
          <w:kern w:val="0"/>
          <w:szCs w:val="21"/>
          <w:lang w:eastAsia="ja-JP"/>
        </w:rPr>
        <w:t>。</w:t>
      </w:r>
    </w:p>
    <w:p w14:paraId="293D63C9" w14:textId="6C092335" w:rsidR="009D4AE9" w:rsidRPr="009D4AE9" w:rsidRDefault="009D4AE9" w:rsidP="009D4AE9">
      <w:pPr>
        <w:pBdr>
          <w:bottom w:val="single" w:sz="6" w:space="1" w:color="auto"/>
        </w:pBdr>
        <w:spacing w:after="100" w:afterAutospacing="1" w:line="240" w:lineRule="auto"/>
        <w:jc w:val="left"/>
        <w:outlineLvl w:val="2"/>
        <w:rPr>
          <w:rFonts w:asciiTheme="minorEastAsia" w:eastAsia="ＭＳ 明朝" w:hAnsiTheme="minorEastAsia" w:cs="SimSun" w:hint="eastAsia"/>
          <w:kern w:val="0"/>
          <w:szCs w:val="21"/>
        </w:rPr>
      </w:pPr>
      <w:r w:rsidRPr="009D4AE9">
        <w:rPr>
          <w:rFonts w:asciiTheme="minorEastAsia" w:hAnsiTheme="minorEastAsia" w:cs="SimSun"/>
          <w:kern w:val="0"/>
          <w:szCs w:val="21"/>
        </w:rPr>
        <w:t>虽然在 PC 等设备中使用，但并不包含有关日文字符（如汉字、假名）的规定。</w:t>
      </w:r>
    </w:p>
    <w:p w14:paraId="239AAB05" w14:textId="7F9FB6B4" w:rsidR="009D4AE9" w:rsidRPr="00646D02" w:rsidRDefault="009D4AE9" w:rsidP="009D4AE9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2"/>
        <w:rPr>
          <w:rFonts w:ascii="SimSun" w:eastAsia="ＭＳ 明朝" w:hAnsi="SimSun" w:cs="SimSun" w:hint="eastAsia"/>
          <w:color w:val="EE0000"/>
          <w:kern w:val="0"/>
          <w:szCs w:val="21"/>
          <w:lang w:eastAsia="ja-JP"/>
        </w:rPr>
      </w:pPr>
      <w:r w:rsidRPr="00646D02">
        <w:rPr>
          <w:rFonts w:ascii="SimSun" w:eastAsia="SimSun" w:hAnsi="SimSun" w:cs="SimSun"/>
          <w:b/>
          <w:bCs/>
          <w:color w:val="EE0000"/>
          <w:kern w:val="0"/>
          <w:szCs w:val="21"/>
          <w:lang w:eastAsia="ja-JP"/>
        </w:rPr>
        <w:t>ISOコード</w:t>
      </w:r>
    </w:p>
    <w:p w14:paraId="7D16F780" w14:textId="47550481" w:rsidR="009D4AE9" w:rsidRDefault="009D4AE9" w:rsidP="009D4AE9">
      <w:pPr>
        <w:pBdr>
          <w:bottom w:val="single" w:sz="6" w:space="1" w:color="auto"/>
        </w:pBdr>
        <w:spacing w:before="100" w:beforeAutospacing="1" w:after="100" w:afterAutospacing="1" w:line="240" w:lineRule="auto"/>
        <w:jc w:val="left"/>
        <w:outlineLvl w:val="2"/>
        <w:rPr>
          <w:rFonts w:ascii="SimSun" w:eastAsia="ＭＳ 明朝" w:hAnsi="SimSun" w:cs="SimSun" w:hint="eastAsia"/>
          <w:kern w:val="0"/>
          <w:szCs w:val="21"/>
          <w:lang w:eastAsia="ja-JP"/>
        </w:rPr>
      </w:pPr>
      <w:r w:rsidRPr="009D4AE9">
        <w:rPr>
          <w:rFonts w:ascii="SimSun" w:eastAsia="SimSun" w:hAnsi="SimSun" w:cs="SimSun"/>
          <w:b/>
          <w:bCs/>
          <w:kern w:val="0"/>
          <w:szCs w:val="21"/>
          <w:lang w:eastAsia="ja-JP"/>
        </w:rPr>
        <w:t>ISOコード</w:t>
      </w:r>
      <w:r w:rsidRPr="009D4AE9">
        <w:rPr>
          <w:rFonts w:ascii="SimSun" w:eastAsia="SimSun" w:hAnsi="SimSun" w:cs="SimSun"/>
          <w:kern w:val="0"/>
          <w:szCs w:val="21"/>
          <w:lang w:eastAsia="ja-JP"/>
        </w:rPr>
        <w:t xml:space="preserve">是国际标准化组织 </w:t>
      </w:r>
      <w:r w:rsidRPr="009D4AE9">
        <w:rPr>
          <w:rFonts w:ascii="SimSun" w:eastAsia="SimSun" w:hAnsi="SimSun" w:cs="SimSun"/>
          <w:b/>
          <w:bCs/>
          <w:kern w:val="0"/>
          <w:szCs w:val="21"/>
          <w:lang w:eastAsia="ja-JP"/>
        </w:rPr>
        <w:t>ISO</w:t>
      </w:r>
      <w:r w:rsidRPr="009D4AE9">
        <w:rPr>
          <w:rFonts w:ascii="SimSun" w:eastAsia="SimSun" w:hAnsi="SimSun" w:cs="SimSun"/>
          <w:kern w:val="0"/>
          <w:szCs w:val="21"/>
          <w:lang w:eastAsia="ja-JP"/>
        </w:rPr>
        <w:t>于 1967 年在 ASCII 编码的基础上制定的</w:t>
      </w:r>
      <w:r w:rsidRPr="009D4AE9">
        <w:rPr>
          <w:rFonts w:ascii="SimSun" w:eastAsia="SimSun" w:hAnsi="SimSun" w:cs="SimSun"/>
          <w:b/>
          <w:bCs/>
          <w:kern w:val="0"/>
          <w:szCs w:val="21"/>
          <w:lang w:eastAsia="ja-JP"/>
        </w:rPr>
        <w:t xml:space="preserve"> </w:t>
      </w:r>
      <w:r w:rsidRPr="009D4AE9">
        <w:rPr>
          <w:rFonts w:ascii="SimSun" w:eastAsia="SimSun" w:hAnsi="SimSun" w:cs="SimSun"/>
          <w:b/>
          <w:bCs/>
          <w:kern w:val="0"/>
          <w:szCs w:val="21"/>
          <w:highlight w:val="yellow"/>
          <w:lang w:eastAsia="ja-JP"/>
        </w:rPr>
        <w:t>7 位</w:t>
      </w:r>
      <w:r w:rsidRPr="009D4AE9">
        <w:rPr>
          <w:rFonts w:ascii="SimSun" w:eastAsia="SimSun" w:hAnsi="SimSun" w:cs="SimSun"/>
          <w:kern w:val="0"/>
          <w:szCs w:val="21"/>
          <w:lang w:eastAsia="ja-JP"/>
        </w:rPr>
        <w:t>字符编码。</w:t>
      </w:r>
      <w:r w:rsidRPr="009D4AE9">
        <w:rPr>
          <w:rFonts w:ascii="SimSun" w:eastAsia="SimSun" w:hAnsi="SimSun" w:cs="SimSun"/>
          <w:kern w:val="0"/>
          <w:szCs w:val="21"/>
        </w:rPr>
        <w:t>这是一种构成全球各国通用字符编码基础的编码方式。</w:t>
      </w:r>
    </w:p>
    <w:p w14:paraId="75B5F89E" w14:textId="61E23E40" w:rsidR="00646D02" w:rsidRPr="00646D02" w:rsidRDefault="00646D02" w:rsidP="009D4AE9">
      <w:pPr>
        <w:spacing w:before="100" w:beforeAutospacing="1" w:after="100" w:afterAutospacing="1" w:line="240" w:lineRule="auto"/>
        <w:jc w:val="left"/>
        <w:outlineLvl w:val="2"/>
        <w:rPr>
          <w:rFonts w:eastAsia="ＭＳ 明朝"/>
          <w:color w:val="EE0000"/>
          <w:lang w:eastAsia="ja-JP"/>
        </w:rPr>
      </w:pPr>
      <w:r w:rsidRPr="00646D02">
        <w:rPr>
          <w:rFonts w:eastAsia="ＭＳ 明朝"/>
          <w:color w:val="EE0000"/>
          <w:lang w:eastAsia="ja-JP"/>
        </w:rPr>
        <w:t xml:space="preserve">(3) </w:t>
      </w:r>
      <w:r>
        <w:rPr>
          <w:rFonts w:eastAsia="ＭＳ 明朝" w:hint="eastAsia"/>
          <w:color w:val="EE0000"/>
          <w:lang w:eastAsia="ja-JP"/>
        </w:rPr>
        <w:t xml:space="preserve"> </w:t>
      </w:r>
      <w:r w:rsidRPr="00646D02">
        <w:rPr>
          <w:rFonts w:eastAsia="ＭＳ 明朝"/>
          <w:b/>
          <w:bCs/>
          <w:color w:val="EE0000"/>
          <w:lang w:eastAsia="ja-JP"/>
        </w:rPr>
        <w:t>JIS</w:t>
      </w:r>
      <w:r w:rsidRPr="00646D02">
        <w:rPr>
          <w:rFonts w:eastAsia="ＭＳ 明朝"/>
          <w:b/>
          <w:bCs/>
          <w:color w:val="EE0000"/>
          <w:lang w:eastAsia="ja-JP"/>
        </w:rPr>
        <w:t>コード</w:t>
      </w:r>
    </w:p>
    <w:p w14:paraId="5A1260DA" w14:textId="414A4A07" w:rsidR="00646D02" w:rsidRPr="00646D02" w:rsidRDefault="00646D02" w:rsidP="009D4AE9">
      <w:pPr>
        <w:spacing w:before="100" w:beforeAutospacing="1" w:after="100" w:afterAutospacing="1" w:line="240" w:lineRule="auto"/>
        <w:jc w:val="left"/>
        <w:outlineLvl w:val="2"/>
        <w:rPr>
          <w:rFonts w:ascii="SimSun" w:eastAsia="ＭＳ 明朝" w:hAnsi="SimSun" w:cs="SimSun" w:hint="eastAsia"/>
          <w:b/>
          <w:bCs/>
          <w:color w:val="EE0000"/>
          <w:kern w:val="0"/>
          <w:szCs w:val="21"/>
        </w:rPr>
      </w:pPr>
      <w:r>
        <w:t>JIS</w:t>
      </w:r>
      <w:r>
        <w:t>码是由</w:t>
      </w:r>
      <w:r>
        <w:t xml:space="preserve"> </w:t>
      </w:r>
      <w:r>
        <w:rPr>
          <w:rStyle w:val="af2"/>
        </w:rPr>
        <w:t>JISC</w:t>
      </w:r>
      <w:r>
        <w:t>（</w:t>
      </w:r>
      <w:r w:rsidRPr="00646D02">
        <w:t>日本産業</w:t>
      </w:r>
      <w:proofErr w:type="gramStart"/>
      <w:r w:rsidRPr="00646D02">
        <w:t>標準</w:t>
      </w:r>
      <w:proofErr w:type="gramEnd"/>
      <w:r w:rsidRPr="00646D02">
        <w:t>調</w:t>
      </w:r>
      <w:proofErr w:type="gramStart"/>
      <w:r w:rsidRPr="00646D02">
        <w:t>査</w:t>
      </w:r>
      <w:proofErr w:type="gramEnd"/>
      <w:r w:rsidRPr="00646D02">
        <w:t>会</w:t>
      </w:r>
      <w:r>
        <w:t>）基于</w:t>
      </w:r>
      <w:r>
        <w:t>ISO</w:t>
      </w:r>
      <w:r>
        <w:t>码，按照《工业标准化法》审议制定的，用于表示日本特有字符的</w:t>
      </w:r>
      <w:r>
        <w:rPr>
          <w:rStyle w:val="af2"/>
        </w:rPr>
        <w:t>日本工业标准</w:t>
      </w:r>
      <w:r>
        <w:t>的文字编码。</w:t>
      </w:r>
    </w:p>
    <w:p w14:paraId="53170765" w14:textId="06FB67B6" w:rsidR="009D4AE9" w:rsidRDefault="00646D02" w:rsidP="009D4AE9">
      <w:pPr>
        <w:spacing w:before="240" w:line="240" w:lineRule="auto"/>
        <w:rPr>
          <w:rFonts w:asciiTheme="minorEastAsia" w:eastAsia="ＭＳ 明朝" w:hAnsiTheme="minorEastAsia" w:hint="eastAsia"/>
          <w:b/>
          <w:bCs/>
          <w:szCs w:val="21"/>
        </w:rPr>
      </w:pPr>
      <w:r w:rsidRPr="00646D02">
        <w:rPr>
          <w:rFonts w:asciiTheme="minorEastAsia" w:eastAsia="ＭＳ 明朝" w:hAnsiTheme="minorEastAsia"/>
          <w:szCs w:val="21"/>
        </w:rPr>
        <w:t xml:space="preserve">① </w:t>
      </w:r>
      <w:r w:rsidRPr="00646D02">
        <w:rPr>
          <w:rFonts w:asciiTheme="minorEastAsia" w:eastAsia="ＭＳ 明朝" w:hAnsiTheme="minorEastAsia"/>
          <w:b/>
          <w:bCs/>
          <w:szCs w:val="21"/>
          <w:highlight w:val="yellow"/>
        </w:rPr>
        <w:t>JIS 7</w:t>
      </w:r>
      <w:r w:rsidRPr="00646D02">
        <w:rPr>
          <w:rFonts w:asciiTheme="minorEastAsia" w:eastAsia="ＭＳ 明朝" w:hAnsiTheme="minorEastAsia"/>
          <w:b/>
          <w:bCs/>
          <w:szCs w:val="21"/>
          <w:highlight w:val="yellow"/>
        </w:rPr>
        <w:t>単位符号／</w:t>
      </w:r>
      <w:r w:rsidRPr="00646D02">
        <w:rPr>
          <w:rFonts w:asciiTheme="minorEastAsia" w:eastAsia="ＭＳ 明朝" w:hAnsiTheme="minorEastAsia"/>
          <w:b/>
          <w:bCs/>
          <w:szCs w:val="21"/>
          <w:highlight w:val="yellow"/>
        </w:rPr>
        <w:t>JIS 8</w:t>
      </w:r>
      <w:r w:rsidRPr="00646D02">
        <w:rPr>
          <w:rFonts w:asciiTheme="minorEastAsia" w:eastAsia="ＭＳ 明朝" w:hAnsiTheme="minorEastAsia"/>
          <w:b/>
          <w:bCs/>
          <w:szCs w:val="21"/>
          <w:highlight w:val="yellow"/>
        </w:rPr>
        <w:t>単位符号</w:t>
      </w:r>
      <w:r w:rsidRPr="00646D02">
        <w:rPr>
          <w:rFonts w:asciiTheme="minorEastAsia" w:eastAsia="ＭＳ 明朝" w:hAnsiTheme="minorEastAsia"/>
          <w:b/>
          <w:bCs/>
          <w:szCs w:val="21"/>
        </w:rPr>
        <w:t>（</w:t>
      </w:r>
      <w:r w:rsidRPr="00646D02">
        <w:rPr>
          <w:rFonts w:asciiTheme="minorEastAsia" w:eastAsia="ＭＳ 明朝" w:hAnsiTheme="minorEastAsia"/>
          <w:b/>
          <w:bCs/>
          <w:szCs w:val="21"/>
        </w:rPr>
        <w:t>JIS X 0201</w:t>
      </w:r>
      <w:r w:rsidRPr="00646D02">
        <w:rPr>
          <w:rFonts w:asciiTheme="minorEastAsia" w:eastAsia="ＭＳ 明朝" w:hAnsiTheme="minorEastAsia"/>
          <w:b/>
          <w:bCs/>
          <w:szCs w:val="21"/>
        </w:rPr>
        <w:t>）</w:t>
      </w:r>
    </w:p>
    <w:p w14:paraId="742B0988" w14:textId="4E2B37DE" w:rsidR="00646D02" w:rsidRDefault="00646D02" w:rsidP="00646D02">
      <w:pPr>
        <w:spacing w:before="240" w:line="240" w:lineRule="auto"/>
        <w:ind w:left="420"/>
        <w:rPr>
          <w:rFonts w:asciiTheme="minorEastAsia" w:eastAsia="ＭＳ 明朝" w:hAnsiTheme="minorEastAsia" w:hint="eastAsia"/>
          <w:b/>
          <w:bCs/>
          <w:szCs w:val="21"/>
        </w:rPr>
      </w:pPr>
      <w:r>
        <w:t>这是能够表示</w:t>
      </w:r>
      <w:r w:rsidRPr="00646D02">
        <w:rPr>
          <w:highlight w:val="yellow"/>
        </w:rPr>
        <w:t>半角</w:t>
      </w:r>
      <w:r>
        <w:t>片假名的字符编码。使用方法是：从编码表中找到想要表示的字符，取其</w:t>
      </w:r>
      <w:r>
        <w:rPr>
          <w:rStyle w:val="af2"/>
        </w:rPr>
        <w:t>列</w:t>
      </w:r>
      <w:r>
        <w:t>（高</w:t>
      </w:r>
      <w:r>
        <w:t>4</w:t>
      </w:r>
      <w:r>
        <w:t>位）和</w:t>
      </w:r>
      <w:r>
        <w:rPr>
          <w:rStyle w:val="af2"/>
        </w:rPr>
        <w:t>行</w:t>
      </w:r>
      <w:r>
        <w:t>（低</w:t>
      </w:r>
      <w:r>
        <w:t>4</w:t>
      </w:r>
      <w:r>
        <w:t>位），按顺序组合成字符编码。</w:t>
      </w:r>
    </w:p>
    <w:p w14:paraId="6AB0F3A3" w14:textId="750DFD4D" w:rsidR="00646D02" w:rsidRDefault="00646D02" w:rsidP="009D4AE9">
      <w:pPr>
        <w:spacing w:before="240" w:line="240" w:lineRule="auto"/>
        <w:rPr>
          <w:rFonts w:asciiTheme="minorEastAsia" w:eastAsia="ＭＳ 明朝" w:hAnsiTheme="minorEastAsia" w:hint="eastAsia"/>
          <w:b/>
          <w:bCs/>
          <w:szCs w:val="21"/>
          <w:lang w:eastAsia="ja-JP"/>
        </w:rPr>
      </w:pPr>
      <w:r w:rsidRPr="00646D02">
        <w:rPr>
          <w:rFonts w:asciiTheme="minorEastAsia" w:eastAsia="ＭＳ 明朝" w:hAnsiTheme="minorEastAsia"/>
          <w:szCs w:val="21"/>
          <w:lang w:eastAsia="ja-JP"/>
        </w:rPr>
        <w:t xml:space="preserve">② </w:t>
      </w:r>
      <w:r w:rsidRPr="00646D02">
        <w:rPr>
          <w:rFonts w:asciiTheme="minorEastAsia" w:eastAsia="ＭＳ 明朝" w:hAnsiTheme="minorEastAsia"/>
          <w:b/>
          <w:bCs/>
          <w:szCs w:val="21"/>
          <w:highlight w:val="yellow"/>
          <w:lang w:eastAsia="ja-JP"/>
        </w:rPr>
        <w:t>JIS</w:t>
      </w:r>
      <w:r w:rsidRPr="00646D02">
        <w:rPr>
          <w:rFonts w:asciiTheme="minorEastAsia" w:eastAsia="ＭＳ 明朝" w:hAnsiTheme="minorEastAsia"/>
          <w:b/>
          <w:bCs/>
          <w:szCs w:val="21"/>
          <w:highlight w:val="yellow"/>
          <w:lang w:eastAsia="ja-JP"/>
        </w:rPr>
        <w:t>漢字コード</w:t>
      </w:r>
      <w:r w:rsidRPr="00646D02">
        <w:rPr>
          <w:rFonts w:asciiTheme="minorEastAsia" w:eastAsia="ＭＳ 明朝" w:hAnsiTheme="minorEastAsia"/>
          <w:b/>
          <w:bCs/>
          <w:szCs w:val="21"/>
          <w:lang w:eastAsia="ja-JP"/>
        </w:rPr>
        <w:t>（</w:t>
      </w:r>
      <w:r w:rsidRPr="00646D02">
        <w:rPr>
          <w:rFonts w:asciiTheme="minorEastAsia" w:eastAsia="ＭＳ 明朝" w:hAnsiTheme="minorEastAsia"/>
          <w:b/>
          <w:bCs/>
          <w:szCs w:val="21"/>
          <w:lang w:eastAsia="ja-JP"/>
        </w:rPr>
        <w:t>JIS X 0208</w:t>
      </w:r>
      <w:r w:rsidRPr="00646D02">
        <w:rPr>
          <w:rFonts w:asciiTheme="minorEastAsia" w:eastAsia="ＭＳ 明朝" w:hAnsiTheme="minorEastAsia"/>
          <w:b/>
          <w:bCs/>
          <w:szCs w:val="21"/>
          <w:lang w:eastAsia="ja-JP"/>
        </w:rPr>
        <w:t>）</w:t>
      </w:r>
    </w:p>
    <w:p w14:paraId="764DC5D1" w14:textId="348C209B" w:rsidR="00646D02" w:rsidRDefault="00646D02" w:rsidP="00646D02">
      <w:pPr>
        <w:spacing w:before="240" w:line="240" w:lineRule="auto"/>
        <w:ind w:firstLine="420"/>
        <w:rPr>
          <w:rFonts w:asciiTheme="minorEastAsia" w:eastAsia="ＭＳ 明朝" w:hAnsiTheme="minorEastAsia" w:hint="eastAsia"/>
          <w:b/>
          <w:bCs/>
          <w:szCs w:val="21"/>
        </w:rPr>
      </w:pPr>
      <w:r>
        <w:t>为了表示平假名和汉字而制定的文字编码，</w:t>
      </w:r>
      <w:r w:rsidRPr="00646D02">
        <w:rPr>
          <w:highlight w:val="yellow"/>
        </w:rPr>
        <w:t>每个字符使用</w:t>
      </w:r>
      <w:r w:rsidRPr="00646D02">
        <w:rPr>
          <w:highlight w:val="yellow"/>
        </w:rPr>
        <w:t xml:space="preserve"> </w:t>
      </w:r>
      <w:r w:rsidRPr="00646D02">
        <w:rPr>
          <w:rStyle w:val="af2"/>
          <w:highlight w:val="yellow"/>
        </w:rPr>
        <w:t>2</w:t>
      </w:r>
      <w:r w:rsidRPr="00646D02">
        <w:rPr>
          <w:rStyle w:val="af2"/>
          <w:highlight w:val="yellow"/>
        </w:rPr>
        <w:t>字节（</w:t>
      </w:r>
      <w:r w:rsidRPr="00646D02">
        <w:rPr>
          <w:rStyle w:val="af2"/>
          <w:highlight w:val="yellow"/>
        </w:rPr>
        <w:t>16</w:t>
      </w:r>
      <w:r w:rsidRPr="00646D02">
        <w:rPr>
          <w:rStyle w:val="af2"/>
          <w:highlight w:val="yellow"/>
        </w:rPr>
        <w:t>位）</w:t>
      </w:r>
      <w:r>
        <w:t xml:space="preserve"> </w:t>
      </w:r>
      <w:r>
        <w:t>表示。</w:t>
      </w:r>
    </w:p>
    <w:p w14:paraId="438F34AE" w14:textId="7BB3D1EF" w:rsidR="00646D02" w:rsidRDefault="00646D02" w:rsidP="009D4AE9">
      <w:pPr>
        <w:spacing w:before="240" w:line="240" w:lineRule="auto"/>
        <w:rPr>
          <w:rFonts w:asciiTheme="minorEastAsia" w:eastAsia="ＭＳ 明朝" w:hAnsiTheme="minorEastAsia" w:hint="eastAsia"/>
          <w:b/>
          <w:bCs/>
          <w:szCs w:val="21"/>
          <w:lang w:eastAsia="ja-JP"/>
        </w:rPr>
      </w:pPr>
      <w:r w:rsidRPr="00646D02">
        <w:rPr>
          <w:rFonts w:asciiTheme="minorEastAsia" w:eastAsia="ＭＳ 明朝" w:hAnsiTheme="minorEastAsia"/>
          <w:szCs w:val="21"/>
          <w:lang w:eastAsia="ja-JP"/>
        </w:rPr>
        <w:t xml:space="preserve">③ </w:t>
      </w:r>
      <w:r w:rsidRPr="00646D02">
        <w:rPr>
          <w:rFonts w:asciiTheme="minorEastAsia" w:eastAsia="ＭＳ 明朝" w:hAnsiTheme="minorEastAsia"/>
          <w:b/>
          <w:bCs/>
          <w:szCs w:val="21"/>
          <w:highlight w:val="yellow"/>
          <w:lang w:eastAsia="ja-JP"/>
        </w:rPr>
        <w:t>シフト</w:t>
      </w:r>
      <w:r w:rsidRPr="00646D02">
        <w:rPr>
          <w:rFonts w:asciiTheme="minorEastAsia" w:eastAsia="ＭＳ 明朝" w:hAnsiTheme="minorEastAsia"/>
          <w:b/>
          <w:bCs/>
          <w:szCs w:val="21"/>
          <w:highlight w:val="yellow"/>
          <w:lang w:eastAsia="ja-JP"/>
        </w:rPr>
        <w:t>JIS</w:t>
      </w:r>
      <w:r w:rsidRPr="00646D02">
        <w:rPr>
          <w:rFonts w:asciiTheme="minorEastAsia" w:eastAsia="ＭＳ 明朝" w:hAnsiTheme="minorEastAsia"/>
          <w:b/>
          <w:bCs/>
          <w:szCs w:val="21"/>
          <w:highlight w:val="yellow"/>
          <w:lang w:eastAsia="ja-JP"/>
        </w:rPr>
        <w:t>コード</w:t>
      </w:r>
      <w:r w:rsidRPr="00646D02">
        <w:rPr>
          <w:rFonts w:asciiTheme="minorEastAsia" w:eastAsia="ＭＳ 明朝" w:hAnsiTheme="minorEastAsia"/>
          <w:b/>
          <w:bCs/>
          <w:szCs w:val="21"/>
          <w:lang w:eastAsia="ja-JP"/>
        </w:rPr>
        <w:t>（</w:t>
      </w:r>
      <w:proofErr w:type="spellStart"/>
      <w:r w:rsidRPr="00646D02">
        <w:rPr>
          <w:rFonts w:asciiTheme="minorEastAsia" w:eastAsia="ＭＳ 明朝" w:hAnsiTheme="minorEastAsia"/>
          <w:b/>
          <w:bCs/>
          <w:szCs w:val="21"/>
          <w:lang w:eastAsia="ja-JP"/>
        </w:rPr>
        <w:t>Shift_JIS</w:t>
      </w:r>
      <w:proofErr w:type="spellEnd"/>
      <w:r w:rsidRPr="00646D02">
        <w:rPr>
          <w:rFonts w:asciiTheme="minorEastAsia" w:eastAsia="ＭＳ 明朝" w:hAnsiTheme="minorEastAsia"/>
          <w:b/>
          <w:bCs/>
          <w:szCs w:val="21"/>
          <w:lang w:eastAsia="ja-JP"/>
        </w:rPr>
        <w:t>）</w:t>
      </w:r>
    </w:p>
    <w:p w14:paraId="1BCFB11D" w14:textId="582EBAB5" w:rsidR="00646D02" w:rsidRDefault="00646D02" w:rsidP="00646D02">
      <w:pPr>
        <w:spacing w:before="240" w:line="240" w:lineRule="auto"/>
        <w:ind w:left="420"/>
        <w:rPr>
          <w:rFonts w:eastAsia="ＭＳ 明朝"/>
          <w:lang w:eastAsia="ja-JP"/>
        </w:rPr>
      </w:pPr>
      <w:r>
        <w:rPr>
          <w:lang w:eastAsia="ja-JP"/>
        </w:rPr>
        <w:t>是扩展自</w:t>
      </w:r>
      <w:r>
        <w:rPr>
          <w:lang w:eastAsia="ja-JP"/>
        </w:rPr>
        <w:t xml:space="preserve"> </w:t>
      </w:r>
      <w:r>
        <w:rPr>
          <w:rStyle w:val="af2"/>
          <w:lang w:eastAsia="ja-JP"/>
        </w:rPr>
        <w:t>JIS</w:t>
      </w:r>
      <w:r>
        <w:rPr>
          <w:rStyle w:val="af2"/>
          <w:lang w:eastAsia="ja-JP"/>
        </w:rPr>
        <w:t>汉字码</w:t>
      </w:r>
      <w:r>
        <w:rPr>
          <w:lang w:eastAsia="ja-JP"/>
        </w:rPr>
        <w:t xml:space="preserve"> </w:t>
      </w:r>
      <w:r>
        <w:rPr>
          <w:lang w:eastAsia="ja-JP"/>
        </w:rPr>
        <w:t>的编码体系，它</w:t>
      </w:r>
      <w:r w:rsidRPr="00646D02">
        <w:rPr>
          <w:highlight w:val="yellow"/>
          <w:lang w:eastAsia="ja-JP"/>
        </w:rPr>
        <w:t>不使用特殊的</w:t>
      </w:r>
      <w:r w:rsidRPr="00646D02">
        <w:rPr>
          <w:rFonts w:hint="eastAsia"/>
          <w:b/>
          <w:bCs/>
          <w:highlight w:val="yellow"/>
          <w:lang w:eastAsia="ja-JP"/>
        </w:rPr>
        <w:t>切替えコード</w:t>
      </w:r>
      <w:r w:rsidRPr="00646D02">
        <w:rPr>
          <w:rFonts w:eastAsia="ＭＳ 明朝" w:hint="eastAsia"/>
          <w:highlight w:val="yellow"/>
          <w:lang w:eastAsia="ja-JP"/>
        </w:rPr>
        <w:t>(</w:t>
      </w:r>
      <w:r w:rsidRPr="00646D02">
        <w:rPr>
          <w:highlight w:val="yellow"/>
          <w:lang w:eastAsia="ja-JP"/>
        </w:rPr>
        <w:t>切换码</w:t>
      </w:r>
      <w:r>
        <w:rPr>
          <w:rFonts w:eastAsia="ＭＳ 明朝" w:hint="eastAsia"/>
          <w:highlight w:val="yellow"/>
          <w:lang w:eastAsia="ja-JP"/>
        </w:rPr>
        <w:t>)</w:t>
      </w:r>
      <w:r w:rsidRPr="00646D02">
        <w:rPr>
          <w:highlight w:val="yellow"/>
          <w:lang w:eastAsia="ja-JP"/>
        </w:rPr>
        <w:t>，就能在同一系统中混合使用</w:t>
      </w:r>
      <w:r w:rsidRPr="00646D02">
        <w:rPr>
          <w:highlight w:val="yellow"/>
          <w:lang w:eastAsia="ja-JP"/>
        </w:rPr>
        <w:t>1</w:t>
      </w:r>
      <w:r w:rsidRPr="00646D02">
        <w:rPr>
          <w:highlight w:val="yellow"/>
          <w:lang w:eastAsia="ja-JP"/>
        </w:rPr>
        <w:t>字节字符与</w:t>
      </w:r>
      <w:r w:rsidRPr="00646D02">
        <w:rPr>
          <w:highlight w:val="yellow"/>
          <w:lang w:eastAsia="ja-JP"/>
        </w:rPr>
        <w:t>2</w:t>
      </w:r>
      <w:r w:rsidRPr="00646D02">
        <w:rPr>
          <w:highlight w:val="yellow"/>
          <w:lang w:eastAsia="ja-JP"/>
        </w:rPr>
        <w:t>字节字符</w:t>
      </w:r>
    </w:p>
    <w:p w14:paraId="651D0268" w14:textId="4D0BC0DB" w:rsidR="00646D02" w:rsidRPr="00BA40CC" w:rsidRDefault="00646D02" w:rsidP="00646D02">
      <w:pPr>
        <w:spacing w:before="240" w:line="240" w:lineRule="auto"/>
        <w:rPr>
          <w:color w:val="EE0000"/>
        </w:rPr>
      </w:pPr>
      <w:r w:rsidRPr="00BA40CC">
        <w:rPr>
          <w:rFonts w:hint="eastAsia"/>
          <w:color w:val="EE0000"/>
        </w:rPr>
        <w:t>考试中常涉及</w:t>
      </w:r>
      <w:r w:rsidR="00BA40CC" w:rsidRPr="0033049C">
        <w:rPr>
          <w:rFonts w:asciiTheme="minorEastAsia" w:eastAsia="ＭＳ 明朝" w:hAnsiTheme="minorEastAsia"/>
          <w:b/>
          <w:bCs/>
          <w:color w:val="EE0000"/>
          <w:szCs w:val="21"/>
        </w:rPr>
        <w:t>JIS 8</w:t>
      </w:r>
      <w:r w:rsidRPr="00BA40CC">
        <w:rPr>
          <w:rFonts w:hint="eastAsia"/>
          <w:color w:val="EE0000"/>
        </w:rPr>
        <w:t>的看图</w:t>
      </w:r>
      <w:proofErr w:type="gramStart"/>
      <w:r w:rsidRPr="00BA40CC">
        <w:rPr>
          <w:rFonts w:hint="eastAsia"/>
          <w:color w:val="EE0000"/>
        </w:rPr>
        <w:t>答文字</w:t>
      </w:r>
      <w:proofErr w:type="gramEnd"/>
      <w:r w:rsidRPr="00BA40CC">
        <w:rPr>
          <w:rFonts w:hint="eastAsia"/>
          <w:color w:val="EE0000"/>
        </w:rPr>
        <w:t>编码问题</w:t>
      </w:r>
    </w:p>
    <w:p w14:paraId="25481A94" w14:textId="5DFA6C40" w:rsidR="00646D02" w:rsidRDefault="00646D02" w:rsidP="00646D02">
      <w:pPr>
        <w:spacing w:before="240" w:line="240" w:lineRule="auto"/>
      </w:pPr>
      <w:r w:rsidRPr="00646D02">
        <w:t>例</w:t>
      </w:r>
      <w:r w:rsidRPr="00646D02">
        <w:t>. “JIS”</w:t>
      </w:r>
      <w:r>
        <w:rPr>
          <w:rFonts w:hint="eastAsia"/>
        </w:rPr>
        <w:t>的文字编码</w:t>
      </w:r>
      <w:r>
        <w:rPr>
          <w:rFonts w:hint="eastAsia"/>
        </w:rPr>
        <w:t>:</w:t>
      </w:r>
    </w:p>
    <w:p w14:paraId="0607A0A7" w14:textId="28252F1D" w:rsidR="00646D02" w:rsidRDefault="0033049C" w:rsidP="0033049C">
      <w:pPr>
        <w:spacing w:line="240" w:lineRule="auto"/>
      </w:pPr>
      <w:proofErr w:type="gramStart"/>
      <w:r>
        <w:rPr>
          <w:rFonts w:hint="eastAsia"/>
        </w:rPr>
        <w:t>J :</w:t>
      </w:r>
      <w:proofErr w:type="gramEnd"/>
      <w:r>
        <w:tab/>
      </w:r>
      <w:r>
        <w:rPr>
          <w:rFonts w:hint="eastAsia"/>
        </w:rPr>
        <w:t>0100 1010</w:t>
      </w:r>
    </w:p>
    <w:p w14:paraId="056BD12B" w14:textId="57B5020E" w:rsidR="0033049C" w:rsidRDefault="0033049C" w:rsidP="0033049C">
      <w:pPr>
        <w:spacing w:line="240" w:lineRule="auto"/>
      </w:pPr>
      <w:r>
        <w:rPr>
          <w:rFonts w:hint="eastAsia"/>
        </w:rPr>
        <w:t>I</w:t>
      </w:r>
      <w:proofErr w:type="gramStart"/>
      <w:r>
        <w:rPr>
          <w:rFonts w:hint="eastAsia"/>
        </w:rPr>
        <w:t xml:space="preserve">: </w:t>
      </w:r>
      <w:r>
        <w:tab/>
      </w:r>
      <w:r>
        <w:rPr>
          <w:rFonts w:hint="eastAsia"/>
        </w:rPr>
        <w:t>0100</w:t>
      </w:r>
      <w:proofErr w:type="gramEnd"/>
      <w:r>
        <w:rPr>
          <w:rFonts w:hint="eastAsia"/>
        </w:rPr>
        <w:t xml:space="preserve"> 1001</w:t>
      </w:r>
    </w:p>
    <w:p w14:paraId="3D061D1E" w14:textId="2DC0C792" w:rsidR="0033049C" w:rsidRPr="00646D02" w:rsidRDefault="0033049C" w:rsidP="0033049C">
      <w:pPr>
        <w:spacing w:line="240" w:lineRule="auto"/>
      </w:pPr>
      <w:r>
        <w:rPr>
          <w:rFonts w:hint="eastAsia"/>
        </w:rPr>
        <w:t>S:</w:t>
      </w:r>
      <w:r>
        <w:tab/>
      </w:r>
      <w:r>
        <w:rPr>
          <w:rFonts w:hint="eastAsia"/>
        </w:rPr>
        <w:t>0101 0011</w:t>
      </w:r>
    </w:p>
    <w:p w14:paraId="6DF0E63A" w14:textId="0EEEF889" w:rsidR="00646D02" w:rsidRDefault="0033049C" w:rsidP="00646D02">
      <w:pPr>
        <w:pBdr>
          <w:bottom w:val="single" w:sz="6" w:space="1" w:color="auto"/>
        </w:pBdr>
        <w:spacing w:before="240" w:line="240" w:lineRule="auto"/>
        <w:ind w:left="420"/>
      </w:pPr>
      <w:r>
        <w:rPr>
          <w:rFonts w:eastAsia="ＭＳ 明朝"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EC88C" wp14:editId="11F38773">
                <wp:simplePos x="0" y="0"/>
                <wp:positionH relativeFrom="column">
                  <wp:posOffset>1036445</wp:posOffset>
                </wp:positionH>
                <wp:positionV relativeFrom="paragraph">
                  <wp:posOffset>2048667</wp:posOffset>
                </wp:positionV>
                <wp:extent cx="588325" cy="115705"/>
                <wp:effectExtent l="19050" t="19050" r="21590" b="17780"/>
                <wp:wrapNone/>
                <wp:docPr id="116170740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25" cy="115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BC10" id="矩形 3" o:spid="_x0000_s1026" style="position:absolute;margin-left:81.6pt;margin-top:161.3pt;width:46.3pt;height: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" filled="f" strokecolor="#e00" strokeweight="2.25pt"/>
            </w:pict>
          </mc:Fallback>
        </mc:AlternateContent>
      </w:r>
      <w:r>
        <w:rPr>
          <w:rFonts w:eastAsia="ＭＳ 明朝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93A2B" wp14:editId="4A09E0AB">
                <wp:simplePos x="0" y="0"/>
                <wp:positionH relativeFrom="column">
                  <wp:posOffset>1035462</wp:posOffset>
                </wp:positionH>
                <wp:positionV relativeFrom="paragraph">
                  <wp:posOffset>2182353</wp:posOffset>
                </wp:positionV>
                <wp:extent cx="594684" cy="127607"/>
                <wp:effectExtent l="19050" t="19050" r="15240" b="25400"/>
                <wp:wrapNone/>
                <wp:docPr id="97328272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" cy="127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6B41" id="矩形 3" o:spid="_x0000_s1026" style="position:absolute;margin-left:81.55pt;margin-top:171.85pt;width:46.85pt;height:1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" filled="f" strokecolor="#e00" strokeweight="2.25pt"/>
            </w:pict>
          </mc:Fallback>
        </mc:AlternateContent>
      </w:r>
      <w:r>
        <w:rPr>
          <w:rFonts w:eastAsia="ＭＳ 明朝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D3DD3" wp14:editId="340CAC91">
                <wp:simplePos x="0" y="0"/>
                <wp:positionH relativeFrom="column">
                  <wp:posOffset>1073182</wp:posOffset>
                </wp:positionH>
                <wp:positionV relativeFrom="paragraph">
                  <wp:posOffset>1206580</wp:posOffset>
                </wp:positionV>
                <wp:extent cx="551616" cy="120037"/>
                <wp:effectExtent l="19050" t="19050" r="20320" b="13335"/>
                <wp:wrapNone/>
                <wp:docPr id="179270856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16" cy="1200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8CAD5" id="矩形 3" o:spid="_x0000_s1026" style="position:absolute;margin-left:84.5pt;margin-top:95pt;width:43.45pt;height:9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" filled="f" strokecolor="#e00" strokeweight="2.25pt"/>
            </w:pict>
          </mc:Fallback>
        </mc:AlternateContent>
      </w:r>
      <w:r>
        <w:rPr>
          <w:rFonts w:eastAsia="ＭＳ 明朝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75B0D" wp14:editId="3A967214">
                <wp:simplePos x="0" y="0"/>
                <wp:positionH relativeFrom="column">
                  <wp:posOffset>3161665</wp:posOffset>
                </wp:positionH>
                <wp:positionV relativeFrom="paragraph">
                  <wp:posOffset>1176605</wp:posOffset>
                </wp:positionV>
                <wp:extent cx="236543" cy="164852"/>
                <wp:effectExtent l="19050" t="19050" r="11430" b="26035"/>
                <wp:wrapNone/>
                <wp:docPr id="1008764323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43" cy="16485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41827" id="椭圆 2" o:spid="_x0000_s1026" style="position:absolute;margin-left:248.95pt;margin-top:92.65pt;width:18.65pt;height:1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" filled="f" strokecolor="#e00" strokeweight="3pt">
                <v:stroke joinstyle="miter"/>
              </v:oval>
            </w:pict>
          </mc:Fallback>
        </mc:AlternateContent>
      </w:r>
      <w:r>
        <w:rPr>
          <w:rFonts w:eastAsia="ＭＳ 明朝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2BE6" wp14:editId="38D02F04">
                <wp:simplePos x="0" y="0"/>
                <wp:positionH relativeFrom="column">
                  <wp:posOffset>3003550</wp:posOffset>
                </wp:positionH>
                <wp:positionV relativeFrom="paragraph">
                  <wp:posOffset>2012950</wp:posOffset>
                </wp:positionV>
                <wp:extent cx="236220" cy="332317"/>
                <wp:effectExtent l="19050" t="19050" r="11430" b="10795"/>
                <wp:wrapNone/>
                <wp:docPr id="1573374474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3231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13FC7" id="椭圆 2" o:spid="_x0000_s1026" style="position:absolute;margin-left:236.5pt;margin-top:158.5pt;width:18.6pt;height:2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" filled="f" strokecolor="#e00" strokeweight="3pt">
                <v:stroke joinstyle="miter"/>
              </v:oval>
            </w:pict>
          </mc:Fallback>
        </mc:AlternateContent>
      </w:r>
      <w:r>
        <w:rPr>
          <w:rFonts w:eastAsia="ＭＳ 明朝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6F8E1" wp14:editId="3329E4FF">
                <wp:simplePos x="0" y="0"/>
                <wp:positionH relativeFrom="column">
                  <wp:posOffset>3191084</wp:posOffset>
                </wp:positionH>
                <wp:positionV relativeFrom="paragraph">
                  <wp:posOffset>65772</wp:posOffset>
                </wp:positionV>
                <wp:extent cx="153035" cy="551616"/>
                <wp:effectExtent l="19050" t="19050" r="18415" b="20320"/>
                <wp:wrapNone/>
                <wp:docPr id="101856697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5516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550B" id="矩形 6" o:spid="_x0000_s1026" style="position:absolute;margin-left:251.25pt;margin-top:5.2pt;width:12.05pt;height:43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" filled="f" strokecolor="#e00" strokeweight="2.25pt"/>
            </w:pict>
          </mc:Fallback>
        </mc:AlternateContent>
      </w:r>
      <w:r>
        <w:rPr>
          <w:rFonts w:eastAsia="ＭＳ 明朝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F81F0" wp14:editId="5CEE2120">
                <wp:simplePos x="0" y="0"/>
                <wp:positionH relativeFrom="column">
                  <wp:posOffset>3047583</wp:posOffset>
                </wp:positionH>
                <wp:positionV relativeFrom="paragraph">
                  <wp:posOffset>65772</wp:posOffset>
                </wp:positionV>
                <wp:extent cx="153035" cy="574976"/>
                <wp:effectExtent l="19050" t="19050" r="18415" b="15875"/>
                <wp:wrapNone/>
                <wp:docPr id="154459478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5749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A522" id="矩形 6" o:spid="_x0000_s1026" style="position:absolute;margin-left:239.95pt;margin-top:5.2pt;width:12.05pt;height:4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" filled="f" strokecolor="#e00" strokeweight="2.25pt"/>
            </w:pict>
          </mc:Fallback>
        </mc:AlternateContent>
      </w:r>
      <w:r w:rsidR="00646D02" w:rsidRPr="00646D02">
        <w:rPr>
          <w:rFonts w:eastAsia="ＭＳ 明朝"/>
          <w:noProof/>
          <w:lang w:eastAsia="ja-JP"/>
        </w:rPr>
        <w:drawing>
          <wp:inline distT="0" distB="0" distL="0" distR="0" wp14:anchorId="5F4FEADA" wp14:editId="2F3D92F9">
            <wp:extent cx="5274310" cy="3326765"/>
            <wp:effectExtent l="0" t="0" r="2540" b="6985"/>
            <wp:docPr id="1222074458" name="图片 1" descr="一些文字和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4458" name="图片 1" descr="一些文字和图案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02E1" w14:textId="7A9F3E1B" w:rsidR="0033049C" w:rsidRPr="0033049C" w:rsidRDefault="0033049C" w:rsidP="0033049C">
      <w:pPr>
        <w:pStyle w:val="a9"/>
        <w:numPr>
          <w:ilvl w:val="0"/>
          <w:numId w:val="1"/>
        </w:numPr>
        <w:spacing w:before="240" w:line="240" w:lineRule="auto"/>
        <w:rPr>
          <w:color w:val="EE0000"/>
        </w:rPr>
      </w:pPr>
      <w:r w:rsidRPr="0033049C">
        <w:rPr>
          <w:color w:val="EE0000"/>
        </w:rPr>
        <w:t>EBCDIC</w:t>
      </w:r>
    </w:p>
    <w:p w14:paraId="3E018498" w14:textId="679E0036" w:rsidR="0033049C" w:rsidRPr="0033049C" w:rsidRDefault="0033049C" w:rsidP="0033049C">
      <w:pPr>
        <w:pBdr>
          <w:bottom w:val="single" w:sz="6" w:space="1" w:color="auto"/>
        </w:pBdr>
        <w:spacing w:before="240" w:line="240" w:lineRule="auto"/>
        <w:rPr>
          <w:b/>
          <w:bCs/>
          <w:lang w:eastAsia="ja-JP"/>
        </w:rPr>
      </w:pPr>
      <w:r w:rsidRPr="0033049C">
        <w:rPr>
          <w:lang w:eastAsia="ja-JP"/>
        </w:rPr>
        <w:t xml:space="preserve">EBCDIC </w:t>
      </w:r>
      <w:r w:rsidRPr="0033049C">
        <w:rPr>
          <w:lang w:eastAsia="ja-JP"/>
        </w:rPr>
        <w:t>是由美国</w:t>
      </w:r>
      <w:r w:rsidRPr="0033049C">
        <w:rPr>
          <w:lang w:eastAsia="ja-JP"/>
        </w:rPr>
        <w:t xml:space="preserve"> IBM </w:t>
      </w:r>
      <w:r w:rsidRPr="0033049C">
        <w:rPr>
          <w:lang w:eastAsia="ja-JP"/>
        </w:rPr>
        <w:t>公司开发的</w:t>
      </w:r>
      <w:r w:rsidRPr="0033049C">
        <w:rPr>
          <w:lang w:eastAsia="ja-JP"/>
        </w:rPr>
        <w:t>8</w:t>
      </w:r>
      <w:r w:rsidRPr="0033049C">
        <w:rPr>
          <w:lang w:eastAsia="ja-JP"/>
        </w:rPr>
        <w:t>ビット文字コード。最初是</w:t>
      </w:r>
      <w:r w:rsidRPr="0033049C">
        <w:rPr>
          <w:lang w:eastAsia="ja-JP"/>
        </w:rPr>
        <w:t xml:space="preserve"> IBM </w:t>
      </w:r>
      <w:r w:rsidRPr="0033049C">
        <w:rPr>
          <w:lang w:eastAsia="ja-JP"/>
        </w:rPr>
        <w:t>为自家计算机设计的专用编码，但到了第</w:t>
      </w:r>
      <w:r w:rsidRPr="0033049C">
        <w:rPr>
          <w:lang w:eastAsia="ja-JP"/>
        </w:rPr>
        <w:t xml:space="preserve"> 3 </w:t>
      </w:r>
      <w:r w:rsidRPr="0033049C">
        <w:rPr>
          <w:lang w:eastAsia="ja-JP"/>
        </w:rPr>
        <w:t>代（</w:t>
      </w:r>
      <w:r w:rsidRPr="0033049C">
        <w:rPr>
          <w:lang w:eastAsia="ja-JP"/>
        </w:rPr>
        <w:t xml:space="preserve">20 </w:t>
      </w:r>
      <w:r w:rsidRPr="0033049C">
        <w:rPr>
          <w:lang w:eastAsia="ja-JP"/>
        </w:rPr>
        <w:t>世纪</w:t>
      </w:r>
      <w:r w:rsidRPr="0033049C">
        <w:rPr>
          <w:lang w:eastAsia="ja-JP"/>
        </w:rPr>
        <w:t xml:space="preserve"> 60 </w:t>
      </w:r>
      <w:r w:rsidRPr="0033049C">
        <w:rPr>
          <w:lang w:eastAsia="ja-JP"/>
        </w:rPr>
        <w:t>年代），由于</w:t>
      </w:r>
      <w:r w:rsidRPr="0033049C">
        <w:rPr>
          <w:lang w:eastAsia="ja-JP"/>
        </w:rPr>
        <w:t xml:space="preserve"> IBM </w:t>
      </w:r>
      <w:r w:rsidRPr="0033049C">
        <w:rPr>
          <w:lang w:eastAsia="ja-JP"/>
        </w:rPr>
        <w:t>占据了计算机市场的大部分份额，这种编码就成为大型计算机领域的</w:t>
      </w:r>
      <w:r w:rsidRPr="0033049C">
        <w:rPr>
          <w:rFonts w:hint="eastAsia"/>
          <w:b/>
          <w:bCs/>
          <w:lang w:eastAsia="ja-JP"/>
        </w:rPr>
        <w:t>業界標準（デファクトスタンダード）</w:t>
      </w:r>
      <w:r w:rsidRPr="0033049C">
        <w:rPr>
          <w:lang w:eastAsia="ja-JP"/>
        </w:rPr>
        <w:t>。</w:t>
      </w:r>
    </w:p>
    <w:p w14:paraId="4044C915" w14:textId="44298D1B" w:rsidR="0033049C" w:rsidRPr="0033049C" w:rsidRDefault="0033049C" w:rsidP="0033049C">
      <w:pPr>
        <w:pStyle w:val="a9"/>
        <w:numPr>
          <w:ilvl w:val="0"/>
          <w:numId w:val="1"/>
        </w:numPr>
        <w:spacing w:before="240" w:line="240" w:lineRule="auto"/>
        <w:rPr>
          <w:b/>
          <w:bCs/>
          <w:color w:val="EE0000"/>
          <w:lang w:eastAsia="ja-JP"/>
        </w:rPr>
      </w:pPr>
      <w:r w:rsidRPr="0033049C">
        <w:rPr>
          <w:b/>
          <w:bCs/>
          <w:color w:val="EE0000"/>
          <w:lang w:eastAsia="ja-JP"/>
        </w:rPr>
        <w:t>Unicode</w:t>
      </w:r>
    </w:p>
    <w:p w14:paraId="0C1CA409" w14:textId="77777777" w:rsidR="004A607C" w:rsidRPr="004A607C" w:rsidRDefault="004A607C" w:rsidP="004A607C">
      <w:pPr>
        <w:spacing w:before="240" w:line="240" w:lineRule="auto"/>
        <w:ind w:firstLineChars="200" w:firstLine="422"/>
      </w:pPr>
      <w:r w:rsidRPr="004A607C">
        <w:rPr>
          <w:b/>
          <w:bCs/>
        </w:rPr>
        <w:t>Unicode</w:t>
      </w:r>
      <w:r w:rsidRPr="004A607C">
        <w:t xml:space="preserve"> </w:t>
      </w:r>
      <w:r w:rsidRPr="004A607C">
        <w:t>是由美国的</w:t>
      </w:r>
      <w:r w:rsidRPr="004A607C">
        <w:t xml:space="preserve"> Apple </w:t>
      </w:r>
      <w:r w:rsidRPr="004A607C">
        <w:t>公司、</w:t>
      </w:r>
      <w:r w:rsidRPr="004A607C">
        <w:t xml:space="preserve">IBM </w:t>
      </w:r>
      <w:r w:rsidRPr="004A607C">
        <w:t>公司、</w:t>
      </w:r>
      <w:r w:rsidRPr="004A607C">
        <w:t xml:space="preserve">Microsoft </w:t>
      </w:r>
      <w:r w:rsidRPr="004A607C">
        <w:t>公司等为使</w:t>
      </w:r>
      <w:r w:rsidRPr="004A607C">
        <w:t xml:space="preserve"> PC </w:t>
      </w:r>
      <w:r w:rsidRPr="004A607C">
        <w:t>的数据交换顺利化而作为</w:t>
      </w:r>
      <w:r w:rsidRPr="004A607C">
        <w:rPr>
          <w:b/>
          <w:bCs/>
        </w:rPr>
        <w:t xml:space="preserve">2 </w:t>
      </w:r>
      <w:r w:rsidRPr="004A607C">
        <w:rPr>
          <w:b/>
          <w:bCs/>
        </w:rPr>
        <w:t>字节系的万国统一代码</w:t>
      </w:r>
      <w:r w:rsidRPr="004A607C">
        <w:t>来构想／提倡的字符编码。支持的文字有字母、汉字与平假名／片假名、韩文字、阿拉伯文字等，支持了许多国家的文字。对此，</w:t>
      </w:r>
      <w:r w:rsidRPr="004A607C">
        <w:t xml:space="preserve">ISO </w:t>
      </w:r>
      <w:r w:rsidRPr="004A607C">
        <w:t>将其作为国际标准进行规范化，目前定义了</w:t>
      </w:r>
      <w:r w:rsidRPr="004A607C">
        <w:t xml:space="preserve"> </w:t>
      </w:r>
      <w:r w:rsidRPr="004A607C">
        <w:rPr>
          <w:b/>
          <w:bCs/>
        </w:rPr>
        <w:t>UCS-2</w:t>
      </w:r>
      <w:r w:rsidRPr="004A607C">
        <w:rPr>
          <w:b/>
          <w:bCs/>
        </w:rPr>
        <w:t>（</w:t>
      </w:r>
      <w:r w:rsidRPr="004A607C">
        <w:rPr>
          <w:b/>
          <w:bCs/>
        </w:rPr>
        <w:t xml:space="preserve">2 </w:t>
      </w:r>
      <w:r w:rsidRPr="004A607C">
        <w:rPr>
          <w:b/>
          <w:bCs/>
        </w:rPr>
        <w:t>字节）</w:t>
      </w:r>
      <w:r w:rsidRPr="004A607C">
        <w:t xml:space="preserve"> </w:t>
      </w:r>
      <w:r w:rsidRPr="004A607C">
        <w:t>与</w:t>
      </w:r>
      <w:r w:rsidRPr="004A607C">
        <w:t xml:space="preserve"> </w:t>
      </w:r>
      <w:r w:rsidRPr="004A607C">
        <w:rPr>
          <w:b/>
          <w:bCs/>
        </w:rPr>
        <w:t>UCS-4</w:t>
      </w:r>
      <w:r w:rsidRPr="004A607C">
        <w:rPr>
          <w:b/>
          <w:bCs/>
        </w:rPr>
        <w:t>（</w:t>
      </w:r>
      <w:r w:rsidRPr="004A607C">
        <w:rPr>
          <w:b/>
          <w:bCs/>
        </w:rPr>
        <w:t xml:space="preserve">4 </w:t>
      </w:r>
      <w:r w:rsidRPr="004A607C">
        <w:rPr>
          <w:b/>
          <w:bCs/>
        </w:rPr>
        <w:t>字节）</w:t>
      </w:r>
      <w:r w:rsidRPr="004A607C">
        <w:t>。</w:t>
      </w:r>
    </w:p>
    <w:p w14:paraId="41CDAC36" w14:textId="77777777" w:rsidR="004A607C" w:rsidRPr="004A607C" w:rsidRDefault="004A607C" w:rsidP="004A607C">
      <w:pPr>
        <w:spacing w:before="240" w:line="240" w:lineRule="auto"/>
      </w:pPr>
      <w:r w:rsidRPr="004A607C">
        <w:t>另外，还有称为</w:t>
      </w:r>
      <w:r w:rsidRPr="004A607C">
        <w:t xml:space="preserve"> </w:t>
      </w:r>
      <w:r w:rsidRPr="004A607C">
        <w:rPr>
          <w:b/>
          <w:bCs/>
        </w:rPr>
        <w:t>UTF-8</w:t>
      </w:r>
      <w:r w:rsidRPr="004A607C">
        <w:rPr>
          <w:b/>
          <w:bCs/>
        </w:rPr>
        <w:t>、</w:t>
      </w:r>
      <w:r w:rsidRPr="004A607C">
        <w:rPr>
          <w:b/>
          <w:bCs/>
        </w:rPr>
        <w:t>UTF-16</w:t>
      </w:r>
      <w:r w:rsidRPr="004A607C">
        <w:rPr>
          <w:b/>
          <w:bCs/>
        </w:rPr>
        <w:t>、</w:t>
      </w:r>
      <w:r w:rsidRPr="004A607C">
        <w:rPr>
          <w:b/>
          <w:bCs/>
        </w:rPr>
        <w:t>UTF-32</w:t>
      </w:r>
      <w:r w:rsidRPr="004A607C">
        <w:t xml:space="preserve"> </w:t>
      </w:r>
      <w:r w:rsidRPr="004A607C">
        <w:t>的</w:t>
      </w:r>
      <w:r w:rsidRPr="004A607C">
        <w:rPr>
          <w:b/>
          <w:bCs/>
        </w:rPr>
        <w:t>规格（编码方法）</w:t>
      </w:r>
      <w:r w:rsidRPr="004A607C">
        <w:t>。</w:t>
      </w:r>
    </w:p>
    <w:p w14:paraId="0795E1DD" w14:textId="77777777" w:rsidR="004A607C" w:rsidRPr="004A607C" w:rsidRDefault="004A607C" w:rsidP="004A607C">
      <w:pPr>
        <w:pStyle w:val="a9"/>
        <w:numPr>
          <w:ilvl w:val="0"/>
          <w:numId w:val="6"/>
        </w:numPr>
        <w:spacing w:before="240" w:line="240" w:lineRule="auto"/>
        <w:rPr>
          <w:color w:val="000000" w:themeColor="text1"/>
        </w:rPr>
      </w:pPr>
      <w:r w:rsidRPr="004A607C">
        <w:rPr>
          <w:b/>
          <w:bCs/>
          <w:color w:val="000000" w:themeColor="text1"/>
          <w:highlight w:val="yellow"/>
        </w:rPr>
        <w:t>UTF-8</w:t>
      </w:r>
      <w:r w:rsidRPr="004A607C">
        <w:rPr>
          <w:color w:val="000000" w:themeColor="text1"/>
        </w:rPr>
        <w:t xml:space="preserve"> </w:t>
      </w:r>
      <w:r w:rsidRPr="004A607C">
        <w:rPr>
          <w:rFonts w:hint="eastAsia"/>
          <w:color w:val="000000" w:themeColor="text1"/>
        </w:rPr>
        <w:t xml:space="preserve">:  </w:t>
      </w:r>
      <w:r w:rsidRPr="00B45D92">
        <w:rPr>
          <w:rFonts w:hint="eastAsia"/>
          <w:color w:val="EE0000"/>
        </w:rPr>
        <w:t>与</w:t>
      </w:r>
      <w:r w:rsidRPr="00B45D92">
        <w:rPr>
          <w:rFonts w:hint="eastAsia"/>
          <w:color w:val="EE0000"/>
        </w:rPr>
        <w:t>ASCII</w:t>
      </w:r>
      <w:r w:rsidRPr="00B45D92">
        <w:rPr>
          <w:rFonts w:hint="eastAsia"/>
          <w:color w:val="EE0000"/>
        </w:rPr>
        <w:t>兼容</w:t>
      </w:r>
      <w:r w:rsidRPr="00B45D92">
        <w:rPr>
          <w:rFonts w:hint="eastAsia"/>
          <w:color w:val="EE0000"/>
        </w:rPr>
        <w:t xml:space="preserve">, </w:t>
      </w:r>
    </w:p>
    <w:p w14:paraId="2709EBDA" w14:textId="42A9CFCE" w:rsidR="004A607C" w:rsidRPr="004A607C" w:rsidRDefault="004A607C" w:rsidP="004A607C">
      <w:pPr>
        <w:pStyle w:val="a9"/>
        <w:spacing w:before="240" w:line="240" w:lineRule="auto"/>
        <w:ind w:left="860" w:firstLine="400"/>
        <w:rPr>
          <w:color w:val="000000" w:themeColor="text1"/>
        </w:rPr>
      </w:pPr>
      <w:r w:rsidRPr="004A607C">
        <w:rPr>
          <w:color w:val="000000" w:themeColor="text1"/>
        </w:rPr>
        <w:t>在</w:t>
      </w:r>
      <w:r w:rsidRPr="004A607C">
        <w:rPr>
          <w:color w:val="000000" w:themeColor="text1"/>
        </w:rPr>
        <w:t xml:space="preserve"> </w:t>
      </w:r>
      <w:r w:rsidRPr="004A607C">
        <w:rPr>
          <w:b/>
          <w:bCs/>
          <w:color w:val="000000" w:themeColor="text1"/>
        </w:rPr>
        <w:t>UCS-2</w:t>
      </w:r>
      <w:r w:rsidRPr="004A607C">
        <w:rPr>
          <w:color w:val="000000" w:themeColor="text1"/>
        </w:rPr>
        <w:t xml:space="preserve"> </w:t>
      </w:r>
      <w:r w:rsidRPr="004A607C">
        <w:rPr>
          <w:color w:val="000000" w:themeColor="text1"/>
        </w:rPr>
        <w:t>中属于</w:t>
      </w:r>
      <w:r w:rsidRPr="004A607C">
        <w:rPr>
          <w:color w:val="000000" w:themeColor="text1"/>
        </w:rPr>
        <w:t xml:space="preserve"> ASCII </w:t>
      </w:r>
      <w:r w:rsidRPr="004A607C">
        <w:rPr>
          <w:color w:val="000000" w:themeColor="text1"/>
        </w:rPr>
        <w:t>代码所包含的文字为</w:t>
      </w:r>
      <w:r w:rsidRPr="004A607C">
        <w:rPr>
          <w:color w:val="000000" w:themeColor="text1"/>
        </w:rPr>
        <w:t xml:space="preserve"> </w:t>
      </w:r>
      <w:r w:rsidRPr="004A607C">
        <w:rPr>
          <w:b/>
          <w:bCs/>
          <w:color w:val="000000" w:themeColor="text1"/>
        </w:rPr>
        <w:t xml:space="preserve">1 </w:t>
      </w:r>
      <w:r w:rsidRPr="004A607C">
        <w:rPr>
          <w:b/>
          <w:bCs/>
          <w:color w:val="000000" w:themeColor="text1"/>
        </w:rPr>
        <w:t>字节长度</w:t>
      </w:r>
      <w:r w:rsidRPr="004A607C">
        <w:rPr>
          <w:color w:val="000000" w:themeColor="text1"/>
        </w:rPr>
        <w:t>，</w:t>
      </w:r>
    </w:p>
    <w:p w14:paraId="5ACC850D" w14:textId="22014D94" w:rsidR="004A607C" w:rsidRPr="004A607C" w:rsidRDefault="004A607C" w:rsidP="004A607C">
      <w:pPr>
        <w:pStyle w:val="a9"/>
        <w:spacing w:before="240" w:line="240" w:lineRule="auto"/>
        <w:ind w:left="860" w:firstLine="400"/>
        <w:rPr>
          <w:color w:val="000000" w:themeColor="text1"/>
        </w:rPr>
      </w:pPr>
      <w:r w:rsidRPr="004A607C">
        <w:rPr>
          <w:color w:val="000000" w:themeColor="text1"/>
        </w:rPr>
        <w:t>其余的文字以</w:t>
      </w:r>
      <w:r w:rsidRPr="004A607C">
        <w:rPr>
          <w:color w:val="000000" w:themeColor="text1"/>
        </w:rPr>
        <w:t xml:space="preserve"> </w:t>
      </w:r>
      <w:r w:rsidRPr="004A607C">
        <w:rPr>
          <w:b/>
          <w:bCs/>
          <w:color w:val="000000" w:themeColor="text1"/>
        </w:rPr>
        <w:t xml:space="preserve">2 </w:t>
      </w:r>
      <w:r w:rsidRPr="004A607C">
        <w:rPr>
          <w:b/>
          <w:bCs/>
          <w:color w:val="000000" w:themeColor="text1"/>
        </w:rPr>
        <w:t>字节、</w:t>
      </w:r>
      <w:r w:rsidRPr="004A607C">
        <w:rPr>
          <w:b/>
          <w:bCs/>
          <w:color w:val="000000" w:themeColor="text1"/>
        </w:rPr>
        <w:t xml:space="preserve">3 </w:t>
      </w:r>
      <w:r w:rsidRPr="004A607C">
        <w:rPr>
          <w:b/>
          <w:bCs/>
          <w:color w:val="000000" w:themeColor="text1"/>
        </w:rPr>
        <w:t>字节，</w:t>
      </w:r>
      <w:r w:rsidRPr="004A607C">
        <w:rPr>
          <w:b/>
          <w:bCs/>
          <w:color w:val="000000" w:themeColor="text1"/>
        </w:rPr>
        <w:t>…</w:t>
      </w:r>
      <w:r w:rsidRPr="004A607C">
        <w:rPr>
          <w:color w:val="000000" w:themeColor="text1"/>
        </w:rPr>
        <w:t xml:space="preserve"> </w:t>
      </w:r>
      <w:r w:rsidRPr="004A607C">
        <w:rPr>
          <w:color w:val="000000" w:themeColor="text1"/>
        </w:rPr>
        <w:t>按字节为单位表示的</w:t>
      </w:r>
      <w:r w:rsidRPr="00B45D92">
        <w:rPr>
          <w:rFonts w:hint="eastAsia"/>
          <w:b/>
          <w:bCs/>
          <w:color w:val="EE0000"/>
        </w:rPr>
        <w:t>可</w:t>
      </w:r>
      <w:proofErr w:type="gramStart"/>
      <w:r w:rsidRPr="00B45D92">
        <w:rPr>
          <w:rFonts w:hint="eastAsia"/>
          <w:b/>
          <w:bCs/>
          <w:color w:val="EE0000"/>
        </w:rPr>
        <w:t>変</w:t>
      </w:r>
      <w:proofErr w:type="gramEnd"/>
      <w:r w:rsidRPr="00B45D92">
        <w:rPr>
          <w:rFonts w:hint="eastAsia"/>
          <w:b/>
          <w:bCs/>
          <w:color w:val="EE0000"/>
        </w:rPr>
        <w:t>長方式</w:t>
      </w:r>
    </w:p>
    <w:p w14:paraId="6D8D5549" w14:textId="2AFF0EF6" w:rsidR="004A607C" w:rsidRPr="004A607C" w:rsidRDefault="004A607C" w:rsidP="004A607C">
      <w:pPr>
        <w:pStyle w:val="a9"/>
        <w:numPr>
          <w:ilvl w:val="0"/>
          <w:numId w:val="6"/>
        </w:numPr>
        <w:spacing w:before="240" w:line="240" w:lineRule="auto"/>
        <w:rPr>
          <w:color w:val="212121"/>
        </w:rPr>
      </w:pPr>
      <w:r w:rsidRPr="004A607C">
        <w:rPr>
          <w:b/>
          <w:bCs/>
          <w:highlight w:val="yellow"/>
        </w:rPr>
        <w:t>UTF-16</w:t>
      </w:r>
      <w:r w:rsidRPr="004A607C">
        <w:rPr>
          <w:rFonts w:hint="eastAsia"/>
          <w:b/>
          <w:bCs/>
        </w:rPr>
        <w:t xml:space="preserve">: </w:t>
      </w:r>
      <w:r w:rsidRPr="004A607C">
        <w:t>一个字符用</w:t>
      </w:r>
      <w:r w:rsidRPr="004A607C">
        <w:t xml:space="preserve"> </w:t>
      </w:r>
      <w:r w:rsidRPr="004A607C">
        <w:rPr>
          <w:color w:val="EE0000"/>
        </w:rPr>
        <w:t xml:space="preserve">2 </w:t>
      </w:r>
      <w:r w:rsidRPr="004A607C">
        <w:rPr>
          <w:color w:val="EE0000"/>
        </w:rPr>
        <w:t>或</w:t>
      </w:r>
      <w:r w:rsidRPr="004A607C">
        <w:rPr>
          <w:color w:val="EE0000"/>
        </w:rPr>
        <w:t xml:space="preserve"> 4 </w:t>
      </w:r>
      <w:r w:rsidRPr="004A607C">
        <w:rPr>
          <w:color w:val="EE0000"/>
        </w:rPr>
        <w:t>字节</w:t>
      </w:r>
      <w:r w:rsidRPr="004A607C">
        <w:t>表示，</w:t>
      </w:r>
      <w:r w:rsidR="00B45D92" w:rsidRPr="00B45D92">
        <w:rPr>
          <w:rFonts w:hint="eastAsia"/>
          <w:b/>
          <w:bCs/>
          <w:color w:val="EE0000"/>
        </w:rPr>
        <w:t>可</w:t>
      </w:r>
      <w:proofErr w:type="gramStart"/>
      <w:r w:rsidR="00B45D92" w:rsidRPr="00B45D92">
        <w:rPr>
          <w:rFonts w:hint="eastAsia"/>
          <w:b/>
          <w:bCs/>
          <w:color w:val="EE0000"/>
        </w:rPr>
        <w:t>変</w:t>
      </w:r>
      <w:proofErr w:type="gramEnd"/>
      <w:r w:rsidR="00B45D92" w:rsidRPr="00B45D92">
        <w:rPr>
          <w:rFonts w:hint="eastAsia"/>
          <w:b/>
          <w:bCs/>
          <w:color w:val="EE0000"/>
        </w:rPr>
        <w:t>長方式</w:t>
      </w:r>
    </w:p>
    <w:p w14:paraId="618B0F1C" w14:textId="41E07BCF" w:rsidR="004A607C" w:rsidRPr="004A607C" w:rsidRDefault="004A607C" w:rsidP="004A607C">
      <w:pPr>
        <w:pStyle w:val="a9"/>
        <w:numPr>
          <w:ilvl w:val="0"/>
          <w:numId w:val="6"/>
        </w:numPr>
        <w:spacing w:before="240" w:line="240" w:lineRule="auto"/>
      </w:pPr>
      <w:r w:rsidRPr="004A607C">
        <w:rPr>
          <w:b/>
          <w:bCs/>
          <w:highlight w:val="yellow"/>
        </w:rPr>
        <w:t>UTF-32</w:t>
      </w:r>
      <w:r w:rsidRPr="004A607C">
        <w:t xml:space="preserve"> </w:t>
      </w:r>
      <w:r>
        <w:rPr>
          <w:rFonts w:hint="eastAsia"/>
        </w:rPr>
        <w:t xml:space="preserve">: </w:t>
      </w:r>
      <w:r w:rsidRPr="004A607C">
        <w:t>一个字符</w:t>
      </w:r>
      <w:r w:rsidRPr="004A607C">
        <w:rPr>
          <w:color w:val="EE0000"/>
        </w:rPr>
        <w:t xml:space="preserve">4 </w:t>
      </w:r>
      <w:r w:rsidRPr="004A607C">
        <w:rPr>
          <w:color w:val="EE0000"/>
        </w:rPr>
        <w:t>字节</w:t>
      </w:r>
      <w:r w:rsidR="00B45D92" w:rsidRPr="004A607C">
        <w:t>表示</w:t>
      </w:r>
      <w:r w:rsidR="00B45D92" w:rsidRPr="00B45D92">
        <w:rPr>
          <w:rFonts w:hint="eastAsia"/>
          <w:color w:val="212121"/>
        </w:rPr>
        <w:t>,</w:t>
      </w:r>
      <w:r w:rsidR="00B45D92">
        <w:rPr>
          <w:rFonts w:hint="eastAsia"/>
          <w:color w:val="212121"/>
        </w:rPr>
        <w:t xml:space="preserve"> </w:t>
      </w:r>
      <w:r w:rsidR="00B45D92" w:rsidRPr="00B45D92">
        <w:rPr>
          <w:b/>
          <w:bCs/>
          <w:color w:val="EE0000"/>
        </w:rPr>
        <w:t>固定長</w:t>
      </w:r>
      <w:r w:rsidR="00B45D92" w:rsidRPr="00B45D92">
        <w:rPr>
          <w:rFonts w:hint="eastAsia"/>
          <w:b/>
          <w:bCs/>
          <w:color w:val="EE0000"/>
        </w:rPr>
        <w:t>方式</w:t>
      </w:r>
      <w:r w:rsidRPr="004A607C">
        <w:t>。</w:t>
      </w:r>
    </w:p>
    <w:p w14:paraId="71E8D748" w14:textId="1010D992" w:rsidR="00B45D92" w:rsidRDefault="004A607C" w:rsidP="00B45D92">
      <w:pPr>
        <w:spacing w:before="240" w:line="240" w:lineRule="auto"/>
        <w:ind w:firstLineChars="200" w:firstLine="420"/>
      </w:pPr>
      <w:r w:rsidRPr="004A607C">
        <w:t>另外，</w:t>
      </w:r>
      <w:r w:rsidR="00B45D92" w:rsidRPr="00B45D92">
        <w:t>在很多场合，</w:t>
      </w:r>
      <w:r w:rsidR="00B45D92" w:rsidRPr="00B45D92">
        <w:rPr>
          <w:b/>
          <w:bCs/>
        </w:rPr>
        <w:t>Unicode</w:t>
      </w:r>
      <w:r w:rsidR="00B45D92" w:rsidRPr="00B45D92">
        <w:t xml:space="preserve"> </w:t>
      </w:r>
      <w:r w:rsidR="00B45D92" w:rsidRPr="00B45D92">
        <w:t>一词在与</w:t>
      </w:r>
      <w:r w:rsidR="00B45D92" w:rsidRPr="00B45D92">
        <w:t xml:space="preserve"> </w:t>
      </w:r>
      <w:r w:rsidR="00B45D92" w:rsidRPr="00B45D92">
        <w:rPr>
          <w:b/>
          <w:bCs/>
        </w:rPr>
        <w:t>UTF-8</w:t>
      </w:r>
      <w:r w:rsidR="00B45D92" w:rsidRPr="00B45D92">
        <w:t xml:space="preserve"> </w:t>
      </w:r>
      <w:r w:rsidR="00B45D92" w:rsidRPr="00B45D92">
        <w:t>同时出现时，它实际上</w:t>
      </w:r>
      <w:r w:rsidR="00B45D92" w:rsidRPr="00B45D92">
        <w:rPr>
          <w:b/>
          <w:bCs/>
        </w:rPr>
        <w:t>不是真的泛指</w:t>
      </w:r>
      <w:r w:rsidR="00B45D92" w:rsidRPr="00B45D92">
        <w:rPr>
          <w:b/>
          <w:bCs/>
        </w:rPr>
        <w:t xml:space="preserve"> Unicode </w:t>
      </w:r>
      <w:r w:rsidR="00B45D92" w:rsidRPr="00B45D92">
        <w:rPr>
          <w:b/>
          <w:bCs/>
        </w:rPr>
        <w:t>标准本身</w:t>
      </w:r>
      <w:r w:rsidR="00B45D92" w:rsidRPr="00B45D92">
        <w:t>，而是</w:t>
      </w:r>
      <w:r w:rsidR="00B45D92" w:rsidRPr="00B45D92">
        <w:rPr>
          <w:b/>
          <w:bCs/>
        </w:rPr>
        <w:t>特指</w:t>
      </w:r>
      <w:r w:rsidR="00B45D92" w:rsidRPr="00B45D92">
        <w:rPr>
          <w:b/>
          <w:bCs/>
        </w:rPr>
        <w:t xml:space="preserve"> </w:t>
      </w:r>
      <w:r w:rsidR="00B45D92" w:rsidRPr="00B45D92">
        <w:rPr>
          <w:b/>
          <w:bCs/>
          <w:highlight w:val="yellow"/>
        </w:rPr>
        <w:t>UTF-16</w:t>
      </w:r>
      <w:r w:rsidR="00B45D92" w:rsidRPr="00B45D92">
        <w:rPr>
          <w:b/>
          <w:bCs/>
        </w:rPr>
        <w:t xml:space="preserve"> </w:t>
      </w:r>
      <w:r w:rsidR="00B45D92" w:rsidRPr="00B45D92">
        <w:rPr>
          <w:b/>
          <w:bCs/>
        </w:rPr>
        <w:t>编码方式</w:t>
      </w:r>
      <w:r w:rsidR="00B45D92" w:rsidRPr="00B45D92">
        <w:t>。</w:t>
      </w:r>
    </w:p>
    <w:p w14:paraId="0616E81D" w14:textId="6A7246C8" w:rsidR="00B45D92" w:rsidRDefault="00B45D92" w:rsidP="00B45D92">
      <w:pPr>
        <w:pBdr>
          <w:bottom w:val="single" w:sz="6" w:space="1" w:color="auto"/>
        </w:pBdr>
        <w:spacing w:before="240" w:line="240" w:lineRule="auto"/>
      </w:pPr>
      <w:r w:rsidRPr="00B45D92">
        <w:t>“</w:t>
      </w:r>
      <w:r w:rsidRPr="00B45D92">
        <w:t>这个文件是</w:t>
      </w:r>
      <w:r w:rsidRPr="00B45D92">
        <w:t xml:space="preserve"> Unicode </w:t>
      </w:r>
      <w:r w:rsidRPr="00B45D92">
        <w:t>编码的。</w:t>
      </w:r>
      <w:r w:rsidRPr="00B45D92">
        <w:t>”</w:t>
      </w:r>
      <w:r w:rsidRPr="00B45D92">
        <w:br/>
      </w:r>
      <w:r w:rsidRPr="00B45D92">
        <w:t>实际上就是</w:t>
      </w:r>
      <w:r w:rsidRPr="00B45D92">
        <w:t xml:space="preserve"> </w:t>
      </w:r>
      <w:r w:rsidRPr="00B45D92">
        <w:rPr>
          <w:b/>
          <w:bCs/>
        </w:rPr>
        <w:t>UTF-16</w:t>
      </w:r>
      <w:r w:rsidRPr="00B45D92">
        <w:t>。</w:t>
      </w:r>
    </w:p>
    <w:p w14:paraId="19B2E442" w14:textId="77777777" w:rsidR="00B45D92" w:rsidRDefault="00B45D92" w:rsidP="00B45D92">
      <w:pPr>
        <w:spacing w:before="240" w:line="240" w:lineRule="auto"/>
      </w:pPr>
    </w:p>
    <w:p w14:paraId="49201A8B" w14:textId="6FA7311E" w:rsidR="00B45D92" w:rsidRPr="00B45D92" w:rsidRDefault="0033049C" w:rsidP="00B45D92">
      <w:pPr>
        <w:pStyle w:val="a9"/>
        <w:numPr>
          <w:ilvl w:val="0"/>
          <w:numId w:val="1"/>
        </w:numPr>
        <w:spacing w:before="240" w:line="240" w:lineRule="auto"/>
        <w:rPr>
          <w:color w:val="EE0000"/>
        </w:rPr>
      </w:pPr>
      <w:r w:rsidRPr="00B45D92">
        <w:rPr>
          <w:b/>
          <w:bCs/>
          <w:color w:val="EE0000"/>
          <w:lang w:eastAsia="ja-JP"/>
        </w:rPr>
        <w:lastRenderedPageBreak/>
        <w:t>EUC</w:t>
      </w:r>
      <w:r w:rsidRPr="00B45D92">
        <w:rPr>
          <w:b/>
          <w:bCs/>
          <w:color w:val="EE0000"/>
          <w:lang w:eastAsia="ja-JP"/>
        </w:rPr>
        <w:t>（</w:t>
      </w:r>
      <w:r w:rsidRPr="00B45D92">
        <w:rPr>
          <w:b/>
          <w:bCs/>
          <w:color w:val="EE0000"/>
          <w:lang w:eastAsia="ja-JP"/>
        </w:rPr>
        <w:t>Extended Unix Code</w:t>
      </w:r>
      <w:r w:rsidRPr="00B45D92">
        <w:rPr>
          <w:b/>
          <w:bCs/>
          <w:color w:val="EE0000"/>
          <w:lang w:eastAsia="ja-JP"/>
        </w:rPr>
        <w:t>；拡張</w:t>
      </w:r>
      <w:r w:rsidRPr="00B45D92">
        <w:rPr>
          <w:b/>
          <w:bCs/>
          <w:color w:val="EE0000"/>
          <w:lang w:eastAsia="ja-JP"/>
        </w:rPr>
        <w:t>UNIX</w:t>
      </w:r>
      <w:r w:rsidRPr="00B45D92">
        <w:rPr>
          <w:b/>
          <w:bCs/>
          <w:color w:val="EE0000"/>
          <w:lang w:eastAsia="ja-JP"/>
        </w:rPr>
        <w:t>コード）</w:t>
      </w:r>
    </w:p>
    <w:p w14:paraId="39A9D43A" w14:textId="2EFC20F0" w:rsidR="00B45D92" w:rsidRPr="00B45D92" w:rsidRDefault="0033049C" w:rsidP="00B45D92">
      <w:pPr>
        <w:spacing w:before="240" w:line="240" w:lineRule="auto"/>
        <w:rPr>
          <w:b/>
          <w:bCs/>
        </w:rPr>
      </w:pPr>
      <w:r w:rsidRPr="0033049C">
        <w:t>EUC</w:t>
      </w:r>
      <w:r w:rsidRPr="0033049C">
        <w:t>（扩展</w:t>
      </w:r>
      <w:r w:rsidRPr="0033049C">
        <w:t xml:space="preserve"> UNIX </w:t>
      </w:r>
      <w:r w:rsidRPr="0033049C">
        <w:t>码）是</w:t>
      </w:r>
      <w:r w:rsidRPr="0033049C">
        <w:t xml:space="preserve"> AT&amp;T </w:t>
      </w:r>
      <w:r w:rsidRPr="0033049C">
        <w:t>贝尔实验室为</w:t>
      </w:r>
      <w:r w:rsidRPr="0033049C">
        <w:t xml:space="preserve"> UNIX </w:t>
      </w:r>
      <w:r w:rsidRPr="0033049C">
        <w:t>操作系统的国际化支持而开发的字符编码。</w:t>
      </w:r>
      <w:proofErr w:type="gramStart"/>
      <w:r w:rsidRPr="0033049C">
        <w:t>半角英数字</w:t>
      </w:r>
      <w:proofErr w:type="gramEnd"/>
      <w:r w:rsidRPr="0033049C">
        <w:t>：</w:t>
      </w:r>
      <w:r w:rsidRPr="0033049C">
        <w:t xml:space="preserve">1 </w:t>
      </w:r>
      <w:r w:rsidRPr="0033049C">
        <w:t>字节</w:t>
      </w:r>
      <w:r w:rsidR="00B45D92">
        <w:rPr>
          <w:rFonts w:hint="eastAsia"/>
          <w:b/>
          <w:bCs/>
        </w:rPr>
        <w:t xml:space="preserve">; </w:t>
      </w:r>
      <w:r w:rsidRPr="0033049C">
        <w:t>汉字</w:t>
      </w:r>
      <w:r w:rsidRPr="0033049C">
        <w:t>/</w:t>
      </w:r>
      <w:r w:rsidRPr="0033049C">
        <w:t>假名：</w:t>
      </w:r>
      <w:r w:rsidRPr="0033049C">
        <w:t xml:space="preserve">2 </w:t>
      </w:r>
      <w:r w:rsidRPr="0033049C">
        <w:t>字节</w:t>
      </w:r>
    </w:p>
    <w:p w14:paraId="3C6C1EE1" w14:textId="3C62E9A3" w:rsidR="00B45D92" w:rsidRDefault="0033049C" w:rsidP="00B45D92">
      <w:pPr>
        <w:spacing w:before="240" w:line="240" w:lineRule="auto"/>
      </w:pPr>
      <w:r w:rsidRPr="0033049C">
        <w:t>汉字编码是在</w:t>
      </w:r>
      <w:r w:rsidRPr="0033049C">
        <w:t xml:space="preserve"> JIS </w:t>
      </w:r>
      <w:r w:rsidRPr="0033049C">
        <w:t>汉字码的基础上加上十六进制</w:t>
      </w:r>
      <w:r w:rsidRPr="0033049C">
        <w:t xml:space="preserve"> “80”</w:t>
      </w:r>
    </w:p>
    <w:p w14:paraId="2C4BABA6" w14:textId="77777777" w:rsidR="00B45D92" w:rsidRDefault="0033049C" w:rsidP="00B45D92">
      <w:pPr>
        <w:spacing w:line="240" w:lineRule="auto"/>
      </w:pPr>
      <w:r w:rsidRPr="0033049C">
        <w:t>因此在汉字的字节中最高位总是</w:t>
      </w:r>
      <w:r w:rsidRPr="0033049C">
        <w:t xml:space="preserve"> “1”</w:t>
      </w:r>
    </w:p>
    <w:p w14:paraId="31D9C5B2" w14:textId="39206EE9" w:rsidR="0033049C" w:rsidRDefault="0033049C" w:rsidP="00B45D92">
      <w:pPr>
        <w:pBdr>
          <w:bottom w:val="single" w:sz="6" w:space="1" w:color="auto"/>
        </w:pBdr>
        <w:spacing w:line="240" w:lineRule="auto"/>
      </w:pPr>
      <w:r w:rsidRPr="0033049C">
        <w:t>这就可以区分</w:t>
      </w:r>
      <w:r w:rsidRPr="0033049C">
        <w:t xml:space="preserve"> 1 </w:t>
      </w:r>
      <w:r w:rsidRPr="0033049C">
        <w:t>字节的</w:t>
      </w:r>
      <w:proofErr w:type="gramStart"/>
      <w:r w:rsidRPr="0033049C">
        <w:t>英数字</w:t>
      </w:r>
      <w:proofErr w:type="gramEnd"/>
      <w:r w:rsidRPr="0033049C">
        <w:t>和</w:t>
      </w:r>
      <w:r w:rsidRPr="0033049C">
        <w:t xml:space="preserve"> 2 </w:t>
      </w:r>
      <w:r w:rsidRPr="0033049C">
        <w:t>字节的汉字。</w:t>
      </w:r>
    </w:p>
    <w:p w14:paraId="446BDF10" w14:textId="77777777" w:rsidR="00B45D92" w:rsidRPr="0033049C" w:rsidRDefault="00B45D92" w:rsidP="00B45D92">
      <w:pPr>
        <w:spacing w:line="240" w:lineRule="auto"/>
      </w:pPr>
    </w:p>
    <w:p w14:paraId="6F4D4385" w14:textId="77777777" w:rsidR="00B45D92" w:rsidRPr="00B45D92" w:rsidRDefault="00B45D92" w:rsidP="00B45D92">
      <w:pPr>
        <w:spacing w:before="240"/>
        <w:rPr>
          <w:lang w:eastAsia="ja-JP"/>
        </w:rPr>
      </w:pPr>
      <w:r>
        <w:rPr>
          <w:rFonts w:hint="eastAsia"/>
          <w:lang w:eastAsia="ja-JP"/>
        </w:rPr>
        <w:t>除</w:t>
      </w:r>
      <w:r>
        <w:rPr>
          <w:rFonts w:hint="eastAsia"/>
        </w:rPr>
        <w:t>上述</w:t>
      </w:r>
      <w:r>
        <w:rPr>
          <w:rFonts w:hint="eastAsia"/>
          <w:lang w:eastAsia="ja-JP"/>
        </w:rPr>
        <w:t>6</w:t>
      </w:r>
      <w:r>
        <w:rPr>
          <w:rFonts w:hint="eastAsia"/>
          <w:lang w:eastAsia="ja-JP"/>
        </w:rPr>
        <w:t>种之外</w:t>
      </w:r>
      <w:r w:rsidR="0033049C" w:rsidRPr="0033049C">
        <w:rPr>
          <w:lang w:eastAsia="ja-JP"/>
        </w:rPr>
        <w:t>，</w:t>
      </w:r>
      <w:r w:rsidRPr="00B45D92">
        <w:rPr>
          <w:lang w:eastAsia="ja-JP"/>
        </w:rPr>
        <w:t>有一种叫</w:t>
      </w:r>
      <w:r w:rsidRPr="00B45D92">
        <w:rPr>
          <w:lang w:eastAsia="ja-JP"/>
        </w:rPr>
        <w:t xml:space="preserve"> </w:t>
      </w:r>
      <w:r w:rsidRPr="00AD53A9">
        <w:rPr>
          <w:b/>
          <w:bCs/>
          <w:highlight w:val="yellow"/>
          <w:lang w:eastAsia="ja-JP"/>
        </w:rPr>
        <w:t>ゾーン</w:t>
      </w:r>
      <w:r w:rsidRPr="00AD53A9">
        <w:rPr>
          <w:b/>
          <w:bCs/>
          <w:highlight w:val="yellow"/>
          <w:lang w:eastAsia="ja-JP"/>
        </w:rPr>
        <w:t>10</w:t>
      </w:r>
      <w:r w:rsidRPr="00AD53A9">
        <w:rPr>
          <w:b/>
          <w:bCs/>
          <w:highlight w:val="yellow"/>
          <w:lang w:eastAsia="ja-JP"/>
        </w:rPr>
        <w:t>進数</w:t>
      </w:r>
      <w:r w:rsidRPr="00B45D92">
        <w:rPr>
          <w:b/>
          <w:bCs/>
          <w:lang w:eastAsia="ja-JP"/>
        </w:rPr>
        <w:t>（</w:t>
      </w:r>
      <w:r w:rsidRPr="00B45D92">
        <w:rPr>
          <w:b/>
          <w:bCs/>
          <w:lang w:eastAsia="ja-JP"/>
        </w:rPr>
        <w:t>Zone Decimal</w:t>
      </w:r>
      <w:r w:rsidRPr="00B45D92">
        <w:rPr>
          <w:b/>
          <w:bCs/>
          <w:lang w:eastAsia="ja-JP"/>
        </w:rPr>
        <w:t>）</w:t>
      </w:r>
      <w:r w:rsidRPr="00B45D92">
        <w:rPr>
          <w:lang w:eastAsia="ja-JP"/>
        </w:rPr>
        <w:t xml:space="preserve"> </w:t>
      </w:r>
      <w:r w:rsidRPr="00B45D92">
        <w:rPr>
          <w:lang w:eastAsia="ja-JP"/>
        </w:rPr>
        <w:t>的数字表示方式，它</w:t>
      </w:r>
      <w:r w:rsidRPr="00B45D92">
        <w:rPr>
          <w:b/>
          <w:bCs/>
          <w:lang w:eastAsia="ja-JP"/>
        </w:rPr>
        <w:t>不是字符编码</w:t>
      </w:r>
      <w:r w:rsidRPr="00B45D92">
        <w:rPr>
          <w:lang w:eastAsia="ja-JP"/>
        </w:rPr>
        <w:t>（不用于表示任意文字），但有时候也会被归类到</w:t>
      </w:r>
      <w:r w:rsidRPr="00B45D92">
        <w:rPr>
          <w:lang w:eastAsia="ja-JP"/>
        </w:rPr>
        <w:t>“</w:t>
      </w:r>
      <w:r w:rsidRPr="00B45D92">
        <w:rPr>
          <w:lang w:eastAsia="ja-JP"/>
        </w:rPr>
        <w:t>表示数字字符的方法</w:t>
      </w:r>
      <w:r w:rsidRPr="00B45D92">
        <w:rPr>
          <w:lang w:eastAsia="ja-JP"/>
        </w:rPr>
        <w:t>”</w:t>
      </w:r>
      <w:r w:rsidRPr="00B45D92">
        <w:rPr>
          <w:lang w:eastAsia="ja-JP"/>
        </w:rPr>
        <w:t>里。</w:t>
      </w:r>
    </w:p>
    <w:p w14:paraId="7E0603B1" w14:textId="32AF0114" w:rsidR="0033049C" w:rsidRDefault="00B45D92" w:rsidP="0033049C">
      <w:pPr>
        <w:numPr>
          <w:ilvl w:val="0"/>
          <w:numId w:val="7"/>
        </w:numPr>
        <w:spacing w:before="240" w:line="240" w:lineRule="auto"/>
      </w:pPr>
      <w:r w:rsidRPr="00B45D92">
        <w:t xml:space="preserve">Zone Decimal </w:t>
      </w:r>
      <w:r w:rsidRPr="00B45D92">
        <w:t>主要用在老式的大型机和某些金融系统中，用</w:t>
      </w:r>
      <w:r w:rsidRPr="00B45D92">
        <w:t>“</w:t>
      </w:r>
      <w:r w:rsidRPr="00B45D92">
        <w:t>区位</w:t>
      </w:r>
      <w:r w:rsidRPr="00B45D92">
        <w:t>”+“</w:t>
      </w:r>
      <w:r w:rsidRPr="00B45D92">
        <w:t>数字</w:t>
      </w:r>
      <w:r w:rsidRPr="00B45D92">
        <w:t>”</w:t>
      </w:r>
      <w:r w:rsidRPr="00B45D92">
        <w:t>组合的方式来表示十进制数。它更多是</w:t>
      </w:r>
      <w:r w:rsidRPr="00B45D92">
        <w:rPr>
          <w:b/>
          <w:bCs/>
        </w:rPr>
        <w:t>数据存储格式</w:t>
      </w:r>
      <w:r w:rsidRPr="00B45D92">
        <w:t>而不是通用的字符编码。</w:t>
      </w:r>
    </w:p>
    <w:p w14:paraId="0A7C9E2C" w14:textId="21E421C4" w:rsidR="00AD53A9" w:rsidRPr="0033049C" w:rsidRDefault="00AD53A9" w:rsidP="0033049C">
      <w:pPr>
        <w:numPr>
          <w:ilvl w:val="0"/>
          <w:numId w:val="7"/>
        </w:numPr>
        <w:spacing w:before="240" w:line="240" w:lineRule="auto"/>
        <w:rPr>
          <w:lang w:eastAsia="ja-JP"/>
        </w:rPr>
      </w:pPr>
      <w:r>
        <w:rPr>
          <w:rFonts w:hint="eastAsia"/>
          <w:lang w:eastAsia="ja-JP"/>
        </w:rPr>
        <w:t>我们会在下一节</w:t>
      </w:r>
      <w:r>
        <w:rPr>
          <w:rFonts w:hint="eastAsia"/>
          <w:lang w:eastAsia="ja-JP"/>
        </w:rPr>
        <w:t>[</w:t>
      </w:r>
      <w:r w:rsidRPr="00AD53A9">
        <w:rPr>
          <w:rFonts w:hint="eastAsia"/>
          <w:lang w:eastAsia="ja-JP"/>
        </w:rPr>
        <w:t>数値データ</w:t>
      </w:r>
      <w:r>
        <w:rPr>
          <w:rFonts w:hint="eastAsia"/>
          <w:lang w:eastAsia="ja-JP"/>
        </w:rPr>
        <w:t>]</w:t>
      </w:r>
      <w:r>
        <w:rPr>
          <w:rFonts w:hint="eastAsia"/>
        </w:rPr>
        <w:t>种详细介绍</w:t>
      </w:r>
    </w:p>
    <w:sectPr w:rsidR="00AD53A9" w:rsidRPr="00330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C0663" w14:textId="77777777" w:rsidR="007262D6" w:rsidRDefault="007262D6" w:rsidP="009D4AE9">
      <w:pPr>
        <w:spacing w:line="240" w:lineRule="auto"/>
      </w:pPr>
      <w:r>
        <w:separator/>
      </w:r>
    </w:p>
  </w:endnote>
  <w:endnote w:type="continuationSeparator" w:id="0">
    <w:p w14:paraId="50266C76" w14:textId="77777777" w:rsidR="007262D6" w:rsidRDefault="007262D6" w:rsidP="009D4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A9A84" w14:textId="77777777" w:rsidR="007262D6" w:rsidRDefault="007262D6" w:rsidP="009D4AE9">
      <w:pPr>
        <w:spacing w:line="240" w:lineRule="auto"/>
      </w:pPr>
      <w:r>
        <w:separator/>
      </w:r>
    </w:p>
  </w:footnote>
  <w:footnote w:type="continuationSeparator" w:id="0">
    <w:p w14:paraId="5FB69412" w14:textId="77777777" w:rsidR="007262D6" w:rsidRDefault="007262D6" w:rsidP="009D4A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7A4"/>
    <w:multiLevelType w:val="multilevel"/>
    <w:tmpl w:val="BCC2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955D7"/>
    <w:multiLevelType w:val="hybridMultilevel"/>
    <w:tmpl w:val="B66286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F91674"/>
    <w:multiLevelType w:val="hybridMultilevel"/>
    <w:tmpl w:val="0A5839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1A43928"/>
    <w:multiLevelType w:val="hybridMultilevel"/>
    <w:tmpl w:val="B7363BB0"/>
    <w:lvl w:ilvl="0" w:tplc="2BACBEFE">
      <w:start w:val="1"/>
      <w:numFmt w:val="decimal"/>
      <w:lvlText w:val="(%1)"/>
      <w:lvlJc w:val="left"/>
      <w:pPr>
        <w:ind w:left="420" w:hanging="42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C65994"/>
    <w:multiLevelType w:val="multilevel"/>
    <w:tmpl w:val="AAF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63E20"/>
    <w:multiLevelType w:val="multilevel"/>
    <w:tmpl w:val="3610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B16A7"/>
    <w:multiLevelType w:val="multilevel"/>
    <w:tmpl w:val="9724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113711">
    <w:abstractNumId w:val="3"/>
  </w:num>
  <w:num w:numId="2" w16cid:durableId="1064836263">
    <w:abstractNumId w:val="0"/>
  </w:num>
  <w:num w:numId="3" w16cid:durableId="1704939810">
    <w:abstractNumId w:val="5"/>
  </w:num>
  <w:num w:numId="4" w16cid:durableId="1160460190">
    <w:abstractNumId w:val="6"/>
  </w:num>
  <w:num w:numId="5" w16cid:durableId="319845547">
    <w:abstractNumId w:val="1"/>
  </w:num>
  <w:num w:numId="6" w16cid:durableId="365179957">
    <w:abstractNumId w:val="2"/>
  </w:num>
  <w:num w:numId="7" w16cid:durableId="1822891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45"/>
    <w:rsid w:val="0033049C"/>
    <w:rsid w:val="004A607C"/>
    <w:rsid w:val="004D5041"/>
    <w:rsid w:val="004F4A45"/>
    <w:rsid w:val="00606573"/>
    <w:rsid w:val="00646D02"/>
    <w:rsid w:val="006D60F7"/>
    <w:rsid w:val="007262D6"/>
    <w:rsid w:val="0090519A"/>
    <w:rsid w:val="009D4AE9"/>
    <w:rsid w:val="00AD53A9"/>
    <w:rsid w:val="00B43656"/>
    <w:rsid w:val="00B45D92"/>
    <w:rsid w:val="00BA40CC"/>
    <w:rsid w:val="00BF674A"/>
    <w:rsid w:val="00D773F3"/>
    <w:rsid w:val="00F0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F2354"/>
  <w15:chartTrackingRefBased/>
  <w15:docId w15:val="{A7D7B579-7F10-49CD-A588-D6DDAC84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A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A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A45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A45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A45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A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A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A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4A45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4A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4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4A45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4A45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F4A45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4A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4A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4A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4A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A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4A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4A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4A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4A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4A4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4A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4A4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F4A45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4AE9"/>
    <w:pPr>
      <w:tabs>
        <w:tab w:val="center" w:pos="4252"/>
        <w:tab w:val="right" w:pos="8504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D4A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D4AE9"/>
    <w:pPr>
      <w:tabs>
        <w:tab w:val="center" w:pos="4252"/>
        <w:tab w:val="right" w:pos="8504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D4AE9"/>
    <w:rPr>
      <w:sz w:val="18"/>
      <w:szCs w:val="18"/>
    </w:rPr>
  </w:style>
  <w:style w:type="character" w:styleId="af2">
    <w:name w:val="Strong"/>
    <w:basedOn w:val="a0"/>
    <w:uiPriority w:val="22"/>
    <w:qFormat/>
    <w:rsid w:val="009D4AE9"/>
    <w:rPr>
      <w:b/>
      <w:bCs/>
    </w:rPr>
  </w:style>
  <w:style w:type="table" w:styleId="af3">
    <w:name w:val="Grid Table Light"/>
    <w:basedOn w:val="a1"/>
    <w:uiPriority w:val="40"/>
    <w:rsid w:val="00646D0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Normal (Web)"/>
    <w:basedOn w:val="a"/>
    <w:uiPriority w:val="99"/>
    <w:semiHidden/>
    <w:unhideWhenUsed/>
    <w:rsid w:val="00B45D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5</cp:revision>
  <dcterms:created xsi:type="dcterms:W3CDTF">2025-08-11T16:56:00Z</dcterms:created>
  <dcterms:modified xsi:type="dcterms:W3CDTF">2025-08-12T04:35:00Z</dcterms:modified>
</cp:coreProperties>
</file>