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AB95" w14:textId="55FA10EA" w:rsidR="003425D9" w:rsidRPr="004E6B72" w:rsidRDefault="004E6B72" w:rsidP="003425D9">
      <w:pPr>
        <w:spacing w:before="240" w:line="300" w:lineRule="exact"/>
        <w:rPr>
          <w:b/>
          <w:bCs/>
          <w:color w:val="000000" w:themeColor="text1"/>
          <w:szCs w:val="21"/>
        </w:rPr>
      </w:pPr>
      <w:r w:rsidRPr="004E6B72">
        <w:rPr>
          <w:rFonts w:hint="eastAsia"/>
          <w:b/>
          <w:bCs/>
          <w:color w:val="000000" w:themeColor="text1"/>
          <w:szCs w:val="21"/>
        </w:rPr>
        <w:t xml:space="preserve">2-3-2-1 </w:t>
      </w:r>
      <w:r w:rsidR="003425D9" w:rsidRPr="004E6B72">
        <w:rPr>
          <w:b/>
          <w:bCs/>
          <w:color w:val="000000" w:themeColor="text1"/>
          <w:szCs w:val="21"/>
        </w:rPr>
        <w:t>10</w:t>
      </w:r>
      <w:r w:rsidR="003425D9" w:rsidRPr="004E6B72">
        <w:rPr>
          <w:b/>
          <w:bCs/>
          <w:color w:val="000000" w:themeColor="text1"/>
          <w:szCs w:val="21"/>
        </w:rPr>
        <w:t>進表記</w:t>
      </w:r>
    </w:p>
    <w:p w14:paraId="6EA43104" w14:textId="77777777" w:rsidR="003425D9" w:rsidRDefault="003425D9" w:rsidP="003425D9">
      <w:pPr>
        <w:spacing w:before="240" w:line="3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就是</w:t>
      </w:r>
      <w:r w:rsidRPr="00AA2175">
        <w:rPr>
          <w:szCs w:val="21"/>
        </w:rPr>
        <w:t>把十进制数字</w:t>
      </w:r>
      <w:r>
        <w:rPr>
          <w:rFonts w:hint="eastAsia"/>
          <w:szCs w:val="21"/>
        </w:rPr>
        <w:t xml:space="preserve"> </w:t>
      </w:r>
      <w:r w:rsidRPr="00AA2175">
        <w:rPr>
          <w:szCs w:val="21"/>
        </w:rPr>
        <w:t>编码成计算机能理解的二进制数据格式。</w:t>
      </w:r>
    </w:p>
    <w:p w14:paraId="2BF96801" w14:textId="77777777" w:rsidR="003425D9" w:rsidRPr="002C04BD" w:rsidRDefault="003425D9" w:rsidP="003425D9">
      <w:pPr>
        <w:spacing w:line="300" w:lineRule="exact"/>
        <w:ind w:firstLineChars="200" w:firstLine="420"/>
        <w:rPr>
          <w:szCs w:val="21"/>
        </w:rPr>
      </w:pPr>
      <w:r w:rsidRPr="002C04BD">
        <w:rPr>
          <w:szCs w:val="21"/>
        </w:rPr>
        <w:t>具体做法是，把十进制的</w:t>
      </w:r>
      <w:r w:rsidRPr="00424795">
        <w:rPr>
          <w:szCs w:val="21"/>
          <w:u w:val="single"/>
        </w:rPr>
        <w:t>每一位数字都转换成</w:t>
      </w:r>
      <w:r w:rsidRPr="00424795">
        <w:rPr>
          <w:b/>
          <w:bCs/>
          <w:szCs w:val="21"/>
          <w:u w:val="single"/>
        </w:rPr>
        <w:t>4</w:t>
      </w:r>
      <w:r w:rsidRPr="00424795">
        <w:rPr>
          <w:b/>
          <w:bCs/>
          <w:szCs w:val="21"/>
          <w:u w:val="single"/>
        </w:rPr>
        <w:t>位二进制</w:t>
      </w:r>
      <w:r w:rsidRPr="002C04BD">
        <w:rPr>
          <w:szCs w:val="21"/>
        </w:rPr>
        <w:t>，这种编码方式叫</w:t>
      </w:r>
      <w:r w:rsidRPr="00632167">
        <w:rPr>
          <w:b/>
          <w:bCs/>
          <w:szCs w:val="21"/>
          <w:highlight w:val="yellow"/>
        </w:rPr>
        <w:t xml:space="preserve">BCD </w:t>
      </w:r>
      <w:r w:rsidRPr="00632167">
        <w:rPr>
          <w:b/>
          <w:bCs/>
          <w:szCs w:val="21"/>
          <w:highlight w:val="yellow"/>
        </w:rPr>
        <w:t>码</w:t>
      </w:r>
      <w:r w:rsidRPr="002C04BD">
        <w:rPr>
          <w:szCs w:val="21"/>
        </w:rPr>
        <w:t>。</w:t>
      </w:r>
    </w:p>
    <w:p w14:paraId="1A17CA74" w14:textId="77777777" w:rsidR="003425D9" w:rsidRDefault="003425D9" w:rsidP="003425D9">
      <w:pPr>
        <w:spacing w:line="300" w:lineRule="exact"/>
        <w:ind w:left="420"/>
        <w:rPr>
          <w:b/>
          <w:bCs/>
          <w:szCs w:val="21"/>
        </w:rPr>
      </w:pPr>
      <w:r w:rsidRPr="002C04BD">
        <w:rPr>
          <w:szCs w:val="21"/>
        </w:rPr>
        <w:t xml:space="preserve">(2741)₁₀ </w:t>
      </w:r>
      <w:r>
        <w:rPr>
          <w:rFonts w:hint="eastAsia"/>
          <w:szCs w:val="21"/>
        </w:rPr>
        <w:t>用</w:t>
      </w:r>
      <w:r w:rsidRPr="00632167">
        <w:rPr>
          <w:b/>
          <w:bCs/>
          <w:szCs w:val="21"/>
        </w:rPr>
        <w:t xml:space="preserve">BCD </w:t>
      </w:r>
      <w:r w:rsidRPr="00632167">
        <w:rPr>
          <w:b/>
          <w:bCs/>
          <w:szCs w:val="21"/>
        </w:rPr>
        <w:t>码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 xml:space="preserve">:  </w:t>
      </w:r>
      <w:proofErr w:type="gramStart"/>
      <w:r w:rsidRPr="008F16B0">
        <w:rPr>
          <w:b/>
          <w:bCs/>
          <w:szCs w:val="21"/>
        </w:rPr>
        <w:t>0010</w:t>
      </w:r>
      <w:r>
        <w:rPr>
          <w:rFonts w:hint="eastAsia"/>
          <w:b/>
          <w:bCs/>
          <w:szCs w:val="21"/>
        </w:rPr>
        <w:t xml:space="preserve"> </w:t>
      </w:r>
      <w:r w:rsidRPr="005167DD">
        <w:rPr>
          <w:rFonts w:hint="eastAsia"/>
          <w:b/>
          <w:bCs/>
          <w:szCs w:val="21"/>
        </w:rPr>
        <w:t xml:space="preserve"> </w:t>
      </w:r>
      <w:r w:rsidRPr="008F16B0">
        <w:rPr>
          <w:b/>
          <w:bCs/>
          <w:szCs w:val="21"/>
        </w:rPr>
        <w:t>0111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Pr="005167DD">
        <w:rPr>
          <w:rFonts w:hint="eastAsia"/>
          <w:b/>
          <w:bCs/>
          <w:szCs w:val="21"/>
        </w:rPr>
        <w:t xml:space="preserve"> </w:t>
      </w:r>
      <w:proofErr w:type="gramStart"/>
      <w:r w:rsidRPr="008F16B0">
        <w:rPr>
          <w:b/>
          <w:bCs/>
          <w:szCs w:val="21"/>
        </w:rPr>
        <w:t>0100</w:t>
      </w:r>
      <w:r>
        <w:rPr>
          <w:rFonts w:hint="eastAsia"/>
          <w:b/>
          <w:bCs/>
          <w:szCs w:val="21"/>
        </w:rPr>
        <w:t xml:space="preserve"> </w:t>
      </w:r>
      <w:r w:rsidRPr="005167DD">
        <w:rPr>
          <w:rFonts w:hint="eastAsia"/>
          <w:b/>
          <w:bCs/>
          <w:szCs w:val="21"/>
        </w:rPr>
        <w:t xml:space="preserve"> </w:t>
      </w:r>
      <w:r w:rsidRPr="008F16B0">
        <w:rPr>
          <w:b/>
          <w:bCs/>
          <w:szCs w:val="21"/>
        </w:rPr>
        <w:t>0001</w:t>
      </w:r>
      <w:proofErr w:type="gramEnd"/>
    </w:p>
    <w:p w14:paraId="1DBE80AF" w14:textId="77777777" w:rsidR="003425D9" w:rsidRPr="005167DD" w:rsidRDefault="003425D9" w:rsidP="003425D9">
      <w:pPr>
        <w:spacing w:line="300" w:lineRule="exact"/>
        <w:ind w:left="420"/>
        <w:rPr>
          <w:b/>
          <w:bCs/>
          <w:szCs w:val="21"/>
        </w:rPr>
      </w:pPr>
    </w:p>
    <w:p w14:paraId="305B8A6C" w14:textId="77777777" w:rsidR="003425D9" w:rsidRDefault="003425D9" w:rsidP="003425D9">
      <w:pPr>
        <w:spacing w:line="300" w:lineRule="exact"/>
        <w:ind w:left="420" w:firstLine="2"/>
        <w:rPr>
          <w:szCs w:val="21"/>
        </w:rPr>
      </w:pPr>
      <w:r w:rsidRPr="00424795">
        <w:rPr>
          <w:szCs w:val="21"/>
        </w:rPr>
        <w:t>使用</w:t>
      </w:r>
      <w:r w:rsidRPr="00424795">
        <w:rPr>
          <w:szCs w:val="21"/>
        </w:rPr>
        <w:t xml:space="preserve"> BCD </w:t>
      </w:r>
      <w:r w:rsidRPr="00424795">
        <w:rPr>
          <w:szCs w:val="21"/>
        </w:rPr>
        <w:t>码的数值</w:t>
      </w:r>
      <w:r w:rsidRPr="00424795">
        <w:rPr>
          <w:szCs w:val="21"/>
        </w:rPr>
        <w:t>10</w:t>
      </w:r>
      <w:r w:rsidRPr="00424795">
        <w:rPr>
          <w:szCs w:val="21"/>
        </w:rPr>
        <w:t>進表記主要有以下两种：</w:t>
      </w:r>
    </w:p>
    <w:p w14:paraId="42DA2AB3" w14:textId="77777777" w:rsidR="003425D9" w:rsidRPr="00424795" w:rsidRDefault="003425D9" w:rsidP="003425D9">
      <w:pPr>
        <w:spacing w:line="300" w:lineRule="exact"/>
        <w:ind w:left="420" w:firstLine="2"/>
        <w:rPr>
          <w:szCs w:val="21"/>
        </w:rPr>
      </w:pPr>
    </w:p>
    <w:p w14:paraId="46A4EA39" w14:textId="77777777" w:rsidR="003425D9" w:rsidRPr="002C04BD" w:rsidRDefault="003425D9" w:rsidP="003425D9">
      <w:pPr>
        <w:spacing w:line="300" w:lineRule="exact"/>
        <w:ind w:left="420" w:firstLine="2"/>
        <w:rPr>
          <w:color w:val="EE0000"/>
          <w:szCs w:val="21"/>
          <w:lang w:eastAsia="ja-JP"/>
        </w:rPr>
      </w:pPr>
      <w:r w:rsidRPr="002C04BD">
        <w:rPr>
          <w:color w:val="EE0000"/>
          <w:szCs w:val="21"/>
          <w:lang w:eastAsia="ja-JP"/>
        </w:rPr>
        <w:t xml:space="preserve">① </w:t>
      </w:r>
      <w:r w:rsidRPr="002C04BD">
        <w:rPr>
          <w:color w:val="EE0000"/>
          <w:szCs w:val="21"/>
          <w:lang w:eastAsia="ja-JP"/>
        </w:rPr>
        <w:t>ゾーン</w:t>
      </w:r>
      <w:r w:rsidRPr="002C04BD">
        <w:rPr>
          <w:color w:val="EE0000"/>
          <w:szCs w:val="21"/>
          <w:lang w:eastAsia="ja-JP"/>
        </w:rPr>
        <w:t>10</w:t>
      </w:r>
      <w:r w:rsidRPr="002C04BD">
        <w:rPr>
          <w:color w:val="EE0000"/>
          <w:szCs w:val="21"/>
          <w:lang w:eastAsia="ja-JP"/>
        </w:rPr>
        <w:t>進数</w:t>
      </w:r>
    </w:p>
    <w:p w14:paraId="3FBA5457" w14:textId="77777777" w:rsidR="003425D9" w:rsidRPr="002C04BD" w:rsidRDefault="003425D9" w:rsidP="003425D9">
      <w:pPr>
        <w:spacing w:before="240" w:line="300" w:lineRule="exact"/>
        <w:ind w:left="420" w:firstLine="2"/>
        <w:rPr>
          <w:szCs w:val="21"/>
        </w:rPr>
      </w:pPr>
      <w:proofErr w:type="gramStart"/>
      <w:r w:rsidRPr="002C04BD">
        <w:rPr>
          <w:b/>
          <w:bCs/>
          <w:szCs w:val="21"/>
        </w:rPr>
        <w:t>区位十</w:t>
      </w:r>
      <w:proofErr w:type="gramEnd"/>
      <w:r w:rsidRPr="002C04BD">
        <w:rPr>
          <w:b/>
          <w:bCs/>
          <w:szCs w:val="21"/>
        </w:rPr>
        <w:t>进数（</w:t>
      </w:r>
      <w:r w:rsidRPr="002C04BD">
        <w:rPr>
          <w:b/>
          <w:bCs/>
          <w:szCs w:val="21"/>
        </w:rPr>
        <w:t>Zone Decimal</w:t>
      </w:r>
      <w:r w:rsidRPr="002C04BD">
        <w:rPr>
          <w:b/>
          <w:bCs/>
          <w:szCs w:val="21"/>
        </w:rPr>
        <w:t>）是</w:t>
      </w:r>
      <w:r w:rsidRPr="002C04BD">
        <w:rPr>
          <w:b/>
          <w:bCs/>
          <w:szCs w:val="21"/>
        </w:rPr>
        <w:t>1</w:t>
      </w:r>
      <w:r w:rsidRPr="002C04BD">
        <w:rPr>
          <w:b/>
          <w:bCs/>
          <w:szCs w:val="21"/>
        </w:rPr>
        <w:t>个字节</w:t>
      </w:r>
      <w:r w:rsidRPr="002C04BD">
        <w:rPr>
          <w:szCs w:val="21"/>
        </w:rPr>
        <w:t>来表示</w:t>
      </w:r>
      <w:r>
        <w:rPr>
          <w:rFonts w:hint="eastAsia"/>
          <w:b/>
          <w:bCs/>
          <w:color w:val="212121"/>
          <w:szCs w:val="21"/>
        </w:rPr>
        <w:t>1</w:t>
      </w:r>
      <w:r w:rsidRPr="002C04BD">
        <w:rPr>
          <w:b/>
          <w:bCs/>
          <w:color w:val="212121"/>
          <w:szCs w:val="21"/>
        </w:rPr>
        <w:t>位十</w:t>
      </w:r>
      <w:proofErr w:type="gramStart"/>
      <w:r w:rsidRPr="002C04BD">
        <w:rPr>
          <w:b/>
          <w:bCs/>
          <w:color w:val="212121"/>
          <w:szCs w:val="21"/>
        </w:rPr>
        <w:t>进数字</w:t>
      </w:r>
      <w:proofErr w:type="gramEnd"/>
      <w:r w:rsidRPr="002C04BD">
        <w:rPr>
          <w:rFonts w:hint="eastAsia"/>
          <w:szCs w:val="21"/>
        </w:rPr>
        <w:t>的形式</w:t>
      </w:r>
      <w:r w:rsidRPr="002C04BD">
        <w:rPr>
          <w:szCs w:val="21"/>
        </w:rPr>
        <w:t>：</w:t>
      </w:r>
    </w:p>
    <w:p w14:paraId="6A4259F5" w14:textId="77777777" w:rsidR="003425D9" w:rsidRPr="002C04BD" w:rsidRDefault="003425D9" w:rsidP="003425D9">
      <w:pPr>
        <w:pStyle w:val="a9"/>
        <w:numPr>
          <w:ilvl w:val="0"/>
          <w:numId w:val="1"/>
        </w:numPr>
        <w:spacing w:before="240" w:line="300" w:lineRule="exact"/>
        <w:rPr>
          <w:szCs w:val="21"/>
        </w:rPr>
      </w:pPr>
      <w:r w:rsidRPr="002C04BD">
        <w:rPr>
          <w:b/>
          <w:bCs/>
          <w:szCs w:val="21"/>
        </w:rPr>
        <w:t>低</w:t>
      </w:r>
      <w:r w:rsidRPr="002C04BD">
        <w:rPr>
          <w:b/>
          <w:bCs/>
          <w:szCs w:val="21"/>
        </w:rPr>
        <w:t xml:space="preserve"> 4 </w:t>
      </w:r>
      <w:r w:rsidRPr="002C04BD">
        <w:rPr>
          <w:b/>
          <w:bCs/>
          <w:szCs w:val="21"/>
        </w:rPr>
        <w:t>位</w:t>
      </w:r>
      <w:r w:rsidRPr="002C04BD">
        <w:rPr>
          <w:szCs w:val="21"/>
        </w:rPr>
        <w:t xml:space="preserve">BCD </w:t>
      </w:r>
      <w:r w:rsidRPr="002C04BD">
        <w:rPr>
          <w:szCs w:val="21"/>
        </w:rPr>
        <w:t>码（即数字本身的二进制表示）。</w:t>
      </w:r>
    </w:p>
    <w:p w14:paraId="0E81E95E" w14:textId="77777777" w:rsidR="003425D9" w:rsidRDefault="003425D9" w:rsidP="003425D9">
      <w:pPr>
        <w:pStyle w:val="a9"/>
        <w:numPr>
          <w:ilvl w:val="0"/>
          <w:numId w:val="1"/>
        </w:numPr>
        <w:spacing w:before="240" w:line="300" w:lineRule="exact"/>
        <w:rPr>
          <w:szCs w:val="21"/>
          <w:lang w:eastAsia="ja-JP"/>
        </w:rPr>
      </w:pPr>
      <w:r w:rsidRPr="002C04BD">
        <w:rPr>
          <w:b/>
          <w:bCs/>
          <w:szCs w:val="21"/>
          <w:lang w:eastAsia="ja-JP"/>
        </w:rPr>
        <w:t>高</w:t>
      </w:r>
      <w:r w:rsidRPr="002C04BD">
        <w:rPr>
          <w:b/>
          <w:bCs/>
          <w:szCs w:val="21"/>
          <w:lang w:eastAsia="ja-JP"/>
        </w:rPr>
        <w:t xml:space="preserve"> 4 </w:t>
      </w:r>
      <w:r w:rsidRPr="002C04BD">
        <w:rPr>
          <w:b/>
          <w:bCs/>
          <w:szCs w:val="21"/>
          <w:lang w:eastAsia="ja-JP"/>
        </w:rPr>
        <w:t>位</w:t>
      </w:r>
      <w:r w:rsidRPr="002C04BD">
        <w:rPr>
          <w:szCs w:val="21"/>
          <w:lang w:eastAsia="ja-JP"/>
        </w:rPr>
        <w:t>存放</w:t>
      </w:r>
      <w:r w:rsidRPr="002C04BD">
        <w:rPr>
          <w:b/>
          <w:bCs/>
          <w:color w:val="4472C4" w:themeColor="accent5"/>
          <w:szCs w:val="21"/>
          <w:lang w:eastAsia="ja-JP"/>
        </w:rPr>
        <w:t>ゾーンビット</w:t>
      </w:r>
      <w:r w:rsidRPr="002C04BD">
        <w:rPr>
          <w:b/>
          <w:bCs/>
          <w:szCs w:val="21"/>
          <w:lang w:eastAsia="ja-JP"/>
        </w:rPr>
        <w:t>（区位位）</w:t>
      </w:r>
      <w:r w:rsidRPr="002C04BD">
        <w:rPr>
          <w:szCs w:val="21"/>
          <w:lang w:eastAsia="ja-JP"/>
        </w:rPr>
        <w:t>，</w:t>
      </w:r>
    </w:p>
    <w:p w14:paraId="28E27B10" w14:textId="77777777" w:rsidR="003425D9" w:rsidRPr="002C04BD" w:rsidRDefault="003425D9" w:rsidP="003425D9">
      <w:pPr>
        <w:pStyle w:val="a9"/>
        <w:numPr>
          <w:ilvl w:val="0"/>
          <w:numId w:val="1"/>
        </w:numPr>
        <w:spacing w:before="240" w:line="300" w:lineRule="exact"/>
        <w:rPr>
          <w:szCs w:val="21"/>
          <w:lang w:eastAsia="ja-JP"/>
        </w:rPr>
      </w:pPr>
      <w:r w:rsidRPr="00424795">
        <w:rPr>
          <w:b/>
          <w:bCs/>
          <w:szCs w:val="21"/>
          <w:lang w:eastAsia="ja-JP"/>
        </w:rPr>
        <w:t>最末位</w:t>
      </w:r>
      <w:r w:rsidRPr="00424795">
        <w:rPr>
          <w:rFonts w:hint="eastAsia"/>
          <w:b/>
          <w:bCs/>
          <w:szCs w:val="21"/>
          <w:lang w:eastAsia="ja-JP"/>
        </w:rPr>
        <w:t>字节</w:t>
      </w:r>
      <w:r w:rsidRPr="00424795">
        <w:rPr>
          <w:b/>
          <w:bCs/>
          <w:szCs w:val="21"/>
          <w:lang w:eastAsia="ja-JP"/>
        </w:rPr>
        <w:t>的高</w:t>
      </w:r>
      <w:r w:rsidRPr="00424795">
        <w:rPr>
          <w:b/>
          <w:bCs/>
          <w:szCs w:val="21"/>
          <w:lang w:eastAsia="ja-JP"/>
        </w:rPr>
        <w:t xml:space="preserve"> 4 </w:t>
      </w:r>
      <w:r w:rsidRPr="00424795">
        <w:rPr>
          <w:b/>
          <w:bCs/>
          <w:szCs w:val="21"/>
          <w:lang w:eastAsia="ja-JP"/>
        </w:rPr>
        <w:t>位</w:t>
      </w:r>
      <w:r w:rsidRPr="002C04BD">
        <w:rPr>
          <w:szCs w:val="21"/>
          <w:lang w:eastAsia="ja-JP"/>
        </w:rPr>
        <w:t>，要存放</w:t>
      </w:r>
      <w:bookmarkStart w:id="0" w:name="_Hlk205922444"/>
      <w:r w:rsidRPr="0096767A">
        <w:rPr>
          <w:b/>
          <w:bCs/>
          <w:color w:val="FF2DC8"/>
          <w:szCs w:val="21"/>
          <w:lang w:eastAsia="ja-JP"/>
        </w:rPr>
        <w:t>符号ビット</w:t>
      </w:r>
      <w:bookmarkEnd w:id="0"/>
      <w:r>
        <w:rPr>
          <w:rFonts w:hint="eastAsia"/>
          <w:szCs w:val="21"/>
          <w:lang w:eastAsia="ja-JP"/>
        </w:rPr>
        <w:t>.</w:t>
      </w:r>
    </w:p>
    <w:p w14:paraId="1397EC55" w14:textId="77777777" w:rsidR="003425D9" w:rsidRPr="001D6D9A" w:rsidRDefault="003425D9" w:rsidP="003425D9">
      <w:pPr>
        <w:spacing w:before="240" w:line="300" w:lineRule="exact"/>
        <w:ind w:left="422"/>
        <w:rPr>
          <w:b/>
          <w:bCs/>
          <w:szCs w:val="21"/>
          <w:lang w:eastAsia="ja-JP"/>
        </w:rPr>
      </w:pPr>
      <w:r w:rsidRPr="002C04BD">
        <w:rPr>
          <w:b/>
          <w:bCs/>
          <w:color w:val="4472C4" w:themeColor="accent5"/>
          <w:szCs w:val="21"/>
          <w:lang w:eastAsia="ja-JP"/>
        </w:rPr>
        <w:t>ゾーンビット</w:t>
      </w:r>
      <w:r w:rsidRPr="001D6D9A">
        <w:rPr>
          <w:b/>
          <w:bCs/>
          <w:szCs w:val="21"/>
          <w:lang w:eastAsia="ja-JP"/>
        </w:rPr>
        <w:t>和</w:t>
      </w:r>
      <w:r w:rsidRPr="0096767A">
        <w:rPr>
          <w:b/>
          <w:bCs/>
          <w:color w:val="FF2DC8"/>
          <w:szCs w:val="21"/>
          <w:lang w:eastAsia="ja-JP"/>
        </w:rPr>
        <w:t>符号ビット</w:t>
      </w:r>
      <w:r w:rsidRPr="001D6D9A">
        <w:rPr>
          <w:b/>
          <w:bCs/>
          <w:szCs w:val="21"/>
          <w:lang w:eastAsia="ja-JP"/>
        </w:rPr>
        <w:t>的具体取值，取决于所用的字符编码（</w:t>
      </w:r>
      <w:r w:rsidRPr="001D6D9A">
        <w:rPr>
          <w:b/>
          <w:bCs/>
          <w:szCs w:val="21"/>
          <w:lang w:eastAsia="ja-JP"/>
        </w:rPr>
        <w:t>EBCDIC</w:t>
      </w:r>
      <w:r w:rsidRPr="001D6D9A">
        <w:rPr>
          <w:b/>
          <w:bCs/>
          <w:szCs w:val="21"/>
          <w:lang w:eastAsia="ja-JP"/>
        </w:rPr>
        <w:t>、</w:t>
      </w:r>
      <w:r w:rsidRPr="001D6D9A">
        <w:rPr>
          <w:b/>
          <w:bCs/>
          <w:szCs w:val="21"/>
          <w:lang w:eastAsia="ja-JP"/>
        </w:rPr>
        <w:t>ASCII</w:t>
      </w:r>
      <w:r w:rsidRPr="001D6D9A">
        <w:rPr>
          <w:b/>
          <w:bCs/>
          <w:szCs w:val="21"/>
          <w:lang w:eastAsia="ja-JP"/>
        </w:rPr>
        <w:t>、</w:t>
      </w:r>
      <w:r w:rsidRPr="001D6D9A">
        <w:rPr>
          <w:b/>
          <w:bCs/>
          <w:szCs w:val="21"/>
          <w:lang w:eastAsia="ja-JP"/>
        </w:rPr>
        <w:t>JIS</w:t>
      </w:r>
      <w:r w:rsidRPr="001D6D9A">
        <w:rPr>
          <w:b/>
          <w:bCs/>
          <w:szCs w:val="21"/>
          <w:lang w:eastAsia="ja-JP"/>
        </w:rPr>
        <w:t>等）。</w:t>
      </w:r>
    </w:p>
    <w:p w14:paraId="46523259" w14:textId="77777777" w:rsidR="003425D9" w:rsidRPr="002C04BD" w:rsidRDefault="003425D9" w:rsidP="003425D9">
      <w:pPr>
        <w:pStyle w:val="ae"/>
        <w:numPr>
          <w:ilvl w:val="0"/>
          <w:numId w:val="1"/>
        </w:numPr>
        <w:rPr>
          <w:rFonts w:hint="eastAsia"/>
          <w:sz w:val="21"/>
          <w:szCs w:val="21"/>
        </w:rPr>
      </w:pPr>
      <w:r w:rsidRPr="002C04BD">
        <w:rPr>
          <w:rStyle w:val="af"/>
          <w:sz w:val="21"/>
          <w:szCs w:val="21"/>
        </w:rPr>
        <w:t>EBCDIC</w:t>
      </w:r>
      <w:r w:rsidRPr="002C04BD">
        <w:rPr>
          <w:sz w:val="21"/>
          <w:szCs w:val="21"/>
        </w:rPr>
        <w:t>：区位</w:t>
      </w:r>
      <w:proofErr w:type="gramStart"/>
      <w:r w:rsidRPr="002C04BD">
        <w:rPr>
          <w:sz w:val="21"/>
          <w:szCs w:val="21"/>
        </w:rPr>
        <w:t>位</w:t>
      </w:r>
      <w:proofErr w:type="gramEnd"/>
      <w:r w:rsidRPr="002C04BD">
        <w:rPr>
          <w:sz w:val="21"/>
          <w:szCs w:val="21"/>
        </w:rPr>
        <w:t xml:space="preserve">为 </w:t>
      </w:r>
      <w:r w:rsidRPr="002C04BD">
        <w:rPr>
          <w:rStyle w:val="HTML"/>
          <w:sz w:val="21"/>
          <w:szCs w:val="21"/>
        </w:rPr>
        <w:t>1111 (F)</w:t>
      </w:r>
      <w:r w:rsidRPr="002C04BD">
        <w:rPr>
          <w:sz w:val="21"/>
          <w:szCs w:val="21"/>
        </w:rPr>
        <w:t xml:space="preserve">，符号位存 </w:t>
      </w:r>
      <w:r w:rsidRPr="002C04BD">
        <w:rPr>
          <w:rStyle w:val="HTML"/>
          <w:sz w:val="21"/>
          <w:szCs w:val="21"/>
        </w:rPr>
        <w:t>C</w:t>
      </w:r>
      <w:r w:rsidRPr="002C04BD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1100</w:t>
      </w:r>
      <w:r w:rsidRPr="002C04BD">
        <w:rPr>
          <w:sz w:val="21"/>
          <w:szCs w:val="21"/>
        </w:rPr>
        <w:t xml:space="preserve">正数）或 </w:t>
      </w:r>
      <w:r w:rsidRPr="002C04BD">
        <w:rPr>
          <w:rStyle w:val="HTML"/>
          <w:sz w:val="21"/>
          <w:szCs w:val="21"/>
        </w:rPr>
        <w:t>D</w:t>
      </w:r>
      <w:r w:rsidRPr="002C04BD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1101</w:t>
      </w:r>
      <w:r w:rsidRPr="002C04BD">
        <w:rPr>
          <w:sz w:val="21"/>
          <w:szCs w:val="21"/>
        </w:rPr>
        <w:t>负数）。</w:t>
      </w:r>
    </w:p>
    <w:p w14:paraId="5A626662" w14:textId="77777777" w:rsidR="003425D9" w:rsidRDefault="003425D9" w:rsidP="003425D9">
      <w:pPr>
        <w:pStyle w:val="ae"/>
        <w:numPr>
          <w:ilvl w:val="0"/>
          <w:numId w:val="1"/>
        </w:numPr>
        <w:rPr>
          <w:rFonts w:hint="eastAsia"/>
          <w:sz w:val="21"/>
          <w:szCs w:val="21"/>
        </w:rPr>
      </w:pPr>
      <w:r w:rsidRPr="0096767A">
        <w:rPr>
          <w:noProof/>
          <w:color w:val="EE0000"/>
          <w:szCs w:val="21"/>
        </w:rPr>
        <w:drawing>
          <wp:anchor distT="0" distB="0" distL="114300" distR="114300" simplePos="0" relativeHeight="251659264" behindDoc="0" locked="0" layoutInCell="1" allowOverlap="1" wp14:anchorId="0A6DC095" wp14:editId="2F81BB05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4300855" cy="1408430"/>
            <wp:effectExtent l="0" t="0" r="4445" b="1270"/>
            <wp:wrapTopAndBottom/>
            <wp:docPr id="1668752535" name="图片 1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2535" name="图片 1" descr="图形用户界面, 应用程序, 表格, Excel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4BD">
        <w:rPr>
          <w:rStyle w:val="af"/>
          <w:sz w:val="21"/>
          <w:szCs w:val="21"/>
        </w:rPr>
        <w:t>ASCII / JIS</w:t>
      </w:r>
      <w:r w:rsidRPr="002C04BD">
        <w:rPr>
          <w:sz w:val="21"/>
          <w:szCs w:val="21"/>
        </w:rPr>
        <w:t>：区位</w:t>
      </w:r>
      <w:proofErr w:type="gramStart"/>
      <w:r w:rsidRPr="002C04BD">
        <w:rPr>
          <w:sz w:val="21"/>
          <w:szCs w:val="21"/>
        </w:rPr>
        <w:t>位</w:t>
      </w:r>
      <w:proofErr w:type="gramEnd"/>
      <w:r w:rsidRPr="002C04BD">
        <w:rPr>
          <w:sz w:val="21"/>
          <w:szCs w:val="21"/>
        </w:rPr>
        <w:t xml:space="preserve">为 </w:t>
      </w:r>
      <w:r w:rsidRPr="002C04BD">
        <w:rPr>
          <w:rStyle w:val="HTML"/>
          <w:sz w:val="21"/>
          <w:szCs w:val="21"/>
        </w:rPr>
        <w:t>0011 (3)</w:t>
      </w:r>
      <w:r w:rsidRPr="002C04BD">
        <w:rPr>
          <w:sz w:val="21"/>
          <w:szCs w:val="21"/>
        </w:rPr>
        <w:t>，符号位常与 EBCDIC 相同，但没有统一标准，不同厂商可能不同。</w:t>
      </w:r>
    </w:p>
    <w:p w14:paraId="0BFEA694" w14:textId="77777777" w:rsidR="003425D9" w:rsidRDefault="003425D9" w:rsidP="003425D9">
      <w:pPr>
        <w:spacing w:before="240" w:line="300" w:lineRule="exact"/>
        <w:ind w:firstLine="420"/>
        <w:rPr>
          <w:color w:val="EE0000"/>
          <w:szCs w:val="21"/>
        </w:rPr>
      </w:pPr>
    </w:p>
    <w:p w14:paraId="43494199" w14:textId="77777777" w:rsidR="003425D9" w:rsidRDefault="003425D9" w:rsidP="003425D9">
      <w:pPr>
        <w:spacing w:before="240" w:line="300" w:lineRule="exact"/>
        <w:ind w:firstLine="420"/>
        <w:rPr>
          <w:color w:val="EE0000"/>
          <w:szCs w:val="21"/>
        </w:rPr>
      </w:pPr>
      <w:r w:rsidRPr="002C04BD">
        <w:rPr>
          <w:color w:val="EE0000"/>
          <w:szCs w:val="21"/>
        </w:rPr>
        <w:t xml:space="preserve">② </w:t>
      </w:r>
      <w:r w:rsidRPr="002C04BD">
        <w:rPr>
          <w:color w:val="EE0000"/>
          <w:szCs w:val="21"/>
        </w:rPr>
        <w:t>パック</w:t>
      </w:r>
      <w:r w:rsidRPr="002C04BD">
        <w:rPr>
          <w:color w:val="EE0000"/>
          <w:szCs w:val="21"/>
        </w:rPr>
        <w:t>10</w:t>
      </w:r>
      <w:r w:rsidRPr="002C04BD">
        <w:rPr>
          <w:color w:val="EE0000"/>
          <w:szCs w:val="21"/>
        </w:rPr>
        <w:t>進数</w:t>
      </w:r>
    </w:p>
    <w:p w14:paraId="6C666F82" w14:textId="77777777" w:rsidR="003425D9" w:rsidRDefault="003425D9" w:rsidP="003425D9">
      <w:pPr>
        <w:spacing w:before="240" w:line="300" w:lineRule="exact"/>
        <w:ind w:firstLine="420"/>
        <w:rPr>
          <w:color w:val="212121"/>
          <w:szCs w:val="21"/>
        </w:rPr>
      </w:pPr>
      <w:proofErr w:type="gramStart"/>
      <w:r w:rsidRPr="002C04BD">
        <w:rPr>
          <w:b/>
          <w:bCs/>
          <w:color w:val="212121"/>
          <w:szCs w:val="21"/>
        </w:rPr>
        <w:t>打包十</w:t>
      </w:r>
      <w:proofErr w:type="gramEnd"/>
      <w:r w:rsidRPr="002C04BD">
        <w:rPr>
          <w:b/>
          <w:bCs/>
          <w:color w:val="212121"/>
          <w:szCs w:val="21"/>
        </w:rPr>
        <w:t>进数（</w:t>
      </w:r>
      <w:r w:rsidRPr="002C04BD">
        <w:rPr>
          <w:b/>
          <w:bCs/>
          <w:color w:val="212121"/>
          <w:szCs w:val="21"/>
        </w:rPr>
        <w:t>Packed Decimal</w:t>
      </w:r>
      <w:r w:rsidRPr="002C04BD">
        <w:rPr>
          <w:b/>
          <w:bCs/>
          <w:color w:val="212121"/>
          <w:szCs w:val="21"/>
        </w:rPr>
        <w:t>）是</w:t>
      </w:r>
      <w:r w:rsidRPr="002C04BD">
        <w:rPr>
          <w:b/>
          <w:bCs/>
          <w:color w:val="212121"/>
          <w:szCs w:val="21"/>
        </w:rPr>
        <w:t>1</w:t>
      </w:r>
      <w:r w:rsidRPr="002C04BD">
        <w:rPr>
          <w:b/>
          <w:bCs/>
          <w:color w:val="212121"/>
          <w:szCs w:val="21"/>
        </w:rPr>
        <w:t>个字节</w:t>
      </w:r>
      <w:r w:rsidRPr="002C04BD">
        <w:rPr>
          <w:color w:val="212121"/>
          <w:szCs w:val="21"/>
        </w:rPr>
        <w:t>表示</w:t>
      </w:r>
      <w:r w:rsidRPr="002C04BD">
        <w:rPr>
          <w:b/>
          <w:bCs/>
          <w:color w:val="212121"/>
          <w:szCs w:val="21"/>
        </w:rPr>
        <w:t>2</w:t>
      </w:r>
      <w:r w:rsidRPr="002C04BD">
        <w:rPr>
          <w:b/>
          <w:bCs/>
          <w:color w:val="212121"/>
          <w:szCs w:val="21"/>
        </w:rPr>
        <w:t>位十</w:t>
      </w:r>
      <w:proofErr w:type="gramStart"/>
      <w:r w:rsidRPr="002C04BD">
        <w:rPr>
          <w:b/>
          <w:bCs/>
          <w:color w:val="212121"/>
          <w:szCs w:val="21"/>
        </w:rPr>
        <w:t>进数字</w:t>
      </w:r>
      <w:proofErr w:type="gramEnd"/>
      <w:r w:rsidRPr="002C04BD">
        <w:rPr>
          <w:color w:val="212121"/>
          <w:szCs w:val="21"/>
        </w:rPr>
        <w:t>的</w:t>
      </w:r>
      <w:r>
        <w:rPr>
          <w:rFonts w:hint="eastAsia"/>
          <w:color w:val="212121"/>
          <w:szCs w:val="21"/>
        </w:rPr>
        <w:t>形式</w:t>
      </w:r>
      <w:r>
        <w:rPr>
          <w:rFonts w:hint="eastAsia"/>
          <w:color w:val="212121"/>
          <w:szCs w:val="21"/>
        </w:rPr>
        <w:t>:</w:t>
      </w:r>
    </w:p>
    <w:p w14:paraId="30D0C1C4" w14:textId="77777777" w:rsidR="003425D9" w:rsidRDefault="003425D9" w:rsidP="003425D9">
      <w:pPr>
        <w:spacing w:before="240" w:line="300" w:lineRule="exact"/>
        <w:ind w:firstLine="420"/>
        <w:rPr>
          <w:color w:val="212121"/>
          <w:szCs w:val="21"/>
        </w:rPr>
      </w:pPr>
      <w:r w:rsidRPr="002C04BD">
        <w:rPr>
          <w:color w:val="212121"/>
          <w:szCs w:val="21"/>
        </w:rPr>
        <w:t>各位数字使用</w:t>
      </w:r>
      <w:r w:rsidRPr="002C04BD">
        <w:rPr>
          <w:szCs w:val="21"/>
        </w:rPr>
        <w:t xml:space="preserve">BCD </w:t>
      </w:r>
      <w:r w:rsidRPr="002C04BD">
        <w:rPr>
          <w:szCs w:val="21"/>
        </w:rPr>
        <w:t>码（即数字本身的二进制表示）</w:t>
      </w:r>
      <w:r>
        <w:rPr>
          <w:rFonts w:hint="eastAsia"/>
          <w:szCs w:val="21"/>
        </w:rPr>
        <w:t>.</w:t>
      </w:r>
    </w:p>
    <w:p w14:paraId="53A659A3" w14:textId="77777777" w:rsidR="003425D9" w:rsidRDefault="003425D9" w:rsidP="003425D9">
      <w:pPr>
        <w:spacing w:before="240" w:line="300" w:lineRule="exact"/>
        <w:ind w:left="420"/>
        <w:rPr>
          <w:b/>
          <w:bCs/>
          <w:color w:val="212121"/>
          <w:szCs w:val="21"/>
          <w:lang w:eastAsia="ja-JP"/>
        </w:rPr>
      </w:pPr>
      <w:r w:rsidRPr="0096767A">
        <w:rPr>
          <w:b/>
          <w:bCs/>
          <w:noProof/>
          <w:szCs w:val="21"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1EF06CB6" wp14:editId="088736F2">
            <wp:simplePos x="0" y="0"/>
            <wp:positionH relativeFrom="column">
              <wp:posOffset>152400</wp:posOffset>
            </wp:positionH>
            <wp:positionV relativeFrom="paragraph">
              <wp:posOffset>414867</wp:posOffset>
            </wp:positionV>
            <wp:extent cx="5274310" cy="1726565"/>
            <wp:effectExtent l="0" t="0" r="2540" b="6985"/>
            <wp:wrapTopAndBottom/>
            <wp:docPr id="156243610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6101" name="图片 1" descr="表格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4BD">
        <w:rPr>
          <w:color w:val="212121"/>
          <w:szCs w:val="21"/>
          <w:lang w:eastAsia="ja-JP"/>
        </w:rPr>
        <w:t>不同点在于：</w:t>
      </w:r>
      <w:r w:rsidRPr="0096767A">
        <w:rPr>
          <w:b/>
          <w:bCs/>
          <w:color w:val="FF2DC8"/>
          <w:szCs w:val="21"/>
          <w:lang w:eastAsia="ja-JP"/>
        </w:rPr>
        <w:t>符号ビット</w:t>
      </w:r>
      <w:r w:rsidRPr="00641E24">
        <w:rPr>
          <w:b/>
          <w:bCs/>
          <w:color w:val="212121"/>
          <w:szCs w:val="21"/>
          <w:lang w:eastAsia="ja-JP"/>
        </w:rPr>
        <w:t>是存放在最后一个字节的低</w:t>
      </w:r>
      <w:r w:rsidRPr="00641E24">
        <w:rPr>
          <w:b/>
          <w:bCs/>
          <w:color w:val="212121"/>
          <w:szCs w:val="21"/>
          <w:lang w:eastAsia="ja-JP"/>
        </w:rPr>
        <w:t>4</w:t>
      </w:r>
      <w:r w:rsidRPr="00641E24">
        <w:rPr>
          <w:b/>
          <w:bCs/>
          <w:color w:val="212121"/>
          <w:szCs w:val="21"/>
          <w:lang w:eastAsia="ja-JP"/>
        </w:rPr>
        <w:t>位中，</w:t>
      </w:r>
      <w:r w:rsidRPr="00641E24">
        <w:rPr>
          <w:b/>
          <w:bCs/>
          <w:color w:val="212121"/>
          <w:szCs w:val="21"/>
          <w:lang w:eastAsia="ja-JP"/>
        </w:rPr>
        <w:br/>
      </w:r>
      <w:r w:rsidRPr="00641E24">
        <w:rPr>
          <w:b/>
          <w:bCs/>
          <w:color w:val="212121"/>
          <w:szCs w:val="21"/>
          <w:lang w:eastAsia="ja-JP"/>
        </w:rPr>
        <w:t>如果总位数无法构成完整的字节单位时，会在高位插入</w:t>
      </w:r>
      <w:r w:rsidRPr="00641E24">
        <w:rPr>
          <w:b/>
          <w:bCs/>
          <w:color w:val="212121"/>
          <w:szCs w:val="21"/>
          <w:lang w:eastAsia="ja-JP"/>
        </w:rPr>
        <w:t>0</w:t>
      </w:r>
      <w:r w:rsidRPr="00641E24">
        <w:rPr>
          <w:b/>
          <w:bCs/>
          <w:color w:val="212121"/>
          <w:szCs w:val="21"/>
          <w:lang w:eastAsia="ja-JP"/>
        </w:rPr>
        <w:t>来补齐字节单位</w:t>
      </w:r>
      <w:r>
        <w:rPr>
          <w:rFonts w:hint="eastAsia"/>
          <w:b/>
          <w:bCs/>
          <w:color w:val="212121"/>
          <w:szCs w:val="21"/>
          <w:lang w:eastAsia="ja-JP"/>
        </w:rPr>
        <w:t>.</w:t>
      </w:r>
    </w:p>
    <w:p w14:paraId="2FC9AF76" w14:textId="77777777" w:rsidR="003425D9" w:rsidRDefault="003425D9" w:rsidP="003425D9">
      <w:pPr>
        <w:spacing w:before="240" w:line="300" w:lineRule="exact"/>
        <w:ind w:left="420" w:firstLine="420"/>
        <w:rPr>
          <w:color w:val="212121"/>
          <w:szCs w:val="21"/>
          <w:lang w:eastAsia="ja-JP"/>
        </w:rPr>
      </w:pPr>
    </w:p>
    <w:p w14:paraId="675D1543" w14:textId="77777777" w:rsidR="003425D9" w:rsidRPr="00641E24" w:rsidRDefault="003425D9" w:rsidP="003425D9">
      <w:pPr>
        <w:spacing w:before="240" w:line="300" w:lineRule="exact"/>
        <w:ind w:left="420" w:firstLine="420"/>
        <w:rPr>
          <w:color w:val="212121"/>
          <w:szCs w:val="21"/>
          <w:lang w:eastAsia="ja-JP"/>
        </w:rPr>
      </w:pPr>
      <w:r w:rsidRPr="00641E24">
        <w:rPr>
          <w:color w:val="212121"/>
          <w:szCs w:val="21"/>
          <w:lang w:eastAsia="ja-JP"/>
        </w:rPr>
        <w:t>将ゾーン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進数与パック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進数进行对比时：</w:t>
      </w:r>
    </w:p>
    <w:p w14:paraId="79058B8B" w14:textId="77777777" w:rsidR="003425D9" w:rsidRPr="00641E24" w:rsidRDefault="003425D9" w:rsidP="003425D9">
      <w:pPr>
        <w:spacing w:before="240" w:line="300" w:lineRule="exact"/>
        <w:ind w:left="420" w:firstLine="420"/>
        <w:rPr>
          <w:color w:val="212121"/>
          <w:szCs w:val="21"/>
          <w:lang w:eastAsia="ja-JP"/>
        </w:rPr>
      </w:pPr>
      <w:r w:rsidRPr="00641E24">
        <w:rPr>
          <w:color w:val="212121"/>
          <w:szCs w:val="21"/>
          <w:lang w:eastAsia="ja-JP"/>
        </w:rPr>
        <w:t>パック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進数通过</w:t>
      </w:r>
      <w:r w:rsidRPr="00641E24">
        <w:rPr>
          <w:b/>
          <w:bCs/>
          <w:color w:val="212121"/>
          <w:szCs w:val="21"/>
          <w:lang w:eastAsia="ja-JP"/>
        </w:rPr>
        <w:t>省略ゾーン</w:t>
      </w:r>
      <w:r w:rsidRPr="00641E24">
        <w:rPr>
          <w:b/>
          <w:bCs/>
          <w:color w:val="212121"/>
          <w:szCs w:val="21"/>
          <w:lang w:eastAsia="ja-JP"/>
        </w:rPr>
        <w:t>10</w:t>
      </w:r>
      <w:r w:rsidRPr="00641E24">
        <w:rPr>
          <w:b/>
          <w:bCs/>
          <w:color w:val="212121"/>
          <w:szCs w:val="21"/>
          <w:lang w:eastAsia="ja-JP"/>
        </w:rPr>
        <w:t>进数中</w:t>
      </w:r>
      <w:r w:rsidRPr="00641E24">
        <w:rPr>
          <w:b/>
          <w:bCs/>
          <w:color w:val="212121"/>
          <w:szCs w:val="21"/>
          <w:lang w:eastAsia="ja-JP"/>
        </w:rPr>
        <w:t>“</w:t>
      </w:r>
      <w:r w:rsidRPr="00641E24">
        <w:rPr>
          <w:b/>
          <w:bCs/>
          <w:color w:val="212121"/>
          <w:szCs w:val="21"/>
          <w:lang w:eastAsia="ja-JP"/>
        </w:rPr>
        <w:t>ゾーン位</w:t>
      </w:r>
      <w:r w:rsidRPr="00641E24">
        <w:rPr>
          <w:b/>
          <w:bCs/>
          <w:color w:val="212121"/>
          <w:szCs w:val="21"/>
          <w:lang w:eastAsia="ja-JP"/>
        </w:rPr>
        <w:t>”</w:t>
      </w:r>
      <w:r w:rsidRPr="00641E24">
        <w:rPr>
          <w:rFonts w:hint="eastAsia"/>
          <w:color w:val="212121"/>
          <w:szCs w:val="21"/>
          <w:lang w:eastAsia="ja-JP"/>
        </w:rPr>
        <w:t>,</w:t>
      </w:r>
      <w:r w:rsidRPr="00641E24">
        <w:rPr>
          <w:color w:val="212121"/>
          <w:szCs w:val="21"/>
          <w:lang w:eastAsia="ja-JP"/>
        </w:rPr>
        <w:t>可以用更少的字节数来表示更多的数值信息。</w:t>
      </w:r>
    </w:p>
    <w:p w14:paraId="64C75C63" w14:textId="77777777" w:rsidR="003425D9" w:rsidRDefault="003425D9" w:rsidP="003425D9">
      <w:pPr>
        <w:pBdr>
          <w:bottom w:val="single" w:sz="6" w:space="1" w:color="auto"/>
        </w:pBdr>
        <w:spacing w:before="240" w:line="300" w:lineRule="exact"/>
        <w:ind w:left="420" w:firstLine="420"/>
        <w:rPr>
          <w:color w:val="212121"/>
          <w:szCs w:val="21"/>
          <w:lang w:eastAsia="ja-JP"/>
        </w:rPr>
      </w:pPr>
      <w:r w:rsidRPr="00641E24">
        <w:rPr>
          <w:color w:val="212121"/>
          <w:szCs w:val="21"/>
          <w:lang w:eastAsia="ja-JP"/>
        </w:rPr>
        <w:t>另外，将パック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進数转换为ゾーン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進数的过程叫做</w:t>
      </w:r>
      <w:r w:rsidRPr="00641E24">
        <w:rPr>
          <w:b/>
          <w:bCs/>
          <w:color w:val="212121"/>
          <w:szCs w:val="21"/>
          <w:lang w:eastAsia="ja-JP"/>
        </w:rPr>
        <w:t>アンパック（</w:t>
      </w:r>
      <w:r w:rsidRPr="00641E24">
        <w:rPr>
          <w:b/>
          <w:bCs/>
          <w:color w:val="212121"/>
          <w:szCs w:val="21"/>
          <w:lang w:eastAsia="ja-JP"/>
        </w:rPr>
        <w:t>unpack</w:t>
      </w:r>
      <w:r w:rsidRPr="00641E24">
        <w:rPr>
          <w:b/>
          <w:bCs/>
          <w:color w:val="212121"/>
          <w:szCs w:val="21"/>
          <w:lang w:eastAsia="ja-JP"/>
        </w:rPr>
        <w:t>）</w:t>
      </w:r>
      <w:r w:rsidRPr="00641E24">
        <w:rPr>
          <w:color w:val="212121"/>
          <w:szCs w:val="21"/>
          <w:lang w:eastAsia="ja-JP"/>
        </w:rPr>
        <w:t>，</w:t>
      </w:r>
      <w:r w:rsidRPr="00641E24">
        <w:rPr>
          <w:color w:val="212121"/>
          <w:szCs w:val="21"/>
          <w:lang w:eastAsia="ja-JP"/>
        </w:rPr>
        <w:br/>
      </w:r>
      <w:r w:rsidRPr="00641E24">
        <w:rPr>
          <w:color w:val="212121"/>
          <w:szCs w:val="21"/>
          <w:lang w:eastAsia="ja-JP"/>
        </w:rPr>
        <w:t>因此ゾーン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进数也被称为</w:t>
      </w:r>
      <w:r w:rsidRPr="00641E24">
        <w:rPr>
          <w:b/>
          <w:bCs/>
          <w:color w:val="212121"/>
          <w:szCs w:val="21"/>
          <w:lang w:eastAsia="ja-JP"/>
        </w:rPr>
        <w:t>アンパック</w:t>
      </w:r>
      <w:r w:rsidRPr="00641E24">
        <w:rPr>
          <w:b/>
          <w:bCs/>
          <w:color w:val="212121"/>
          <w:szCs w:val="21"/>
          <w:lang w:eastAsia="ja-JP"/>
        </w:rPr>
        <w:t>10</w:t>
      </w:r>
      <w:r w:rsidRPr="00641E24">
        <w:rPr>
          <w:b/>
          <w:bCs/>
          <w:color w:val="212121"/>
          <w:szCs w:val="21"/>
          <w:lang w:eastAsia="ja-JP"/>
        </w:rPr>
        <w:t>进数</w:t>
      </w:r>
      <w:r w:rsidRPr="00641E24">
        <w:rPr>
          <w:color w:val="212121"/>
          <w:szCs w:val="21"/>
          <w:lang w:eastAsia="ja-JP"/>
        </w:rPr>
        <w:t>。</w:t>
      </w:r>
    </w:p>
    <w:p w14:paraId="4F303CC6" w14:textId="77777777" w:rsidR="003425D9" w:rsidRPr="00641E24" w:rsidRDefault="003425D9" w:rsidP="003425D9">
      <w:pPr>
        <w:spacing w:before="240" w:line="300" w:lineRule="exact"/>
        <w:ind w:left="840"/>
        <w:rPr>
          <w:color w:val="212121"/>
          <w:szCs w:val="21"/>
          <w:lang w:eastAsia="ja-JP"/>
        </w:rPr>
      </w:pPr>
      <w:r w:rsidRPr="00641E24">
        <w:rPr>
          <w:color w:val="212121"/>
          <w:szCs w:val="21"/>
          <w:lang w:eastAsia="ja-JP"/>
        </w:rPr>
        <w:t>ゾーン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</w:t>
      </w:r>
      <w:r w:rsidRPr="00641E24">
        <w:rPr>
          <w:b/>
          <w:bCs/>
          <w:color w:val="212121"/>
          <w:szCs w:val="21"/>
          <w:lang w:eastAsia="ja-JP"/>
        </w:rPr>
        <w:t>不能用于计算</w:t>
      </w:r>
      <w:r w:rsidRPr="00641E24">
        <w:rPr>
          <w:color w:val="212121"/>
          <w:szCs w:val="21"/>
          <w:lang w:eastAsia="ja-JP"/>
        </w:rPr>
        <w:t>，</w:t>
      </w:r>
      <w:r w:rsidRPr="00641E24">
        <w:rPr>
          <w:color w:val="212121"/>
          <w:szCs w:val="21"/>
          <w:lang w:eastAsia="ja-JP"/>
        </w:rPr>
        <w:br/>
      </w:r>
      <w:r w:rsidRPr="00641E24">
        <w:rPr>
          <w:color w:val="212121"/>
          <w:szCs w:val="21"/>
          <w:lang w:eastAsia="ja-JP"/>
        </w:rPr>
        <w:t>但パック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</w:t>
      </w:r>
      <w:r w:rsidRPr="00641E24">
        <w:rPr>
          <w:b/>
          <w:bCs/>
          <w:color w:val="212121"/>
          <w:szCs w:val="21"/>
          <w:lang w:eastAsia="ja-JP"/>
        </w:rPr>
        <w:t>是可以用于计算的</w:t>
      </w:r>
      <w:r w:rsidRPr="00641E24">
        <w:rPr>
          <w:color w:val="212121"/>
          <w:szCs w:val="21"/>
          <w:lang w:eastAsia="ja-JP"/>
        </w:rPr>
        <w:t>。</w:t>
      </w:r>
    </w:p>
    <w:p w14:paraId="0898469C" w14:textId="77777777" w:rsidR="003425D9" w:rsidRDefault="003425D9" w:rsidP="003425D9">
      <w:pPr>
        <w:spacing w:before="240" w:line="300" w:lineRule="exact"/>
        <w:ind w:left="840"/>
        <w:rPr>
          <w:color w:val="212121"/>
          <w:szCs w:val="21"/>
        </w:rPr>
      </w:pPr>
      <w:r w:rsidRPr="00641E24">
        <w:rPr>
          <w:color w:val="212121"/>
          <w:szCs w:val="21"/>
        </w:rPr>
        <w:t>不过在输入装置中用十进数输入、或者输出装置</w:t>
      </w:r>
      <w:proofErr w:type="gramStart"/>
      <w:r w:rsidRPr="00641E24">
        <w:rPr>
          <w:color w:val="212121"/>
          <w:szCs w:val="21"/>
        </w:rPr>
        <w:t>输出十</w:t>
      </w:r>
      <w:proofErr w:type="gramEnd"/>
      <w:r w:rsidRPr="00641E24">
        <w:rPr>
          <w:color w:val="212121"/>
          <w:szCs w:val="21"/>
        </w:rPr>
        <w:t>进数时，</w:t>
      </w:r>
    </w:p>
    <w:p w14:paraId="54D97782" w14:textId="77777777" w:rsidR="003425D9" w:rsidRDefault="003425D9" w:rsidP="003425D9">
      <w:pPr>
        <w:spacing w:before="240" w:line="300" w:lineRule="exact"/>
        <w:ind w:left="840"/>
        <w:rPr>
          <w:b/>
          <w:bCs/>
          <w:color w:val="212121"/>
          <w:szCs w:val="21"/>
        </w:rPr>
      </w:pPr>
      <w:r w:rsidRPr="00AA2175">
        <w:rPr>
          <w:b/>
          <w:bCs/>
          <w:color w:val="212121"/>
          <w:szCs w:val="21"/>
        </w:rPr>
        <w:t>Zone 10</w:t>
      </w:r>
      <w:r w:rsidRPr="00AA2175">
        <w:rPr>
          <w:b/>
          <w:bCs/>
          <w:color w:val="212121"/>
          <w:szCs w:val="21"/>
        </w:rPr>
        <w:t>进数就像是为人类的输入输出操作量身定做的，</w:t>
      </w:r>
      <w:r w:rsidRPr="00AA2175">
        <w:rPr>
          <w:color w:val="212121"/>
          <w:szCs w:val="21"/>
        </w:rPr>
        <w:br/>
      </w:r>
      <w:r w:rsidRPr="00AA2175">
        <w:rPr>
          <w:b/>
          <w:bCs/>
          <w:color w:val="212121"/>
          <w:szCs w:val="21"/>
        </w:rPr>
        <w:t>因为我们一个个数字按键按，而</w:t>
      </w:r>
      <w:r w:rsidRPr="00AA2175">
        <w:rPr>
          <w:b/>
          <w:bCs/>
          <w:color w:val="212121"/>
          <w:szCs w:val="21"/>
        </w:rPr>
        <w:t xml:space="preserve"> Zone </w:t>
      </w:r>
      <w:r w:rsidRPr="00AA2175">
        <w:rPr>
          <w:b/>
          <w:bCs/>
          <w:color w:val="212121"/>
          <w:szCs w:val="21"/>
        </w:rPr>
        <w:t>正好一个数字一个字节，刚好匹配。</w:t>
      </w:r>
    </w:p>
    <w:p w14:paraId="35CA8FD7" w14:textId="77777777" w:rsidR="003425D9" w:rsidRPr="00641E24" w:rsidRDefault="003425D9" w:rsidP="003425D9">
      <w:pPr>
        <w:spacing w:before="240" w:line="300" w:lineRule="exact"/>
        <w:ind w:left="840"/>
        <w:rPr>
          <w:color w:val="212121"/>
          <w:szCs w:val="21"/>
          <w:lang w:eastAsia="ja-JP"/>
        </w:rPr>
      </w:pPr>
      <w:r w:rsidRPr="00AA2175">
        <w:rPr>
          <w:color w:val="212121"/>
          <w:szCs w:val="21"/>
          <w:lang w:eastAsia="ja-JP"/>
        </w:rPr>
        <w:t>所以这时候ゾーン</w:t>
      </w:r>
      <w:r w:rsidRPr="00AA2175">
        <w:rPr>
          <w:color w:val="212121"/>
          <w:szCs w:val="21"/>
          <w:lang w:eastAsia="ja-JP"/>
        </w:rPr>
        <w:t>10</w:t>
      </w:r>
      <w:r w:rsidRPr="00AA2175">
        <w:rPr>
          <w:color w:val="212121"/>
          <w:szCs w:val="21"/>
          <w:lang w:eastAsia="ja-JP"/>
        </w:rPr>
        <w:t>進数更合适</w:t>
      </w:r>
    </w:p>
    <w:p w14:paraId="36FD0E3D" w14:textId="77777777" w:rsidR="003425D9" w:rsidRDefault="003425D9" w:rsidP="003425D9">
      <w:pPr>
        <w:spacing w:before="240" w:line="300" w:lineRule="exact"/>
        <w:ind w:left="420" w:firstLine="420"/>
        <w:rPr>
          <w:color w:val="212121"/>
          <w:szCs w:val="21"/>
          <w:lang w:eastAsia="ja-JP"/>
        </w:rPr>
      </w:pPr>
      <w:r w:rsidRPr="00641E24">
        <w:rPr>
          <w:color w:val="212121"/>
          <w:szCs w:val="21"/>
          <w:lang w:eastAsia="ja-JP"/>
        </w:rPr>
        <w:t>因此，计算机内部会自动执行ゾーン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</w:t>
      </w:r>
      <w:r w:rsidRPr="00641E24">
        <w:rPr>
          <w:b/>
          <w:bCs/>
          <w:color w:val="212121"/>
          <w:szCs w:val="21"/>
          <w:lang w:eastAsia="ja-JP"/>
        </w:rPr>
        <w:t>与</w:t>
      </w:r>
      <w:r w:rsidRPr="00641E24">
        <w:rPr>
          <w:color w:val="212121"/>
          <w:szCs w:val="21"/>
          <w:lang w:eastAsia="ja-JP"/>
        </w:rPr>
        <w:t>パック</w:t>
      </w:r>
      <w:r w:rsidRPr="00641E24">
        <w:rPr>
          <w:color w:val="212121"/>
          <w:szCs w:val="21"/>
          <w:lang w:eastAsia="ja-JP"/>
        </w:rPr>
        <w:t>10</w:t>
      </w:r>
      <w:r w:rsidRPr="00641E24">
        <w:rPr>
          <w:color w:val="212121"/>
          <w:szCs w:val="21"/>
          <w:lang w:eastAsia="ja-JP"/>
        </w:rPr>
        <w:t>進数</w:t>
      </w:r>
      <w:r w:rsidRPr="00641E24">
        <w:rPr>
          <w:b/>
          <w:bCs/>
          <w:color w:val="212121"/>
          <w:szCs w:val="21"/>
          <w:lang w:eastAsia="ja-JP"/>
        </w:rPr>
        <w:t>之间的转换</w:t>
      </w:r>
      <w:r w:rsidRPr="00641E24">
        <w:rPr>
          <w:color w:val="212121"/>
          <w:szCs w:val="21"/>
          <w:lang w:eastAsia="ja-JP"/>
        </w:rPr>
        <w:t>。</w:t>
      </w:r>
    </w:p>
    <w:p w14:paraId="2517F98D" w14:textId="77777777" w:rsidR="003425D9" w:rsidRPr="00641E24" w:rsidRDefault="003425D9" w:rsidP="003425D9">
      <w:pPr>
        <w:spacing w:before="240" w:line="300" w:lineRule="exact"/>
        <w:ind w:left="420" w:firstLine="420"/>
        <w:rPr>
          <w:color w:val="212121"/>
          <w:szCs w:val="21"/>
          <w:lang w:eastAsia="ja-JP"/>
        </w:rPr>
      </w:pPr>
    </w:p>
    <w:tbl>
      <w:tblPr>
        <w:tblStyle w:val="af0"/>
        <w:tblW w:w="8784" w:type="dxa"/>
        <w:tblLook w:val="04A0" w:firstRow="1" w:lastRow="0" w:firstColumn="1" w:lastColumn="0" w:noHBand="0" w:noVBand="1"/>
      </w:tblPr>
      <w:tblGrid>
        <w:gridCol w:w="2263"/>
        <w:gridCol w:w="1985"/>
        <w:gridCol w:w="4536"/>
      </w:tblGrid>
      <w:tr w:rsidR="003425D9" w:rsidRPr="00641E24" w14:paraId="753FA970" w14:textId="77777777" w:rsidTr="001225AC">
        <w:tc>
          <w:tcPr>
            <w:tcW w:w="2263" w:type="dxa"/>
            <w:hideMark/>
          </w:tcPr>
          <w:p w14:paraId="23CD6353" w14:textId="77777777" w:rsidR="003425D9" w:rsidRPr="00641E24" w:rsidRDefault="003425D9" w:rsidP="001225AC">
            <w:pPr>
              <w:spacing w:before="240" w:line="300" w:lineRule="exact"/>
              <w:rPr>
                <w:b/>
                <w:bCs/>
                <w:color w:val="212121"/>
                <w:szCs w:val="21"/>
                <w:lang w:eastAsia="ja-JP"/>
              </w:rPr>
            </w:pPr>
            <w:r w:rsidRPr="00641E24">
              <w:rPr>
                <w:b/>
                <w:bCs/>
                <w:color w:val="212121"/>
                <w:szCs w:val="21"/>
                <w:lang w:eastAsia="ja-JP"/>
              </w:rPr>
              <w:t>编码方式</w:t>
            </w:r>
          </w:p>
        </w:tc>
        <w:tc>
          <w:tcPr>
            <w:tcW w:w="1985" w:type="dxa"/>
            <w:hideMark/>
          </w:tcPr>
          <w:p w14:paraId="19683D79" w14:textId="77777777" w:rsidR="003425D9" w:rsidRPr="00641E24" w:rsidRDefault="003425D9" w:rsidP="001225AC">
            <w:pPr>
              <w:spacing w:before="240" w:line="300" w:lineRule="exact"/>
              <w:rPr>
                <w:b/>
                <w:bCs/>
                <w:color w:val="212121"/>
                <w:szCs w:val="21"/>
                <w:lang w:eastAsia="ja-JP"/>
              </w:rPr>
            </w:pPr>
            <w:r w:rsidRPr="00641E24">
              <w:rPr>
                <w:b/>
                <w:bCs/>
                <w:color w:val="212121"/>
                <w:szCs w:val="21"/>
                <w:lang w:eastAsia="ja-JP"/>
              </w:rPr>
              <w:t>类比</w:t>
            </w:r>
          </w:p>
        </w:tc>
        <w:tc>
          <w:tcPr>
            <w:tcW w:w="4536" w:type="dxa"/>
            <w:hideMark/>
          </w:tcPr>
          <w:p w14:paraId="4F0B0806" w14:textId="77777777" w:rsidR="003425D9" w:rsidRPr="00641E24" w:rsidRDefault="003425D9" w:rsidP="001225AC">
            <w:pPr>
              <w:spacing w:before="240" w:line="300" w:lineRule="exact"/>
              <w:rPr>
                <w:b/>
                <w:bCs/>
                <w:color w:val="212121"/>
                <w:szCs w:val="21"/>
                <w:lang w:eastAsia="ja-JP"/>
              </w:rPr>
            </w:pPr>
            <w:r w:rsidRPr="00641E24">
              <w:rPr>
                <w:b/>
                <w:bCs/>
                <w:color w:val="212121"/>
                <w:szCs w:val="21"/>
                <w:lang w:eastAsia="ja-JP"/>
              </w:rPr>
              <w:t>通俗解释</w:t>
            </w:r>
          </w:p>
        </w:tc>
      </w:tr>
      <w:tr w:rsidR="003425D9" w:rsidRPr="00641E24" w14:paraId="5D3CE3AE" w14:textId="77777777" w:rsidTr="001225AC">
        <w:tc>
          <w:tcPr>
            <w:tcW w:w="2263" w:type="dxa"/>
            <w:hideMark/>
          </w:tcPr>
          <w:p w14:paraId="26543708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  <w:lang w:eastAsia="ja-JP"/>
              </w:rPr>
            </w:pPr>
            <w:r w:rsidRPr="00641E24">
              <w:rPr>
                <w:color w:val="212121"/>
                <w:szCs w:val="21"/>
                <w:lang w:eastAsia="ja-JP"/>
              </w:rPr>
              <w:t>Zone 10</w:t>
            </w:r>
            <w:r w:rsidRPr="00641E24">
              <w:rPr>
                <w:color w:val="212121"/>
                <w:szCs w:val="21"/>
                <w:lang w:eastAsia="ja-JP"/>
              </w:rPr>
              <w:t>进数</w:t>
            </w:r>
          </w:p>
        </w:tc>
        <w:tc>
          <w:tcPr>
            <w:tcW w:w="1985" w:type="dxa"/>
            <w:hideMark/>
          </w:tcPr>
          <w:p w14:paraId="07D005CD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  <w:lang w:eastAsia="ja-JP"/>
              </w:rPr>
            </w:pPr>
            <w:r w:rsidRPr="00641E24">
              <w:rPr>
                <w:color w:val="212121"/>
                <w:szCs w:val="21"/>
                <w:lang w:eastAsia="ja-JP"/>
              </w:rPr>
              <w:t>一格一格写数字</w:t>
            </w:r>
          </w:p>
        </w:tc>
        <w:tc>
          <w:tcPr>
            <w:tcW w:w="4536" w:type="dxa"/>
            <w:hideMark/>
          </w:tcPr>
          <w:p w14:paraId="527B3F6C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</w:rPr>
            </w:pPr>
            <w:r w:rsidRPr="00641E24">
              <w:rPr>
                <w:color w:val="212121"/>
                <w:szCs w:val="21"/>
              </w:rPr>
              <w:t>给人看的，清楚但占空间</w:t>
            </w:r>
          </w:p>
        </w:tc>
      </w:tr>
      <w:tr w:rsidR="003425D9" w:rsidRPr="00641E24" w14:paraId="2F8E75E2" w14:textId="77777777" w:rsidTr="001225AC">
        <w:tc>
          <w:tcPr>
            <w:tcW w:w="2263" w:type="dxa"/>
            <w:hideMark/>
          </w:tcPr>
          <w:p w14:paraId="03F77510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  <w:lang w:eastAsia="ja-JP"/>
              </w:rPr>
            </w:pPr>
            <w:r w:rsidRPr="00641E24">
              <w:rPr>
                <w:color w:val="212121"/>
                <w:szCs w:val="21"/>
                <w:lang w:eastAsia="ja-JP"/>
              </w:rPr>
              <w:t>Pack 10</w:t>
            </w:r>
            <w:r w:rsidRPr="00641E24">
              <w:rPr>
                <w:color w:val="212121"/>
                <w:szCs w:val="21"/>
                <w:lang w:eastAsia="ja-JP"/>
              </w:rPr>
              <w:t>进数</w:t>
            </w:r>
          </w:p>
        </w:tc>
        <w:tc>
          <w:tcPr>
            <w:tcW w:w="1985" w:type="dxa"/>
            <w:hideMark/>
          </w:tcPr>
          <w:p w14:paraId="47529B0A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  <w:lang w:eastAsia="ja-JP"/>
              </w:rPr>
            </w:pPr>
            <w:r w:rsidRPr="00641E24">
              <w:rPr>
                <w:color w:val="212121"/>
                <w:szCs w:val="21"/>
                <w:lang w:eastAsia="ja-JP"/>
              </w:rPr>
              <w:t>压缩成连写账本</w:t>
            </w:r>
          </w:p>
        </w:tc>
        <w:tc>
          <w:tcPr>
            <w:tcW w:w="4536" w:type="dxa"/>
            <w:hideMark/>
          </w:tcPr>
          <w:p w14:paraId="47129943" w14:textId="77777777" w:rsidR="003425D9" w:rsidRPr="00641E24" w:rsidRDefault="003425D9" w:rsidP="001225AC">
            <w:pPr>
              <w:spacing w:before="240" w:line="300" w:lineRule="exact"/>
              <w:rPr>
                <w:color w:val="212121"/>
                <w:szCs w:val="21"/>
              </w:rPr>
            </w:pPr>
            <w:r w:rsidRPr="00641E24">
              <w:rPr>
                <w:color w:val="212121"/>
                <w:szCs w:val="21"/>
              </w:rPr>
              <w:t>给电脑用的，省空间但不直观</w:t>
            </w:r>
          </w:p>
        </w:tc>
      </w:tr>
    </w:tbl>
    <w:p w14:paraId="074D3114" w14:textId="77777777" w:rsidR="003425D9" w:rsidRPr="00641E24" w:rsidRDefault="003425D9" w:rsidP="003425D9">
      <w:pPr>
        <w:spacing w:before="240" w:line="300" w:lineRule="exact"/>
        <w:ind w:left="420" w:firstLine="420"/>
        <w:rPr>
          <w:color w:val="212121"/>
          <w:szCs w:val="21"/>
        </w:rPr>
      </w:pPr>
    </w:p>
    <w:p w14:paraId="376074CD" w14:textId="77777777" w:rsidR="003425D9" w:rsidRDefault="003425D9" w:rsidP="003425D9">
      <w:pPr>
        <w:spacing w:before="240" w:line="300" w:lineRule="exact"/>
        <w:ind w:left="420" w:firstLine="420"/>
        <w:rPr>
          <w:color w:val="388600"/>
          <w:szCs w:val="21"/>
        </w:rPr>
      </w:pPr>
    </w:p>
    <w:p w14:paraId="76E8E95B" w14:textId="77777777" w:rsidR="006D60F7" w:rsidRPr="003425D9" w:rsidRDefault="006D60F7"/>
    <w:sectPr w:rsidR="006D60F7" w:rsidRPr="0034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5CDC"/>
    <w:multiLevelType w:val="hybridMultilevel"/>
    <w:tmpl w:val="6E1A3BC8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33090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8"/>
    <w:rsid w:val="000C2CB3"/>
    <w:rsid w:val="003425D9"/>
    <w:rsid w:val="004C0FC8"/>
    <w:rsid w:val="004E6B72"/>
    <w:rsid w:val="00606573"/>
    <w:rsid w:val="006D60F7"/>
    <w:rsid w:val="0090519A"/>
    <w:rsid w:val="00B43656"/>
    <w:rsid w:val="00B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1326"/>
  <w15:chartTrackingRefBased/>
  <w15:docId w15:val="{9C48B69A-FA3B-44D3-9F00-F315963F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D9"/>
  </w:style>
  <w:style w:type="paragraph" w:styleId="1">
    <w:name w:val="heading 1"/>
    <w:basedOn w:val="a"/>
    <w:next w:val="a"/>
    <w:link w:val="10"/>
    <w:uiPriority w:val="9"/>
    <w:qFormat/>
    <w:rsid w:val="004C0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FC8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FC8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FC8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F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F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F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FC8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0F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0FC8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0FC8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0FC8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0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0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0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0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F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0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0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0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0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0F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0F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0F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C0F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425D9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3425D9"/>
    <w:rPr>
      <w:b/>
      <w:bCs/>
    </w:rPr>
  </w:style>
  <w:style w:type="character" w:styleId="HTML">
    <w:name w:val="HTML Code"/>
    <w:basedOn w:val="a0"/>
    <w:uiPriority w:val="99"/>
    <w:semiHidden/>
    <w:unhideWhenUsed/>
    <w:rsid w:val="003425D9"/>
    <w:rPr>
      <w:rFonts w:ascii="SimSun" w:eastAsia="SimSun" w:hAnsi="SimSun" w:cs="SimSun"/>
      <w:sz w:val="24"/>
      <w:szCs w:val="24"/>
    </w:rPr>
  </w:style>
  <w:style w:type="table" w:styleId="af0">
    <w:name w:val="Table Grid"/>
    <w:basedOn w:val="a1"/>
    <w:uiPriority w:val="39"/>
    <w:rsid w:val="003425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3</cp:revision>
  <dcterms:created xsi:type="dcterms:W3CDTF">2025-08-12T12:07:00Z</dcterms:created>
  <dcterms:modified xsi:type="dcterms:W3CDTF">2025-08-12T12:08:00Z</dcterms:modified>
</cp:coreProperties>
</file>