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4"/>
          <w:szCs w:val="48"/>
        </w:rPr>
      </w:pPr>
      <w:r>
        <w:rPr>
          <w:rStyle w:val="25"/>
          <w:rFonts w:ascii="华文仿宋" w:hAnsi="华文仿宋" w:eastAsia="华文仿宋"/>
          <w:i w:val="0"/>
          <w:sz w:val="44"/>
          <w:szCs w:val="48"/>
        </w:rPr>
        <w:t>PDX Utopia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iCs w:val="0"/>
          <w:sz w:val="56"/>
          <w:szCs w:val="56"/>
        </w:rPr>
      </w:pPr>
      <w:r>
        <w:rPr>
          <w:rStyle w:val="25"/>
          <w:rFonts w:ascii="华文仿宋" w:hAnsi="华文仿宋" w:eastAsia="华文仿宋"/>
          <w:i w:val="0"/>
          <w:iCs w:val="0"/>
          <w:sz w:val="56"/>
          <w:szCs w:val="56"/>
        </w:rPr>
        <w:t>质押加入共识委员会与退出共识委员会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794" w:gutter="0"/>
          <w:cols w:space="425" w:num="1"/>
          <w:docGrid w:type="lines" w:linePitch="312" w:charSpace="0"/>
        </w:sect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版本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1.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>1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.0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 xml:space="preserve">目 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          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录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 w:val="0"/>
          <w:bCs w:val="0"/>
          <w:i w:val="0"/>
          <w:sz w:val="28"/>
          <w:szCs w:val="28"/>
        </w:rPr>
      </w:pP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fldChar w:fldCharType="begin"/>
      </w: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instrText xml:space="preserve">TOC \o "1-3" \f \h \u </w:instrText>
      </w: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_Toc49286514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</w:rPr>
        <w:t>1</w:t>
      </w:r>
      <w:r>
        <w:rPr>
          <w:rFonts w:hint="default" w:ascii="华文仿宋" w:hAnsi="华文仿宋" w:eastAsia="华文仿宋"/>
          <w:szCs w:val="32"/>
        </w:rPr>
        <w:t>.</w:t>
      </w:r>
      <w:r>
        <w:rPr>
          <w:rFonts w:ascii="华文仿宋" w:hAnsi="华文仿宋" w:eastAsia="华文仿宋"/>
          <w:szCs w:val="32"/>
        </w:rPr>
        <w:t xml:space="preserve"> 设计初衷</w:t>
      </w:r>
      <w:r>
        <w:tab/>
      </w:r>
      <w:r>
        <w:fldChar w:fldCharType="begin"/>
      </w:r>
      <w:r>
        <w:instrText xml:space="preserve"> PAGEREF _Toc49286514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_Toc1577236703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szCs w:val="32"/>
        </w:rPr>
        <w:t>2. 质押与退款介绍</w:t>
      </w:r>
      <w:r>
        <w:tab/>
      </w:r>
      <w:r>
        <w:fldChar w:fldCharType="begin"/>
      </w:r>
      <w:r>
        <w:instrText xml:space="preserve"> PAGEREF _Toc1577236703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_Toc79128753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 w:cs="华文仿宋"/>
        </w:rPr>
        <w:t>2.1 质押</w:t>
      </w:r>
      <w:r>
        <w:tab/>
      </w:r>
      <w:r>
        <w:fldChar w:fldCharType="begin"/>
      </w:r>
      <w:r>
        <w:instrText xml:space="preserve"> PAGEREF _Toc79128753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_Toc624574178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 w:cs="华文仿宋"/>
        </w:rPr>
        <w:t>2.2 退款</w:t>
      </w:r>
      <w:r>
        <w:tab/>
      </w:r>
      <w:r>
        <w:fldChar w:fldCharType="begin"/>
      </w:r>
      <w:r>
        <w:instrText xml:space="preserve"> PAGEREF _Toc624574178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_Toc1944452387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szCs w:val="32"/>
        </w:rPr>
        <w:t>3. 惩罚机制</w:t>
      </w:r>
      <w:r>
        <w:tab/>
      </w:r>
      <w:r>
        <w:fldChar w:fldCharType="begin"/>
      </w:r>
      <w:r>
        <w:instrText xml:space="preserve"> PAGEREF _Toc1944452387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_Toc5128263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szCs w:val="32"/>
        </w:rPr>
        <w:t>4. 质押流程图</w:t>
      </w:r>
      <w:r>
        <w:tab/>
      </w:r>
      <w:r>
        <w:fldChar w:fldCharType="begin"/>
      </w:r>
      <w:r>
        <w:instrText xml:space="preserve"> PAGEREF _Toc5128263 </w:instrText>
      </w:r>
      <w:r>
        <w:fldChar w:fldCharType="separate"/>
      </w:r>
      <w:r>
        <w:t>2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_Toc291370361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default"/>
        </w:rPr>
        <w:t>5.</w:t>
      </w:r>
      <w:r>
        <w:rPr>
          <w:rFonts w:hint="eastAsia"/>
        </w:rPr>
        <w:t>交易实例</w:t>
      </w:r>
      <w:r>
        <w:tab/>
      </w:r>
      <w:r>
        <w:fldChar w:fldCharType="begin"/>
      </w:r>
      <w:r>
        <w:instrText xml:space="preserve"> PAGEREF _Toc291370361 </w:instrText>
      </w:r>
      <w:r>
        <w:fldChar w:fldCharType="separate"/>
      </w:r>
      <w:r>
        <w:t>3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_Toc798942167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/>
        </w:rPr>
        <w:t>5.1 质押示例</w:t>
      </w:r>
      <w:r>
        <w:tab/>
      </w:r>
      <w:r>
        <w:fldChar w:fldCharType="begin"/>
      </w:r>
      <w:r>
        <w:instrText xml:space="preserve"> PAGEREF _Toc798942167 </w:instrText>
      </w:r>
      <w:r>
        <w:fldChar w:fldCharType="separate"/>
      </w:r>
      <w:r>
        <w:t>3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_Toc1753239725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default"/>
        </w:rPr>
        <w:t>5.2 退款示例</w:t>
      </w:r>
      <w:r>
        <w:tab/>
      </w:r>
      <w:r>
        <w:fldChar w:fldCharType="begin"/>
      </w:r>
      <w:r>
        <w:instrText xml:space="preserve"> PAGEREF _Toc1753239725 </w:instrText>
      </w:r>
      <w:r>
        <w:fldChar w:fldCharType="separate"/>
      </w:r>
      <w:r>
        <w:t>4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  <w:bookmarkStart w:id="34" w:name="_GoBack"/>
      <w:bookmarkEnd w:id="34"/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420"/>
        <w:jc w:val="left"/>
        <w:rPr>
          <w:rFonts w:ascii="华文仿宋" w:hAnsi="华文仿宋" w:eastAsia="华文仿宋"/>
        </w:rPr>
      </w:pPr>
    </w:p>
    <w:p>
      <w:pPr>
        <w:pStyle w:val="3"/>
        <w:ind w:firstLine="0" w:firstLineChars="0"/>
        <w:rPr>
          <w:rFonts w:ascii="华文仿宋" w:hAnsi="华文仿宋" w:eastAsia="华文仿宋"/>
          <w:b w:val="0"/>
        </w:rPr>
        <w:sectPr>
          <w:footerReference r:id="rId9" w:type="default"/>
          <w:pgSz w:w="11906" w:h="16838"/>
          <w:pgMar w:top="1440" w:right="1800" w:bottom="1440" w:left="1800" w:header="851" w:footer="794" w:gutter="0"/>
          <w:pgNumType w:start="1"/>
          <w:cols w:space="425" w:num="1"/>
          <w:docGrid w:type="lines" w:linePitch="312" w:charSpace="0"/>
        </w:sectPr>
      </w:pPr>
      <w:bookmarkStart w:id="0" w:name="_Toc816525356"/>
      <w:bookmarkStart w:id="1" w:name="_Toc759566996"/>
      <w:bookmarkStart w:id="2" w:name="_Toc460488210"/>
      <w:bookmarkStart w:id="3" w:name="_Toc1513357013"/>
    </w:p>
    <w:bookmarkEnd w:id="0"/>
    <w:bookmarkEnd w:id="1"/>
    <w:bookmarkEnd w:id="2"/>
    <w:bookmarkEnd w:id="3"/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4" w:name="_Toc55829251"/>
      <w:bookmarkStart w:id="5" w:name="_Toc55830223"/>
      <w:bookmarkStart w:id="6" w:name="_Toc55827854"/>
      <w:bookmarkStart w:id="7" w:name="_Toc55829554"/>
      <w:bookmarkStart w:id="8" w:name="_Toc55830204"/>
      <w:bookmarkStart w:id="9" w:name="_Toc55828328"/>
      <w:bookmarkStart w:id="10" w:name="_Toc55826625"/>
      <w:bookmarkStart w:id="11" w:name="_Toc55828938"/>
      <w:bookmarkStart w:id="12" w:name="_Toc55824249"/>
      <w:bookmarkStart w:id="13" w:name="_Toc1016371894"/>
      <w:bookmarkStart w:id="14" w:name="_Toc49286514"/>
      <w:bookmarkStart w:id="15" w:name="_Toc631137561"/>
      <w:bookmarkStart w:id="16" w:name="_Toc1705549138"/>
      <w:bookmarkStart w:id="17" w:name="_Toc1615246054"/>
      <w:bookmarkStart w:id="18" w:name="_Toc1585939961"/>
      <w:r>
        <w:rPr>
          <w:rFonts w:hint="eastAsia" w:ascii="华文仿宋" w:hAnsi="华文仿宋" w:eastAsia="华文仿宋"/>
          <w:b/>
          <w:sz w:val="32"/>
          <w:szCs w:val="32"/>
        </w:rPr>
        <w:t>1</w:t>
      </w:r>
      <w:r>
        <w:rPr>
          <w:rFonts w:hint="default" w:ascii="华文仿宋" w:hAnsi="华文仿宋" w:eastAsia="华文仿宋"/>
          <w:b/>
          <w:sz w:val="32"/>
          <w:szCs w:val="32"/>
        </w:rPr>
        <w:t>.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华文仿宋" w:hAnsi="华文仿宋" w:eastAsia="华文仿宋"/>
          <w:b/>
          <w:sz w:val="32"/>
          <w:szCs w:val="32"/>
        </w:rPr>
        <w:t>设计初衷</w:t>
      </w:r>
      <w:bookmarkEnd w:id="13"/>
      <w:bookmarkEnd w:id="14"/>
    </w:p>
    <w:p>
      <w:pPr>
        <w:ind w:firstLine="420" w:firstLineChars="0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</w:rPr>
        <w:t>为了极大程度的保证共识委员会的成员的稳定性，防止有恶意节点大量且频繁的进出委员会对Utopia共识算法机制产生影响，并且给予参与到共识委员当中的成员产生最大的收益。对恶意退出委员会的节点作出一定的限制的惩罚。因此引入质押机制。</w:t>
      </w:r>
    </w:p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19" w:name="_Toc1077494220"/>
      <w:bookmarkStart w:id="20" w:name="_Toc1577236703"/>
      <w:r>
        <w:rPr>
          <w:rFonts w:ascii="华文仿宋" w:hAnsi="华文仿宋" w:eastAsia="华文仿宋"/>
          <w:b/>
          <w:sz w:val="32"/>
          <w:szCs w:val="32"/>
        </w:rPr>
        <w:t>2</w:t>
      </w:r>
      <w:r>
        <w:rPr>
          <w:rFonts w:ascii="华文仿宋" w:hAnsi="华文仿宋" w:eastAsia="华文仿宋"/>
          <w:b/>
          <w:sz w:val="32"/>
          <w:szCs w:val="32"/>
        </w:rPr>
        <w:t>.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r>
        <w:rPr>
          <w:rFonts w:ascii="华文仿宋" w:hAnsi="华文仿宋" w:eastAsia="华文仿宋"/>
          <w:b/>
          <w:sz w:val="32"/>
          <w:szCs w:val="32"/>
        </w:rPr>
        <w:t>质押与退款介绍</w:t>
      </w:r>
      <w:bookmarkEnd w:id="19"/>
      <w:bookmarkEnd w:id="20"/>
    </w:p>
    <w:p>
      <w:pPr>
        <w:pStyle w:val="3"/>
        <w:jc w:val="left"/>
        <w:rPr>
          <w:rFonts w:hint="eastAsia" w:ascii="华文仿宋" w:hAnsi="华文仿宋" w:eastAsia="华文仿宋" w:cs="华文仿宋"/>
        </w:rPr>
      </w:pPr>
      <w:bookmarkStart w:id="21" w:name="_Toc1863244036"/>
      <w:bookmarkStart w:id="22" w:name="_Toc79128753"/>
      <w:r>
        <w:rPr>
          <w:rFonts w:hint="eastAsia" w:ascii="华文仿宋" w:hAnsi="华文仿宋" w:eastAsia="华文仿宋" w:cs="华文仿宋"/>
        </w:rPr>
        <w:t xml:space="preserve">2.1 </w:t>
      </w:r>
      <w:r>
        <w:rPr>
          <w:rFonts w:hint="eastAsia" w:ascii="华文仿宋" w:hAnsi="华文仿宋" w:eastAsia="华文仿宋" w:cs="华文仿宋"/>
          <w:sz w:val="32"/>
          <w:szCs w:val="32"/>
        </w:rPr>
        <w:t>质押</w:t>
      </w:r>
      <w:bookmarkEnd w:id="21"/>
      <w:bookmarkEnd w:id="22"/>
    </w:p>
    <w:p>
      <w:pPr>
        <w:rPr>
          <w:rFonts w:hint="eastAsia"/>
        </w:rPr>
      </w:pPr>
      <w:r>
        <w:rPr>
          <w:rFonts w:hint="eastAsia"/>
        </w:rPr>
        <w:t xml:space="preserve">用户当启动一个节点链接Utopia主网的时候，会累计活跃度，当活跃度满足一定条件的时候，这个节点拥有参与到共识机制并且称为共识委员会成员之一的机会，这个时候用户可以通过购买PDX token的方式，将token转账给这个节点的挖矿地址，然后 通过发起质押交易的方式，向Utopia质押合约发起转账，即调用质押合约的方式，也可以通过已拥有足够PDX币的账户发起质押交易，赋予需要参与到共识机制的节点地址质押标识的方式。质押地址是一个固定的十六进制地址，合约名称为hypothecation，转换成地址信息以后为0x04D2FBC88555e90F457F814819224460519e73A1，当用户发起质押交易， Utopia在接收到质押交易以后，会根据发起质押合约交易的账户地址进行校验。 </w:t>
      </w:r>
    </w:p>
    <w:p>
      <w:pPr>
        <w:rPr>
          <w:rFonts w:hint="eastAsia"/>
        </w:rPr>
      </w:pPr>
      <w:r>
        <w:rPr>
          <w:rFonts w:hint="eastAsia"/>
        </w:rPr>
        <w:t xml:space="preserve">需要说明的是: 进入共识委员会的质押金额是与节点数量正相关的，规则为共识委员会成员每增加128个成员，质押金额翻倍的规则。那么最初的质押金额为:10万个PDX币。Utopia鼓励用户进行质押，质押金额越多额外的分红奖励也会越多。 </w:t>
      </w:r>
      <w:bookmarkStart w:id="23" w:name="_Toc935972498"/>
      <w:bookmarkStart w:id="24" w:name="_Toc1913528824"/>
    </w:p>
    <w:p>
      <w:pPr>
        <w:rPr>
          <w:rFonts w:hint="default"/>
        </w:rPr>
      </w:pPr>
      <w:r>
        <w:rPr>
          <w:rFonts w:hint="eastAsia"/>
        </w:rPr>
        <w:t>当用户的质押金额满足条件以后，质押交易的合约执行成功，该用户拥有进入委员会的资格，如果质押的金额不够，质押交易的合约会执行失败，用户可以</w:t>
      </w:r>
      <w:r>
        <w:rPr>
          <w:rFonts w:hint="default"/>
        </w:rPr>
        <w:t>通过增加质押金的方式重新发起质押。</w:t>
      </w:r>
      <w:bookmarkEnd w:id="23"/>
      <w:bookmarkEnd w:id="24"/>
    </w:p>
    <w:p>
      <w:pPr>
        <w:pStyle w:val="3"/>
        <w:rPr>
          <w:rFonts w:hint="eastAsia" w:ascii="华文仿宋" w:hAnsi="华文仿宋" w:eastAsia="华文仿宋" w:cs="华文仿宋"/>
        </w:rPr>
      </w:pPr>
      <w:bookmarkStart w:id="25" w:name="_Toc572059611"/>
      <w:bookmarkStart w:id="26" w:name="_Toc624574178"/>
      <w:r>
        <w:rPr>
          <w:rFonts w:hint="eastAsia" w:ascii="华文仿宋" w:hAnsi="华文仿宋" w:eastAsia="华文仿宋" w:cs="华文仿宋"/>
        </w:rPr>
        <w:t>2.2</w:t>
      </w:r>
      <w:bookmarkEnd w:id="25"/>
      <w:r>
        <w:rPr>
          <w:rFonts w:hint="eastAsia" w:ascii="华文仿宋" w:hAnsi="华文仿宋" w:eastAsia="华文仿宋" w:cs="华文仿宋"/>
        </w:rPr>
        <w:t xml:space="preserve"> </w:t>
      </w:r>
      <w:r>
        <w:rPr>
          <w:rFonts w:hint="eastAsia" w:ascii="华文仿宋" w:hAnsi="华文仿宋" w:eastAsia="华文仿宋" w:cs="华文仿宋"/>
          <w:sz w:val="32"/>
          <w:szCs w:val="32"/>
        </w:rPr>
        <w:t>退款</w:t>
      </w:r>
      <w:bookmarkEnd w:id="26"/>
    </w:p>
    <w:p>
      <w:pPr>
        <w:keepNext/>
        <w:keepLines/>
        <w:numPr>
          <w:numId w:val="0"/>
        </w:numPr>
        <w:spacing w:before="312" w:beforeLines="100" w:after="312" w:afterLines="100"/>
        <w:ind w:leftChars="0" w:firstLine="120" w:firstLineChars="50"/>
        <w:outlineLvl w:val="0"/>
        <w:rPr>
          <w:rFonts w:hint="eastAsia" w:ascii="华文仿宋" w:hAnsi="华文仿宋" w:eastAsia="华文仿宋" w:cs="华文仿宋"/>
          <w:b/>
          <w:bCs/>
          <w:sz w:val="21"/>
          <w:szCs w:val="21"/>
          <w:shd w:val="clear" w:fill="FFFFFF"/>
        </w:rPr>
      </w:pPr>
      <w:r>
        <w:rPr>
          <w:rFonts w:hint="default" w:ascii="华文仿宋" w:hAnsi="华文仿宋" w:eastAsia="华文仿宋" w:cs="华文仿宋"/>
          <w:b/>
          <w:bCs/>
          <w:sz w:val="24"/>
          <w:szCs w:val="24"/>
          <w:shd w:val="clear" w:fill="FFFFFF"/>
        </w:rPr>
        <w:t xml:space="preserve">  </w:t>
      </w:r>
      <w:bookmarkStart w:id="27" w:name="_Toc318143110"/>
      <w:r>
        <w:rPr>
          <w:rFonts w:hint="eastAsia" w:ascii="华文仿宋" w:hAnsi="华文仿宋" w:eastAsia="华文仿宋" w:cs="华文仿宋"/>
          <w:sz w:val="21"/>
          <w:szCs w:val="21"/>
          <w:shd w:val="clear" w:fill="FFFFFF"/>
        </w:rPr>
        <w:t>当用户由于个人原因，想主动退出共识委员会，取回质押金额的时候,Utopia允许用户进行解除质押操作。解除质押操作为一步完成:第一步，发送退回质押金的交易，即调用退回质押金的合约名称为</w:t>
      </w:r>
      <w:r>
        <w:rPr>
          <w:rFonts w:hint="eastAsia" w:ascii="华文仿宋" w:hAnsi="华文仿宋" w:eastAsia="华文仿宋" w:cs="华文仿宋"/>
          <w:b/>
          <w:sz w:val="21"/>
          <w:szCs w:val="21"/>
          <w:shd w:val="clear" w:fill="FFFFFF"/>
        </w:rPr>
        <w:t>hypothecation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</w:rPr>
        <w:t>，转换成地址信息为</w:t>
      </w:r>
      <w:r>
        <w:rPr>
          <w:rFonts w:hint="eastAsia" w:ascii="华文仿宋" w:hAnsi="华文仿宋" w:eastAsia="华文仿宋" w:cs="华文仿宋"/>
          <w:b/>
          <w:sz w:val="21"/>
          <w:szCs w:val="21"/>
          <w:shd w:val="clear" w:fill="FFFFFF"/>
        </w:rPr>
        <w:t>0x04D2FBC88555e90F457F814819224460519e73A1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</w:rPr>
        <w:t>,Utopia在接收到解除质押交易以后，会根据该账户地址的质押记录进行退款。如果退款账户在发起退款的时候，已不在共识委员会，或者需要被惩罚(惩罚办法稍后介绍)，解除质押的合约会对该账户惩罚以后，将剩余的质押金退还</w:t>
      </w:r>
      <w:bookmarkEnd w:id="27"/>
    </w:p>
    <w:p>
      <w:pPr>
        <w:pStyle w:val="2"/>
        <w:rPr>
          <w:rFonts w:ascii="华文仿宋" w:hAnsi="华文仿宋" w:eastAsia="华文仿宋"/>
        </w:rPr>
      </w:pPr>
      <w:bookmarkStart w:id="28" w:name="_Toc321594458"/>
      <w:bookmarkStart w:id="29" w:name="_Toc1944452387"/>
      <w:r>
        <w:rPr>
          <w:rFonts w:ascii="华文仿宋" w:hAnsi="华文仿宋" w:eastAsia="华文仿宋"/>
          <w:b/>
          <w:sz w:val="32"/>
          <w:szCs w:val="32"/>
        </w:rPr>
        <w:t>3</w:t>
      </w:r>
      <w:r>
        <w:rPr>
          <w:rFonts w:ascii="华文仿宋" w:hAnsi="华文仿宋" w:eastAsia="华文仿宋"/>
          <w:b/>
          <w:sz w:val="32"/>
          <w:szCs w:val="32"/>
        </w:rPr>
        <w:t>.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bookmarkEnd w:id="28"/>
      <w:r>
        <w:rPr>
          <w:rFonts w:ascii="华文仿宋" w:hAnsi="华文仿宋" w:eastAsia="华文仿宋"/>
          <w:b/>
          <w:sz w:val="32"/>
          <w:szCs w:val="32"/>
        </w:rPr>
        <w:t>惩罚机制</w:t>
      </w:r>
      <w:bookmarkEnd w:id="29"/>
    </w:p>
    <w:p>
      <w:pPr>
        <w:rPr>
          <w:rFonts w:hint="eastAsia"/>
        </w:rPr>
      </w:pPr>
      <w:r>
        <w:rPr>
          <w:rFonts w:hint="eastAsia"/>
        </w:rPr>
        <w:t>为了让参与到共识机制的成员中少数恶意节点作恶有所顾忌，以及增加作恶成本。Utopia引入惩罚机制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惩罚对象: 进行过质押交易的账户并且在连续几个区间内，没有发送assertion，而导致活跃度不足，被踢除出委员会的;多签被其他节点举报的;没有按时出块，或由于其他原因导致大部分节点没有收到其发送出的区块的。 </w:t>
      </w:r>
    </w:p>
    <w:p>
      <w:pPr>
        <w:rPr>
          <w:rFonts w:hint="eastAsia" w:ascii="华文仿宋" w:hAnsi="华文仿宋" w:eastAsia="华文仿宋" w:cs="华文仿宋"/>
          <w:szCs w:val="21"/>
          <w:shd w:val="clear" w:fill="FFFFFF"/>
        </w:rPr>
      </w:pPr>
      <w:r>
        <w:rPr>
          <w:rFonts w:hint="eastAsia"/>
        </w:rPr>
        <w:t>惩罚措施: 扣除该账户初次质押金额的百分之十，作为惩罚。</w:t>
      </w:r>
    </w:p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30" w:name="_Toc5128263"/>
      <w:r>
        <w:rPr>
          <w:rFonts w:ascii="华文仿宋" w:hAnsi="华文仿宋" w:eastAsia="华文仿宋"/>
          <w:b/>
          <w:sz w:val="32"/>
          <w:szCs w:val="32"/>
        </w:rPr>
        <w:t>4.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r>
        <w:rPr>
          <w:rFonts w:ascii="华文仿宋" w:hAnsi="华文仿宋" w:eastAsia="华文仿宋"/>
          <w:b/>
          <w:sz w:val="32"/>
          <w:szCs w:val="32"/>
        </w:rPr>
        <w:t>质押流程图</w:t>
      </w:r>
      <w:bookmarkEnd w:id="30"/>
    </w:p>
    <w:p>
      <w:pPr>
        <w:pStyle w:val="18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fill="FFFFFF"/>
        </w:rPr>
        <w:drawing>
          <wp:inline distT="0" distB="0" distL="114300" distR="114300">
            <wp:extent cx="5265420" cy="5834380"/>
            <wp:effectExtent l="0" t="0" r="17780" b="7620"/>
            <wp:docPr id="2" name="图片 2" descr="Xnip2020-10-26_14-18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nip2020-10-26_14-18-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/>
          <w:sz w:val="24"/>
          <w:szCs w:val="24"/>
          <w:shd w:val="clear" w:fill="FFFFFF"/>
        </w:rPr>
      </w:pPr>
    </w:p>
    <w:p>
      <w:pPr>
        <w:pStyle w:val="2"/>
        <w:rPr>
          <w:rFonts w:hint="eastAsia" w:ascii="华文仿宋" w:hAnsi="华文仿宋" w:eastAsia="华文仿宋" w:cs="华文仿宋"/>
          <w:sz w:val="32"/>
          <w:szCs w:val="32"/>
        </w:rPr>
      </w:pPr>
      <w:bookmarkStart w:id="31" w:name="_Toc291370361"/>
      <w:r>
        <w:rPr>
          <w:rFonts w:hint="eastAsia" w:ascii="华文仿宋" w:hAnsi="华文仿宋" w:eastAsia="华文仿宋" w:cs="华文仿宋"/>
          <w:sz w:val="32"/>
          <w:szCs w:val="32"/>
        </w:rPr>
        <w:t>5.交易实例</w:t>
      </w:r>
      <w:bookmarkEnd w:id="31"/>
    </w:p>
    <w:p>
      <w:pPr>
        <w:pStyle w:val="3"/>
        <w:rPr>
          <w:rFonts w:hint="eastAsia" w:ascii="华文仿宋" w:hAnsi="华文仿宋" w:eastAsia="华文仿宋" w:cs="华文仿宋"/>
          <w:sz w:val="32"/>
          <w:szCs w:val="32"/>
        </w:rPr>
      </w:pPr>
      <w:bookmarkStart w:id="32" w:name="_Toc798942167"/>
      <w:r>
        <w:rPr>
          <w:rFonts w:hint="eastAsia" w:ascii="华文仿宋" w:hAnsi="华文仿宋" w:eastAsia="华文仿宋" w:cs="华文仿宋"/>
          <w:sz w:val="32"/>
          <w:szCs w:val="32"/>
        </w:rPr>
        <w:t>5.1 质押示例</w:t>
      </w:r>
      <w:bookmarkEnd w:id="32"/>
    </w:p>
    <w:tbl>
      <w:tblPr>
        <w:tblStyle w:val="24"/>
        <w:tblW w:w="74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"context"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"fmt"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"math/big"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"pdx-chain/common"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"pdx-chain/core/types"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"pdx-chain/crypto"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"pdx-chain/p2p/discover"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"pdx-chain/rlp"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"pdx-chain/utopia/utils/client"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"testing"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func TestHypothecation_Run(t *testing.T)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client, err := client.Connect("http://127.0.0.1:8545"); err != nil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fmt.Printf(err.Error())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else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privKey, err := crypto.HexToECDSA("1263354aca47fe21d54e0fd4d125e879142a1367e6962bcdc8dd251830f4b092"); err != nil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fmt.Printf(err.Error())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nodeID := discover.PubkeyID(&amp;privKey.PublicKey)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 := crypto.PubkeyToAddress(privKey.PublicKey)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//质押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to := common.BytesToAddress(crypto.Keccak256([]byte("hypothecation"))[12:])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fmt.Printf("to:%s\n", to.String())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fmt.Println(from.String())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nonce, err := client.EthClient.NonceAt(context.TODO(), from, nil); err != nil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fmt.Printf("ddddd:%s", err.Error())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amount := big.NewInt(3000000000000000000)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gasLimit := uint64(4712388)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gasPrice := big.NewInt(240000000000) //todo 此处很重要，不可以太低，可能会报underprice错误，增大该值就没有问题了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 HypothecationAddress struct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Address common.Address `json:"address"` //抵押地址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//addr := common.HexToAddress("0x41b84E81Ba73ab6910ac9b2038d6F18C15a05367")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recaption := &amp;HypothecationAddress{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from,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payload, _ := rlp.EncodeToBytes(recaption)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tx := types.NewTransaction(nonce, to, amount, gasLimit, gasPrice, payload)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//EIP155 signer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signer := types.NewEIP155Signer(big.NewInt(739))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default"/>
              </w:rPr>
              <w:t xml:space="preserve">       </w:t>
            </w:r>
            <w:r>
              <w:rPr>
                <w:rFonts w:hint="eastAsia"/>
              </w:rPr>
              <w:t>signedTx, _ := types.SignTx(tx, signer, privKey)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txHash, err := client.SendRawTransaction(context.TODO(), signedTx); err != nil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fmt.Println("yerror", err.Error())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fmt.Printf("Transaction hash: %s\n", txHash.String())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8"/>
        <w:keepNext w:val="0"/>
        <w:keepLines w:val="0"/>
        <w:widowControl/>
        <w:numPr>
          <w:numId w:val="0"/>
        </w:numPr>
        <w:suppressLineNumbers w:val="0"/>
        <w:rPr>
          <w:rFonts w:hint="eastAsia" w:asciiTheme="minorEastAsia" w:hAnsiTheme="minorEastAsia" w:cstheme="minorEastAsia"/>
          <w:b/>
          <w:bCs/>
          <w:sz w:val="24"/>
          <w:szCs w:val="24"/>
          <w:shd w:val="clear" w:fill="FFFFFF"/>
        </w:rPr>
      </w:pPr>
    </w:p>
    <w:p>
      <w:pPr>
        <w:pStyle w:val="3"/>
        <w:rPr>
          <w:rFonts w:hint="eastAsia" w:ascii="华文仿宋" w:hAnsi="华文仿宋" w:eastAsia="华文仿宋" w:cs="华文仿宋"/>
          <w:sz w:val="32"/>
          <w:szCs w:val="32"/>
        </w:rPr>
      </w:pPr>
      <w:bookmarkStart w:id="33" w:name="_Toc1753239725"/>
      <w:r>
        <w:rPr>
          <w:rFonts w:hint="eastAsia" w:ascii="华文仿宋" w:hAnsi="华文仿宋" w:eastAsia="华文仿宋" w:cs="华文仿宋"/>
          <w:sz w:val="32"/>
          <w:szCs w:val="32"/>
        </w:rPr>
        <w:t>5.2 退款示例</w:t>
      </w:r>
      <w:bookmarkEnd w:id="33"/>
    </w:p>
    <w:tbl>
      <w:tblPr>
        <w:tblStyle w:val="24"/>
        <w:tblW w:w="74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import (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"context"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"fmt"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"math/big"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"pdx-chain/common"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"pdx-chain/core/types"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"pdx-chain/crypto"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"pdx-chain/log"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"pdx-chain/p2p/discover"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"pdx-chain/rlp"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"pdx-chain/utopia/utils/client"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"testing"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func TestHypothecation_Run2(t *testing.T)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if client, err := client.Connect("http://127.0.0.1:8545");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fmt.Printf(err.Error())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return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 else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if privKey, err := crypto.HexToECDSA("1263354aca47fe21d54e0fd4d125e879142a1367e6962bcdc8dd251830f4b092");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fmt.Printf(err.Error())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return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 else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nodeID := discover.PubkeyID(&amp;privKey.PublicKey)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fmt.Printf("nodeID:%s \n", nodeID.String())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from := crypto.PubkeyToAddress(privKey.PublicKey)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fmt.Printf("from:%s\n", from.String())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//退钱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to := common.BytesToAddress(crypto.Keccak256([]byte("hypothecation"))[12:])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fmt.Printf("to:%s\n", to.String())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fmt.Println(from.String())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if nonce, err := client.EthClient.NonceAt(context.TODO(), from, nil);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return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 else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amount := big.NewInt(3000000000000000000)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gasLimit := uint64(4712388)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gasPrice := big.NewInt(240000000000) //todo 此处很重要，不可以太低，可能会报underprice错误，增大该值就没有问题了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////退钱需要填充的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type RecaptionInfo struct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HypothecationAddr common.Address `json:"hypothecation_addr"` //质押的地址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RecaptionAddress common.Address `json:"recaption_address"` //退款地址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/*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对于退款地址可以通过以下方法设置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addr := common.HexToAddress("0x41b84e81ba73ab6910ac9b2038d6f18c15a05367"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*/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recaption := &amp;RecaptionInfo{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from,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from, //addr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payload, err := rlp.EncodeToBytes(recaption)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log.Info("payload", "payload", string(payload))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if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fmt.Printf("marshal XChainTransferWithdraw err:%s", err)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return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tx := types.NewTransaction(nonce, to, amount, gasLimit, gasPrice, payload)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//EIP155 signer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signer := types.NewEIP155Signer(big.NewInt(773))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signedTx, _ := types.SignTx(tx, signer, privKey)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if txHash, err := client.SendRawTransaction(context.TODO(), signedTx); err != nil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fmt.Println("yerror", err.Error())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 else {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fmt.Printf("Transaction hash: %s\n", txHash.String())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ab/>
            </w:r>
            <w:r>
              <w:rPr>
                <w:rFonts w:hint="eastAsia" w:ascii="华文仿宋" w:hAnsi="华文仿宋" w:eastAsia="华文仿宋"/>
              </w:rPr>
              <w:t>}</w:t>
            </w:r>
          </w:p>
          <w:p>
            <w:pPr>
              <w:ind w:firstLine="0" w:firstLineChars="0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}</w:t>
            </w:r>
          </w:p>
        </w:tc>
      </w:tr>
    </w:tbl>
    <w:p>
      <w:pPr>
        <w:ind w:firstLine="0" w:firstLineChars="0"/>
        <w:rPr>
          <w:rFonts w:ascii="华文仿宋" w:hAnsi="华文仿宋" w:eastAsia="华文仿宋"/>
        </w:rPr>
      </w:pPr>
    </w:p>
    <w:bookmarkEnd w:id="15"/>
    <w:bookmarkEnd w:id="16"/>
    <w:bookmarkEnd w:id="17"/>
    <w:bookmarkEnd w:id="18"/>
    <w:p>
      <w:pPr>
        <w:ind w:firstLine="0" w:firstLineChars="0"/>
        <w:rPr>
          <w:rFonts w:ascii="华文仿宋" w:hAnsi="华文仿宋" w:eastAsia="华文仿宋"/>
        </w:rPr>
      </w:pPr>
    </w:p>
    <w:sectPr>
      <w:footerReference r:id="rId10" w:type="default"/>
      <w:pgSz w:w="11906" w:h="16838"/>
      <w:pgMar w:top="1440" w:right="1800" w:bottom="1440" w:left="1800" w:header="850" w:footer="79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 PL UKai CN">
    <w:altName w:val="宋体-简"/>
    <w:panose1 w:val="00000000000000000000"/>
    <w:charset w:val="86"/>
    <w:family w:val="auto"/>
    <w:pitch w:val="default"/>
    <w:sig w:usb0="00000000" w:usb1="00000000" w:usb2="00000036" w:usb3="00000000" w:csb0="2016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Sans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1"/>
      </w:pBdr>
      <w:ind w:firstLine="360"/>
      <w:jc w:val="right"/>
    </w:pPr>
  </w:p>
  <w:p>
    <w:pPr>
      <w:pStyle w:val="12"/>
      <w:ind w:firstLine="36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jc w:val="right"/>
                          </w:pPr>
                          <w:r>
                            <w:t xml:space="preserve">© PDX Technologies, Inc. All rights reserved.                                                     </w:t>
                          </w:r>
                          <w:sdt>
                            <w:sdtPr>
                              <w:id w:val="857625054"/>
                            </w:sdtPr>
                            <w:sdtContent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LlzVRDwIAAAcEAAAOAAAAZHJz&#10;L2Uyb0RvYy54bWytU82O0zAQviPxDpbvNGkrVl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kxf5+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LlzVR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jc w:val="right"/>
                    </w:pPr>
                    <w:r>
                      <w:t xml:space="preserve">© PDX Technologies, Inc. All rights reserved.                                                     </w:t>
                    </w:r>
                    <w:sdt>
                      <w:sdtPr>
                        <w:id w:val="857625054"/>
                      </w:sdtPr>
                      <w:sdtContent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  <w:r>
      <w:rPr>
        <w:rFonts w:ascii="华文仿宋" w:hAnsi="华文仿宋" w:eastAsia="华文仿宋"/>
      </w:rPr>
      <w:fldChar w:fldCharType="begin"/>
    </w:r>
    <w:r>
      <w:rPr>
        <w:rFonts w:ascii="华文仿宋" w:hAnsi="华文仿宋" w:eastAsia="华文仿宋"/>
      </w:rPr>
      <w:instrText xml:space="preserve">PAGE   \* MERGEFORMAT</w:instrText>
    </w:r>
    <w:r>
      <w:rPr>
        <w:rFonts w:ascii="华文仿宋" w:hAnsi="华文仿宋" w:eastAsia="华文仿宋"/>
      </w:rPr>
      <w:fldChar w:fldCharType="separate"/>
    </w:r>
    <w:r>
      <w:rPr>
        <w:rFonts w:ascii="华文仿宋" w:hAnsi="华文仿宋" w:eastAsia="华文仿宋"/>
      </w:rPr>
      <w:t>1</w:t>
    </w:r>
    <w:r>
      <w:rPr>
        <w:rFonts w:ascii="华文仿宋" w:hAnsi="华文仿宋" w:eastAsia="华文仿宋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仿宋" w:hAnsi="华文仿宋" w:eastAsia="华文仿宋"/>
        <w:sz w:val="18"/>
        <w:u w:val="single"/>
      </w:rPr>
    </w:pPr>
    <w:r>
      <w:rPr>
        <w:rFonts w:ascii="华文仿宋" w:hAnsi="华文仿宋" w:eastAsia="华文仿宋"/>
      </w:rPr>
      <w:drawing>
        <wp:inline distT="0" distB="0" distL="0" distR="0">
          <wp:extent cx="506095" cy="182245"/>
          <wp:effectExtent l="0" t="0" r="825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265" cy="19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仿宋" w:hAnsi="华文仿宋" w:eastAsia="华文仿宋"/>
        <w:sz w:val="18"/>
        <w:u w:val="single"/>
      </w:rPr>
      <w:ptab w:relativeTo="margin" w:alignment="right" w:leader="none"/>
    </w:r>
    <w:r>
      <w:rPr>
        <w:rFonts w:hint="eastAsia" w:ascii="华文仿宋" w:hAnsi="华文仿宋" w:eastAsia="华文仿宋"/>
        <w:sz w:val="18"/>
        <w:u w:val="single"/>
      </w:rPr>
      <w:t>PDX研发部技术文档编写模板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B804C"/>
    <w:rsid w:val="0000220F"/>
    <w:rsid w:val="000024E0"/>
    <w:rsid w:val="0000306C"/>
    <w:rsid w:val="00006991"/>
    <w:rsid w:val="00016155"/>
    <w:rsid w:val="000211E5"/>
    <w:rsid w:val="00022968"/>
    <w:rsid w:val="0002390F"/>
    <w:rsid w:val="00023BA7"/>
    <w:rsid w:val="00023EE7"/>
    <w:rsid w:val="0002524A"/>
    <w:rsid w:val="00030E60"/>
    <w:rsid w:val="0003417A"/>
    <w:rsid w:val="00042B99"/>
    <w:rsid w:val="00042DAA"/>
    <w:rsid w:val="000439AD"/>
    <w:rsid w:val="0004472F"/>
    <w:rsid w:val="0004533F"/>
    <w:rsid w:val="00060402"/>
    <w:rsid w:val="00061057"/>
    <w:rsid w:val="000611A2"/>
    <w:rsid w:val="00061414"/>
    <w:rsid w:val="0006206D"/>
    <w:rsid w:val="000636A2"/>
    <w:rsid w:val="0007097C"/>
    <w:rsid w:val="0007631D"/>
    <w:rsid w:val="00080A3D"/>
    <w:rsid w:val="00080A93"/>
    <w:rsid w:val="00081ECE"/>
    <w:rsid w:val="00093B62"/>
    <w:rsid w:val="00094474"/>
    <w:rsid w:val="00094A3B"/>
    <w:rsid w:val="00094F72"/>
    <w:rsid w:val="00095645"/>
    <w:rsid w:val="000A098A"/>
    <w:rsid w:val="000A1259"/>
    <w:rsid w:val="000A77EB"/>
    <w:rsid w:val="000B0443"/>
    <w:rsid w:val="000B5018"/>
    <w:rsid w:val="000C1D84"/>
    <w:rsid w:val="000C256E"/>
    <w:rsid w:val="000C503F"/>
    <w:rsid w:val="000C71CA"/>
    <w:rsid w:val="000D134E"/>
    <w:rsid w:val="000D15DE"/>
    <w:rsid w:val="000D2AE8"/>
    <w:rsid w:val="000D31AF"/>
    <w:rsid w:val="000D3D8B"/>
    <w:rsid w:val="000D6574"/>
    <w:rsid w:val="000E3181"/>
    <w:rsid w:val="000E4462"/>
    <w:rsid w:val="000F0FA8"/>
    <w:rsid w:val="000F11D8"/>
    <w:rsid w:val="000F3C3F"/>
    <w:rsid w:val="000F5C82"/>
    <w:rsid w:val="000F6B96"/>
    <w:rsid w:val="00100BBA"/>
    <w:rsid w:val="00103217"/>
    <w:rsid w:val="0010443F"/>
    <w:rsid w:val="00106846"/>
    <w:rsid w:val="00107134"/>
    <w:rsid w:val="00114780"/>
    <w:rsid w:val="0011511E"/>
    <w:rsid w:val="00115D2D"/>
    <w:rsid w:val="001220C3"/>
    <w:rsid w:val="00122D77"/>
    <w:rsid w:val="00126EEB"/>
    <w:rsid w:val="0012703D"/>
    <w:rsid w:val="00127423"/>
    <w:rsid w:val="001308E4"/>
    <w:rsid w:val="00130EF8"/>
    <w:rsid w:val="00132395"/>
    <w:rsid w:val="00136ADA"/>
    <w:rsid w:val="00137C57"/>
    <w:rsid w:val="00143675"/>
    <w:rsid w:val="00145784"/>
    <w:rsid w:val="001523B8"/>
    <w:rsid w:val="00153236"/>
    <w:rsid w:val="00155BC3"/>
    <w:rsid w:val="00155FA7"/>
    <w:rsid w:val="001637B1"/>
    <w:rsid w:val="001669F7"/>
    <w:rsid w:val="001679A1"/>
    <w:rsid w:val="0017223F"/>
    <w:rsid w:val="00173F76"/>
    <w:rsid w:val="001823F4"/>
    <w:rsid w:val="00182BBB"/>
    <w:rsid w:val="00197515"/>
    <w:rsid w:val="001A0A35"/>
    <w:rsid w:val="001A48E0"/>
    <w:rsid w:val="001A620D"/>
    <w:rsid w:val="001B431E"/>
    <w:rsid w:val="001B6378"/>
    <w:rsid w:val="001C004B"/>
    <w:rsid w:val="001C0231"/>
    <w:rsid w:val="001C2B21"/>
    <w:rsid w:val="001C3195"/>
    <w:rsid w:val="001C5FF2"/>
    <w:rsid w:val="001D263B"/>
    <w:rsid w:val="001D2687"/>
    <w:rsid w:val="001D6427"/>
    <w:rsid w:val="001D653E"/>
    <w:rsid w:val="001D6993"/>
    <w:rsid w:val="001D6A3C"/>
    <w:rsid w:val="001E2E6E"/>
    <w:rsid w:val="001E4781"/>
    <w:rsid w:val="001E564B"/>
    <w:rsid w:val="001F6A90"/>
    <w:rsid w:val="001F71A4"/>
    <w:rsid w:val="001F73C1"/>
    <w:rsid w:val="001F7419"/>
    <w:rsid w:val="002003A6"/>
    <w:rsid w:val="00202F27"/>
    <w:rsid w:val="00206352"/>
    <w:rsid w:val="0020713D"/>
    <w:rsid w:val="00210306"/>
    <w:rsid w:val="00210B3E"/>
    <w:rsid w:val="00215010"/>
    <w:rsid w:val="00215C39"/>
    <w:rsid w:val="00216C5E"/>
    <w:rsid w:val="002201FE"/>
    <w:rsid w:val="00220220"/>
    <w:rsid w:val="002209F4"/>
    <w:rsid w:val="00221EC1"/>
    <w:rsid w:val="00222F3A"/>
    <w:rsid w:val="0022471C"/>
    <w:rsid w:val="0022474D"/>
    <w:rsid w:val="00224C4A"/>
    <w:rsid w:val="00230B72"/>
    <w:rsid w:val="002323AB"/>
    <w:rsid w:val="002470F3"/>
    <w:rsid w:val="00257D12"/>
    <w:rsid w:val="00265C46"/>
    <w:rsid w:val="00273EF3"/>
    <w:rsid w:val="002740FB"/>
    <w:rsid w:val="002741D8"/>
    <w:rsid w:val="002744C3"/>
    <w:rsid w:val="002759CA"/>
    <w:rsid w:val="00277701"/>
    <w:rsid w:val="00277761"/>
    <w:rsid w:val="00282661"/>
    <w:rsid w:val="00285631"/>
    <w:rsid w:val="00286475"/>
    <w:rsid w:val="00293B15"/>
    <w:rsid w:val="00293C67"/>
    <w:rsid w:val="0029404B"/>
    <w:rsid w:val="00295169"/>
    <w:rsid w:val="00296FB4"/>
    <w:rsid w:val="002A2D40"/>
    <w:rsid w:val="002A349C"/>
    <w:rsid w:val="002A7B5A"/>
    <w:rsid w:val="002B30C4"/>
    <w:rsid w:val="002B325F"/>
    <w:rsid w:val="002B5731"/>
    <w:rsid w:val="002B5807"/>
    <w:rsid w:val="002B6362"/>
    <w:rsid w:val="002C5EB0"/>
    <w:rsid w:val="002D109A"/>
    <w:rsid w:val="002D11D2"/>
    <w:rsid w:val="002D582F"/>
    <w:rsid w:val="002D6072"/>
    <w:rsid w:val="002E0B95"/>
    <w:rsid w:val="002E12ED"/>
    <w:rsid w:val="002E2162"/>
    <w:rsid w:val="002F3D18"/>
    <w:rsid w:val="002F4D42"/>
    <w:rsid w:val="002F62C5"/>
    <w:rsid w:val="00300786"/>
    <w:rsid w:val="00303322"/>
    <w:rsid w:val="00304556"/>
    <w:rsid w:val="0030766A"/>
    <w:rsid w:val="003114FE"/>
    <w:rsid w:val="00313814"/>
    <w:rsid w:val="0032101D"/>
    <w:rsid w:val="0032112E"/>
    <w:rsid w:val="00327FA1"/>
    <w:rsid w:val="00332823"/>
    <w:rsid w:val="003352D9"/>
    <w:rsid w:val="00335F5F"/>
    <w:rsid w:val="00336A31"/>
    <w:rsid w:val="00341FBF"/>
    <w:rsid w:val="00345B51"/>
    <w:rsid w:val="00354186"/>
    <w:rsid w:val="00354DB9"/>
    <w:rsid w:val="00355638"/>
    <w:rsid w:val="00356642"/>
    <w:rsid w:val="003569BE"/>
    <w:rsid w:val="00357DE5"/>
    <w:rsid w:val="0036176E"/>
    <w:rsid w:val="00362782"/>
    <w:rsid w:val="00365698"/>
    <w:rsid w:val="00372299"/>
    <w:rsid w:val="0037659D"/>
    <w:rsid w:val="00380617"/>
    <w:rsid w:val="00380E5F"/>
    <w:rsid w:val="003841FF"/>
    <w:rsid w:val="00385B5F"/>
    <w:rsid w:val="00385EFF"/>
    <w:rsid w:val="0038718F"/>
    <w:rsid w:val="00387F66"/>
    <w:rsid w:val="0039640F"/>
    <w:rsid w:val="00397BDF"/>
    <w:rsid w:val="003A013B"/>
    <w:rsid w:val="003A124B"/>
    <w:rsid w:val="003A3515"/>
    <w:rsid w:val="003A4A1E"/>
    <w:rsid w:val="003A6AD6"/>
    <w:rsid w:val="003B0CEE"/>
    <w:rsid w:val="003B5845"/>
    <w:rsid w:val="003C4674"/>
    <w:rsid w:val="003C6E68"/>
    <w:rsid w:val="003D14CE"/>
    <w:rsid w:val="003D3FB2"/>
    <w:rsid w:val="003E3939"/>
    <w:rsid w:val="003E55A0"/>
    <w:rsid w:val="003E5E8F"/>
    <w:rsid w:val="003E7BC1"/>
    <w:rsid w:val="003E7DA2"/>
    <w:rsid w:val="003F1FD6"/>
    <w:rsid w:val="003F3B7F"/>
    <w:rsid w:val="003F4229"/>
    <w:rsid w:val="003F5558"/>
    <w:rsid w:val="003F6FD0"/>
    <w:rsid w:val="003F70DA"/>
    <w:rsid w:val="00402D74"/>
    <w:rsid w:val="00405A2D"/>
    <w:rsid w:val="00407CD7"/>
    <w:rsid w:val="004100B6"/>
    <w:rsid w:val="00416200"/>
    <w:rsid w:val="0041630E"/>
    <w:rsid w:val="0041633E"/>
    <w:rsid w:val="004172EE"/>
    <w:rsid w:val="00417735"/>
    <w:rsid w:val="00417D73"/>
    <w:rsid w:val="00417DB8"/>
    <w:rsid w:val="00420E68"/>
    <w:rsid w:val="004215EB"/>
    <w:rsid w:val="0042423A"/>
    <w:rsid w:val="0042654E"/>
    <w:rsid w:val="004401F5"/>
    <w:rsid w:val="0044615E"/>
    <w:rsid w:val="00451240"/>
    <w:rsid w:val="00451703"/>
    <w:rsid w:val="00453378"/>
    <w:rsid w:val="004559D0"/>
    <w:rsid w:val="00457E1A"/>
    <w:rsid w:val="0047017A"/>
    <w:rsid w:val="0047036B"/>
    <w:rsid w:val="004742BF"/>
    <w:rsid w:val="00475F01"/>
    <w:rsid w:val="004812AB"/>
    <w:rsid w:val="004849E7"/>
    <w:rsid w:val="00485CFA"/>
    <w:rsid w:val="00490010"/>
    <w:rsid w:val="0049419A"/>
    <w:rsid w:val="004A0EE1"/>
    <w:rsid w:val="004A23F8"/>
    <w:rsid w:val="004A3F80"/>
    <w:rsid w:val="004A4AB0"/>
    <w:rsid w:val="004A7688"/>
    <w:rsid w:val="004B059A"/>
    <w:rsid w:val="004B224D"/>
    <w:rsid w:val="004B249B"/>
    <w:rsid w:val="004B2C2F"/>
    <w:rsid w:val="004B72BA"/>
    <w:rsid w:val="004C1FF4"/>
    <w:rsid w:val="004D5ACF"/>
    <w:rsid w:val="004D6A6F"/>
    <w:rsid w:val="004E2A23"/>
    <w:rsid w:val="004E3666"/>
    <w:rsid w:val="004E5874"/>
    <w:rsid w:val="004E6D5E"/>
    <w:rsid w:val="004F601C"/>
    <w:rsid w:val="00502509"/>
    <w:rsid w:val="00503614"/>
    <w:rsid w:val="00503B77"/>
    <w:rsid w:val="00504515"/>
    <w:rsid w:val="00522FBE"/>
    <w:rsid w:val="00530DAD"/>
    <w:rsid w:val="0053747D"/>
    <w:rsid w:val="005455F6"/>
    <w:rsid w:val="00551D53"/>
    <w:rsid w:val="005520D4"/>
    <w:rsid w:val="005526F6"/>
    <w:rsid w:val="00556CBE"/>
    <w:rsid w:val="0055727D"/>
    <w:rsid w:val="0056094E"/>
    <w:rsid w:val="005666FF"/>
    <w:rsid w:val="00566BB0"/>
    <w:rsid w:val="00566CE6"/>
    <w:rsid w:val="00566E8F"/>
    <w:rsid w:val="00575B79"/>
    <w:rsid w:val="00576248"/>
    <w:rsid w:val="0058187C"/>
    <w:rsid w:val="00582851"/>
    <w:rsid w:val="005828DF"/>
    <w:rsid w:val="005828EE"/>
    <w:rsid w:val="00584276"/>
    <w:rsid w:val="00587FE3"/>
    <w:rsid w:val="005954AD"/>
    <w:rsid w:val="005A174D"/>
    <w:rsid w:val="005B6C98"/>
    <w:rsid w:val="005D0389"/>
    <w:rsid w:val="005D10A0"/>
    <w:rsid w:val="005D55D9"/>
    <w:rsid w:val="005D70EB"/>
    <w:rsid w:val="005E0770"/>
    <w:rsid w:val="005E0A30"/>
    <w:rsid w:val="005E0B8B"/>
    <w:rsid w:val="005E1E83"/>
    <w:rsid w:val="005E23D9"/>
    <w:rsid w:val="005E4DA7"/>
    <w:rsid w:val="005E4E2C"/>
    <w:rsid w:val="005F058B"/>
    <w:rsid w:val="005F08B5"/>
    <w:rsid w:val="005F18B1"/>
    <w:rsid w:val="005F1C9F"/>
    <w:rsid w:val="005F494E"/>
    <w:rsid w:val="006052F9"/>
    <w:rsid w:val="00605512"/>
    <w:rsid w:val="006078AD"/>
    <w:rsid w:val="006127D7"/>
    <w:rsid w:val="0061345C"/>
    <w:rsid w:val="00614E94"/>
    <w:rsid w:val="00625764"/>
    <w:rsid w:val="006259B6"/>
    <w:rsid w:val="0062622E"/>
    <w:rsid w:val="006400D3"/>
    <w:rsid w:val="00640B50"/>
    <w:rsid w:val="00642825"/>
    <w:rsid w:val="00645455"/>
    <w:rsid w:val="00650D86"/>
    <w:rsid w:val="0065125C"/>
    <w:rsid w:val="00652657"/>
    <w:rsid w:val="006568B7"/>
    <w:rsid w:val="00657BA1"/>
    <w:rsid w:val="006622AE"/>
    <w:rsid w:val="006677C3"/>
    <w:rsid w:val="00667F5D"/>
    <w:rsid w:val="00672CB9"/>
    <w:rsid w:val="00680B2E"/>
    <w:rsid w:val="006814BD"/>
    <w:rsid w:val="00691EDD"/>
    <w:rsid w:val="00694476"/>
    <w:rsid w:val="00696C43"/>
    <w:rsid w:val="00697E81"/>
    <w:rsid w:val="006A4601"/>
    <w:rsid w:val="006B442B"/>
    <w:rsid w:val="006C1AF6"/>
    <w:rsid w:val="006C1E36"/>
    <w:rsid w:val="006C30C4"/>
    <w:rsid w:val="006C3CC0"/>
    <w:rsid w:val="006C5432"/>
    <w:rsid w:val="006D00F6"/>
    <w:rsid w:val="006D17FB"/>
    <w:rsid w:val="006D3420"/>
    <w:rsid w:val="006D349B"/>
    <w:rsid w:val="006D651C"/>
    <w:rsid w:val="006D756F"/>
    <w:rsid w:val="006E0DF1"/>
    <w:rsid w:val="006E1E43"/>
    <w:rsid w:val="006F044C"/>
    <w:rsid w:val="006F55D1"/>
    <w:rsid w:val="007022A7"/>
    <w:rsid w:val="007042C7"/>
    <w:rsid w:val="007064D9"/>
    <w:rsid w:val="00712457"/>
    <w:rsid w:val="00725BED"/>
    <w:rsid w:val="00730B66"/>
    <w:rsid w:val="00730BF6"/>
    <w:rsid w:val="00732D48"/>
    <w:rsid w:val="007331E2"/>
    <w:rsid w:val="007351E9"/>
    <w:rsid w:val="00736E0A"/>
    <w:rsid w:val="00740823"/>
    <w:rsid w:val="00740AB3"/>
    <w:rsid w:val="007423C5"/>
    <w:rsid w:val="00746EF0"/>
    <w:rsid w:val="00751619"/>
    <w:rsid w:val="0075264D"/>
    <w:rsid w:val="0075481E"/>
    <w:rsid w:val="00762F94"/>
    <w:rsid w:val="0076324F"/>
    <w:rsid w:val="00764D68"/>
    <w:rsid w:val="00766D36"/>
    <w:rsid w:val="00770E3A"/>
    <w:rsid w:val="00773138"/>
    <w:rsid w:val="007737EC"/>
    <w:rsid w:val="007740D0"/>
    <w:rsid w:val="00775F42"/>
    <w:rsid w:val="00780D32"/>
    <w:rsid w:val="007814A7"/>
    <w:rsid w:val="0078403D"/>
    <w:rsid w:val="00784318"/>
    <w:rsid w:val="00787945"/>
    <w:rsid w:val="0079540D"/>
    <w:rsid w:val="007960C8"/>
    <w:rsid w:val="007A09C9"/>
    <w:rsid w:val="007A3375"/>
    <w:rsid w:val="007A54D9"/>
    <w:rsid w:val="007B4507"/>
    <w:rsid w:val="007C27AC"/>
    <w:rsid w:val="007D1F35"/>
    <w:rsid w:val="007D25DA"/>
    <w:rsid w:val="007D35F7"/>
    <w:rsid w:val="007E035B"/>
    <w:rsid w:val="007E0550"/>
    <w:rsid w:val="007E1DA1"/>
    <w:rsid w:val="007E3143"/>
    <w:rsid w:val="007E55A6"/>
    <w:rsid w:val="007E7BFA"/>
    <w:rsid w:val="007F17A0"/>
    <w:rsid w:val="00803E2F"/>
    <w:rsid w:val="00812229"/>
    <w:rsid w:val="00812BB1"/>
    <w:rsid w:val="00812CDA"/>
    <w:rsid w:val="008150F3"/>
    <w:rsid w:val="00816785"/>
    <w:rsid w:val="00822D27"/>
    <w:rsid w:val="00832CE8"/>
    <w:rsid w:val="0084002F"/>
    <w:rsid w:val="008475C6"/>
    <w:rsid w:val="00851BD7"/>
    <w:rsid w:val="00853A4A"/>
    <w:rsid w:val="00854470"/>
    <w:rsid w:val="008567D8"/>
    <w:rsid w:val="00856B5E"/>
    <w:rsid w:val="00865CCA"/>
    <w:rsid w:val="00870DBB"/>
    <w:rsid w:val="0087296B"/>
    <w:rsid w:val="008748D2"/>
    <w:rsid w:val="00874C83"/>
    <w:rsid w:val="0088229B"/>
    <w:rsid w:val="00887245"/>
    <w:rsid w:val="00890A33"/>
    <w:rsid w:val="00894DD3"/>
    <w:rsid w:val="00895160"/>
    <w:rsid w:val="00897A7B"/>
    <w:rsid w:val="008A0608"/>
    <w:rsid w:val="008A0B0D"/>
    <w:rsid w:val="008A1CF6"/>
    <w:rsid w:val="008A3CF5"/>
    <w:rsid w:val="008A5FE1"/>
    <w:rsid w:val="008A69E6"/>
    <w:rsid w:val="008A7E55"/>
    <w:rsid w:val="008C1DE8"/>
    <w:rsid w:val="008C2889"/>
    <w:rsid w:val="008C2934"/>
    <w:rsid w:val="008C2973"/>
    <w:rsid w:val="008C51A4"/>
    <w:rsid w:val="008C684A"/>
    <w:rsid w:val="008D2F84"/>
    <w:rsid w:val="008D4516"/>
    <w:rsid w:val="008D7838"/>
    <w:rsid w:val="008E0CE3"/>
    <w:rsid w:val="008E1071"/>
    <w:rsid w:val="008E5AEA"/>
    <w:rsid w:val="008E7176"/>
    <w:rsid w:val="008F16A0"/>
    <w:rsid w:val="008F2257"/>
    <w:rsid w:val="008F504A"/>
    <w:rsid w:val="008F64FC"/>
    <w:rsid w:val="008F70F9"/>
    <w:rsid w:val="008F79E6"/>
    <w:rsid w:val="00901A86"/>
    <w:rsid w:val="0090275C"/>
    <w:rsid w:val="009056D2"/>
    <w:rsid w:val="00906B94"/>
    <w:rsid w:val="00907DD2"/>
    <w:rsid w:val="00913396"/>
    <w:rsid w:val="009156BC"/>
    <w:rsid w:val="0091719D"/>
    <w:rsid w:val="009175FA"/>
    <w:rsid w:val="0093210A"/>
    <w:rsid w:val="0094006B"/>
    <w:rsid w:val="009404D9"/>
    <w:rsid w:val="00941396"/>
    <w:rsid w:val="00944438"/>
    <w:rsid w:val="009448BB"/>
    <w:rsid w:val="0095078C"/>
    <w:rsid w:val="00953912"/>
    <w:rsid w:val="00954F78"/>
    <w:rsid w:val="0095740E"/>
    <w:rsid w:val="00960BC4"/>
    <w:rsid w:val="0096328D"/>
    <w:rsid w:val="0096405B"/>
    <w:rsid w:val="0096525D"/>
    <w:rsid w:val="00976838"/>
    <w:rsid w:val="00977BB6"/>
    <w:rsid w:val="00992FA4"/>
    <w:rsid w:val="00994133"/>
    <w:rsid w:val="00996D36"/>
    <w:rsid w:val="00996F5A"/>
    <w:rsid w:val="00997795"/>
    <w:rsid w:val="00997A90"/>
    <w:rsid w:val="009A4140"/>
    <w:rsid w:val="009A456A"/>
    <w:rsid w:val="009B25D0"/>
    <w:rsid w:val="009B2C18"/>
    <w:rsid w:val="009B5866"/>
    <w:rsid w:val="009C1D9D"/>
    <w:rsid w:val="009C2CA9"/>
    <w:rsid w:val="009C4D81"/>
    <w:rsid w:val="009C6E38"/>
    <w:rsid w:val="009D24A5"/>
    <w:rsid w:val="009D466E"/>
    <w:rsid w:val="009D543C"/>
    <w:rsid w:val="009E0349"/>
    <w:rsid w:val="009E06D5"/>
    <w:rsid w:val="009E2C8E"/>
    <w:rsid w:val="009E4552"/>
    <w:rsid w:val="009E5AC4"/>
    <w:rsid w:val="009F0465"/>
    <w:rsid w:val="009F2040"/>
    <w:rsid w:val="009F3465"/>
    <w:rsid w:val="009F4055"/>
    <w:rsid w:val="009F434F"/>
    <w:rsid w:val="009F6CFE"/>
    <w:rsid w:val="00A023A3"/>
    <w:rsid w:val="00A06D91"/>
    <w:rsid w:val="00A111A0"/>
    <w:rsid w:val="00A11C11"/>
    <w:rsid w:val="00A141F2"/>
    <w:rsid w:val="00A17A5B"/>
    <w:rsid w:val="00A20722"/>
    <w:rsid w:val="00A2274F"/>
    <w:rsid w:val="00A22BA7"/>
    <w:rsid w:val="00A23C50"/>
    <w:rsid w:val="00A26AAC"/>
    <w:rsid w:val="00A335CA"/>
    <w:rsid w:val="00A408FF"/>
    <w:rsid w:val="00A47BF8"/>
    <w:rsid w:val="00A50DF5"/>
    <w:rsid w:val="00A52BC5"/>
    <w:rsid w:val="00A56C89"/>
    <w:rsid w:val="00A56EB8"/>
    <w:rsid w:val="00A600F7"/>
    <w:rsid w:val="00A60352"/>
    <w:rsid w:val="00A64729"/>
    <w:rsid w:val="00A66F82"/>
    <w:rsid w:val="00A73FFE"/>
    <w:rsid w:val="00A750F5"/>
    <w:rsid w:val="00A7658C"/>
    <w:rsid w:val="00A77ECF"/>
    <w:rsid w:val="00A8204B"/>
    <w:rsid w:val="00A844A5"/>
    <w:rsid w:val="00A86A1B"/>
    <w:rsid w:val="00A91713"/>
    <w:rsid w:val="00A91893"/>
    <w:rsid w:val="00A9209B"/>
    <w:rsid w:val="00A94FFA"/>
    <w:rsid w:val="00A9692D"/>
    <w:rsid w:val="00A96A1A"/>
    <w:rsid w:val="00AA205E"/>
    <w:rsid w:val="00AA5F1F"/>
    <w:rsid w:val="00AC0C6D"/>
    <w:rsid w:val="00AC1F47"/>
    <w:rsid w:val="00AD780E"/>
    <w:rsid w:val="00AE7729"/>
    <w:rsid w:val="00AE7FF5"/>
    <w:rsid w:val="00AF1282"/>
    <w:rsid w:val="00AF1B91"/>
    <w:rsid w:val="00AF325D"/>
    <w:rsid w:val="00AF43AD"/>
    <w:rsid w:val="00AF58D4"/>
    <w:rsid w:val="00AF5EF0"/>
    <w:rsid w:val="00AF71AF"/>
    <w:rsid w:val="00B039FF"/>
    <w:rsid w:val="00B04846"/>
    <w:rsid w:val="00B0489D"/>
    <w:rsid w:val="00B07043"/>
    <w:rsid w:val="00B110C9"/>
    <w:rsid w:val="00B11731"/>
    <w:rsid w:val="00B14CEE"/>
    <w:rsid w:val="00B167EB"/>
    <w:rsid w:val="00B1682C"/>
    <w:rsid w:val="00B16D97"/>
    <w:rsid w:val="00B21BDB"/>
    <w:rsid w:val="00B23C29"/>
    <w:rsid w:val="00B25009"/>
    <w:rsid w:val="00B337CB"/>
    <w:rsid w:val="00B50E04"/>
    <w:rsid w:val="00B5110A"/>
    <w:rsid w:val="00B52450"/>
    <w:rsid w:val="00B54949"/>
    <w:rsid w:val="00B54D81"/>
    <w:rsid w:val="00B54D8F"/>
    <w:rsid w:val="00B55CD8"/>
    <w:rsid w:val="00B6267C"/>
    <w:rsid w:val="00B652A1"/>
    <w:rsid w:val="00B65765"/>
    <w:rsid w:val="00B65C82"/>
    <w:rsid w:val="00B66159"/>
    <w:rsid w:val="00B7128C"/>
    <w:rsid w:val="00B71A76"/>
    <w:rsid w:val="00B74124"/>
    <w:rsid w:val="00B764F3"/>
    <w:rsid w:val="00B81F55"/>
    <w:rsid w:val="00B82232"/>
    <w:rsid w:val="00B85CFC"/>
    <w:rsid w:val="00B93A99"/>
    <w:rsid w:val="00B94771"/>
    <w:rsid w:val="00BA2108"/>
    <w:rsid w:val="00BA28D8"/>
    <w:rsid w:val="00BA4BE5"/>
    <w:rsid w:val="00BB6710"/>
    <w:rsid w:val="00BC0008"/>
    <w:rsid w:val="00BC0B66"/>
    <w:rsid w:val="00BC13AD"/>
    <w:rsid w:val="00BC17D8"/>
    <w:rsid w:val="00BC32A2"/>
    <w:rsid w:val="00BC5634"/>
    <w:rsid w:val="00BC77E4"/>
    <w:rsid w:val="00BC7DCA"/>
    <w:rsid w:val="00BD208F"/>
    <w:rsid w:val="00BD34D5"/>
    <w:rsid w:val="00BD3BA0"/>
    <w:rsid w:val="00BD3DB1"/>
    <w:rsid w:val="00BD7733"/>
    <w:rsid w:val="00BD7A47"/>
    <w:rsid w:val="00BD7AAA"/>
    <w:rsid w:val="00BE0412"/>
    <w:rsid w:val="00BE091C"/>
    <w:rsid w:val="00BE2159"/>
    <w:rsid w:val="00BE2C64"/>
    <w:rsid w:val="00BE3A53"/>
    <w:rsid w:val="00BE4612"/>
    <w:rsid w:val="00BF47CA"/>
    <w:rsid w:val="00BF4E4C"/>
    <w:rsid w:val="00BF7350"/>
    <w:rsid w:val="00C00F9E"/>
    <w:rsid w:val="00C01E21"/>
    <w:rsid w:val="00C02D50"/>
    <w:rsid w:val="00C02E81"/>
    <w:rsid w:val="00C03C06"/>
    <w:rsid w:val="00C07269"/>
    <w:rsid w:val="00C12AD3"/>
    <w:rsid w:val="00C1479E"/>
    <w:rsid w:val="00C15038"/>
    <w:rsid w:val="00C204EB"/>
    <w:rsid w:val="00C2136D"/>
    <w:rsid w:val="00C23C82"/>
    <w:rsid w:val="00C271A0"/>
    <w:rsid w:val="00C30D6D"/>
    <w:rsid w:val="00C30DEA"/>
    <w:rsid w:val="00C3126E"/>
    <w:rsid w:val="00C32C6E"/>
    <w:rsid w:val="00C40029"/>
    <w:rsid w:val="00C40B5A"/>
    <w:rsid w:val="00C43B19"/>
    <w:rsid w:val="00C5210B"/>
    <w:rsid w:val="00C53468"/>
    <w:rsid w:val="00C539DE"/>
    <w:rsid w:val="00C5781E"/>
    <w:rsid w:val="00C61A7F"/>
    <w:rsid w:val="00C62F07"/>
    <w:rsid w:val="00C64180"/>
    <w:rsid w:val="00C7167E"/>
    <w:rsid w:val="00C71700"/>
    <w:rsid w:val="00C73995"/>
    <w:rsid w:val="00C73D19"/>
    <w:rsid w:val="00C74C34"/>
    <w:rsid w:val="00C76AF5"/>
    <w:rsid w:val="00C76BE9"/>
    <w:rsid w:val="00C77044"/>
    <w:rsid w:val="00C83D47"/>
    <w:rsid w:val="00C874CD"/>
    <w:rsid w:val="00CA0710"/>
    <w:rsid w:val="00CA5679"/>
    <w:rsid w:val="00CA6CAF"/>
    <w:rsid w:val="00CB2231"/>
    <w:rsid w:val="00CB3D13"/>
    <w:rsid w:val="00CB3E34"/>
    <w:rsid w:val="00CB6674"/>
    <w:rsid w:val="00CC70A1"/>
    <w:rsid w:val="00CD2236"/>
    <w:rsid w:val="00CD3A1B"/>
    <w:rsid w:val="00CF0061"/>
    <w:rsid w:val="00D0070B"/>
    <w:rsid w:val="00D008A7"/>
    <w:rsid w:val="00D02178"/>
    <w:rsid w:val="00D0666D"/>
    <w:rsid w:val="00D10510"/>
    <w:rsid w:val="00D116B0"/>
    <w:rsid w:val="00D1348C"/>
    <w:rsid w:val="00D16F3D"/>
    <w:rsid w:val="00D2436A"/>
    <w:rsid w:val="00D2504E"/>
    <w:rsid w:val="00D252A6"/>
    <w:rsid w:val="00D271B0"/>
    <w:rsid w:val="00D30E0E"/>
    <w:rsid w:val="00D31063"/>
    <w:rsid w:val="00D310F3"/>
    <w:rsid w:val="00D31DDC"/>
    <w:rsid w:val="00D33F24"/>
    <w:rsid w:val="00D35BD1"/>
    <w:rsid w:val="00D36C8F"/>
    <w:rsid w:val="00D373CE"/>
    <w:rsid w:val="00D41379"/>
    <w:rsid w:val="00D4194E"/>
    <w:rsid w:val="00D427FD"/>
    <w:rsid w:val="00D43873"/>
    <w:rsid w:val="00D43DD0"/>
    <w:rsid w:val="00D44103"/>
    <w:rsid w:val="00D4700A"/>
    <w:rsid w:val="00D527C0"/>
    <w:rsid w:val="00D547AF"/>
    <w:rsid w:val="00D54BD8"/>
    <w:rsid w:val="00D63E9B"/>
    <w:rsid w:val="00D64227"/>
    <w:rsid w:val="00D64681"/>
    <w:rsid w:val="00D70F2A"/>
    <w:rsid w:val="00D70FAC"/>
    <w:rsid w:val="00D70FE4"/>
    <w:rsid w:val="00D71B7D"/>
    <w:rsid w:val="00D73B3D"/>
    <w:rsid w:val="00D760AF"/>
    <w:rsid w:val="00D7651E"/>
    <w:rsid w:val="00D76604"/>
    <w:rsid w:val="00D80101"/>
    <w:rsid w:val="00D80FFE"/>
    <w:rsid w:val="00D82658"/>
    <w:rsid w:val="00D8645E"/>
    <w:rsid w:val="00D8778F"/>
    <w:rsid w:val="00D95C30"/>
    <w:rsid w:val="00D964D4"/>
    <w:rsid w:val="00D97288"/>
    <w:rsid w:val="00D97633"/>
    <w:rsid w:val="00DA172E"/>
    <w:rsid w:val="00DA2152"/>
    <w:rsid w:val="00DA40E6"/>
    <w:rsid w:val="00DA6527"/>
    <w:rsid w:val="00DA7F75"/>
    <w:rsid w:val="00DB7BEC"/>
    <w:rsid w:val="00DC3BCA"/>
    <w:rsid w:val="00DC5FF5"/>
    <w:rsid w:val="00DC6EC0"/>
    <w:rsid w:val="00DD005E"/>
    <w:rsid w:val="00DD1BB2"/>
    <w:rsid w:val="00DD706B"/>
    <w:rsid w:val="00DE0C1D"/>
    <w:rsid w:val="00DE5374"/>
    <w:rsid w:val="00DF011E"/>
    <w:rsid w:val="00DF29BC"/>
    <w:rsid w:val="00DF520F"/>
    <w:rsid w:val="00DF6CA5"/>
    <w:rsid w:val="00E056BD"/>
    <w:rsid w:val="00E07493"/>
    <w:rsid w:val="00E07AFA"/>
    <w:rsid w:val="00E10661"/>
    <w:rsid w:val="00E106E1"/>
    <w:rsid w:val="00E116D7"/>
    <w:rsid w:val="00E12C16"/>
    <w:rsid w:val="00E13DE4"/>
    <w:rsid w:val="00E13E5C"/>
    <w:rsid w:val="00E13F54"/>
    <w:rsid w:val="00E14CF6"/>
    <w:rsid w:val="00E163FF"/>
    <w:rsid w:val="00E172BC"/>
    <w:rsid w:val="00E2032C"/>
    <w:rsid w:val="00E2115A"/>
    <w:rsid w:val="00E224A5"/>
    <w:rsid w:val="00E25020"/>
    <w:rsid w:val="00E31E64"/>
    <w:rsid w:val="00E32839"/>
    <w:rsid w:val="00E41A69"/>
    <w:rsid w:val="00E470A1"/>
    <w:rsid w:val="00E5100C"/>
    <w:rsid w:val="00E54799"/>
    <w:rsid w:val="00E60313"/>
    <w:rsid w:val="00E6180F"/>
    <w:rsid w:val="00E645A0"/>
    <w:rsid w:val="00E67438"/>
    <w:rsid w:val="00E67C65"/>
    <w:rsid w:val="00E73606"/>
    <w:rsid w:val="00E774D5"/>
    <w:rsid w:val="00E77852"/>
    <w:rsid w:val="00E82E14"/>
    <w:rsid w:val="00E850F2"/>
    <w:rsid w:val="00E86FA4"/>
    <w:rsid w:val="00E93EBF"/>
    <w:rsid w:val="00E97D25"/>
    <w:rsid w:val="00EA5512"/>
    <w:rsid w:val="00EA6A7F"/>
    <w:rsid w:val="00EA7919"/>
    <w:rsid w:val="00EB0867"/>
    <w:rsid w:val="00EB3208"/>
    <w:rsid w:val="00EB442E"/>
    <w:rsid w:val="00EB5A0F"/>
    <w:rsid w:val="00EB70F5"/>
    <w:rsid w:val="00EC004A"/>
    <w:rsid w:val="00EC2155"/>
    <w:rsid w:val="00EC2B97"/>
    <w:rsid w:val="00EC3FF0"/>
    <w:rsid w:val="00EC4F4F"/>
    <w:rsid w:val="00EC6693"/>
    <w:rsid w:val="00EC7621"/>
    <w:rsid w:val="00EC7AB3"/>
    <w:rsid w:val="00ED10DE"/>
    <w:rsid w:val="00ED3F6D"/>
    <w:rsid w:val="00EE35DE"/>
    <w:rsid w:val="00EE3C7C"/>
    <w:rsid w:val="00EE67AD"/>
    <w:rsid w:val="00EE6E02"/>
    <w:rsid w:val="00EF0249"/>
    <w:rsid w:val="00EF1B09"/>
    <w:rsid w:val="00EF290D"/>
    <w:rsid w:val="00EF47C6"/>
    <w:rsid w:val="00EF60EC"/>
    <w:rsid w:val="00EF7E8E"/>
    <w:rsid w:val="00F006D5"/>
    <w:rsid w:val="00F0184E"/>
    <w:rsid w:val="00F03123"/>
    <w:rsid w:val="00F129F5"/>
    <w:rsid w:val="00F13D57"/>
    <w:rsid w:val="00F22A50"/>
    <w:rsid w:val="00F243C3"/>
    <w:rsid w:val="00F247CB"/>
    <w:rsid w:val="00F359BF"/>
    <w:rsid w:val="00F36854"/>
    <w:rsid w:val="00F4097A"/>
    <w:rsid w:val="00F42A23"/>
    <w:rsid w:val="00F455F2"/>
    <w:rsid w:val="00F46061"/>
    <w:rsid w:val="00F53994"/>
    <w:rsid w:val="00F56D96"/>
    <w:rsid w:val="00F61A6E"/>
    <w:rsid w:val="00F62199"/>
    <w:rsid w:val="00F62DB9"/>
    <w:rsid w:val="00F65FFD"/>
    <w:rsid w:val="00F67C38"/>
    <w:rsid w:val="00F71771"/>
    <w:rsid w:val="00F77071"/>
    <w:rsid w:val="00F81D4E"/>
    <w:rsid w:val="00F849BE"/>
    <w:rsid w:val="00F84CB3"/>
    <w:rsid w:val="00F928C9"/>
    <w:rsid w:val="00F92CDF"/>
    <w:rsid w:val="00F9447B"/>
    <w:rsid w:val="00F95594"/>
    <w:rsid w:val="00F95C2B"/>
    <w:rsid w:val="00F96B5B"/>
    <w:rsid w:val="00FA00E9"/>
    <w:rsid w:val="00FA0665"/>
    <w:rsid w:val="00FA2BEC"/>
    <w:rsid w:val="00FA3EBE"/>
    <w:rsid w:val="00FB31AA"/>
    <w:rsid w:val="00FB4021"/>
    <w:rsid w:val="00FC1150"/>
    <w:rsid w:val="00FC11A7"/>
    <w:rsid w:val="00FC1983"/>
    <w:rsid w:val="00FC3560"/>
    <w:rsid w:val="00FC389C"/>
    <w:rsid w:val="00FD0DCB"/>
    <w:rsid w:val="00FD7421"/>
    <w:rsid w:val="00FE267B"/>
    <w:rsid w:val="00FE33B1"/>
    <w:rsid w:val="00FE7B05"/>
    <w:rsid w:val="00FF0F9D"/>
    <w:rsid w:val="00FF15CC"/>
    <w:rsid w:val="00FF1DA7"/>
    <w:rsid w:val="00FF4820"/>
    <w:rsid w:val="00FF6798"/>
    <w:rsid w:val="02042618"/>
    <w:rsid w:val="072E711C"/>
    <w:rsid w:val="081165AE"/>
    <w:rsid w:val="088F4FFF"/>
    <w:rsid w:val="089C1438"/>
    <w:rsid w:val="096624E5"/>
    <w:rsid w:val="0A2F4E54"/>
    <w:rsid w:val="0A540FB1"/>
    <w:rsid w:val="0C1472EB"/>
    <w:rsid w:val="0DF16D15"/>
    <w:rsid w:val="10FA03A4"/>
    <w:rsid w:val="133FD5D6"/>
    <w:rsid w:val="140A5B16"/>
    <w:rsid w:val="141E25C3"/>
    <w:rsid w:val="184304CD"/>
    <w:rsid w:val="19143576"/>
    <w:rsid w:val="1A4E1FEA"/>
    <w:rsid w:val="1DFEAD07"/>
    <w:rsid w:val="1E0D70BF"/>
    <w:rsid w:val="1EFDEF3A"/>
    <w:rsid w:val="1F552EAD"/>
    <w:rsid w:val="1FDF5215"/>
    <w:rsid w:val="1FF561DB"/>
    <w:rsid w:val="1FFB24E0"/>
    <w:rsid w:val="20F4683A"/>
    <w:rsid w:val="214A4424"/>
    <w:rsid w:val="23914619"/>
    <w:rsid w:val="2630436A"/>
    <w:rsid w:val="270B1565"/>
    <w:rsid w:val="27EE116D"/>
    <w:rsid w:val="2A331506"/>
    <w:rsid w:val="2A477501"/>
    <w:rsid w:val="2A591D28"/>
    <w:rsid w:val="2B6E45E0"/>
    <w:rsid w:val="2DBFCF0F"/>
    <w:rsid w:val="2EAD9E3B"/>
    <w:rsid w:val="2F14671F"/>
    <w:rsid w:val="2F9F4FA6"/>
    <w:rsid w:val="2FFD2837"/>
    <w:rsid w:val="30B76627"/>
    <w:rsid w:val="312A6D96"/>
    <w:rsid w:val="314B2B54"/>
    <w:rsid w:val="31616B19"/>
    <w:rsid w:val="317F640A"/>
    <w:rsid w:val="33A58F9D"/>
    <w:rsid w:val="357FD4CC"/>
    <w:rsid w:val="35FE6DDB"/>
    <w:rsid w:val="367FC990"/>
    <w:rsid w:val="36D3499F"/>
    <w:rsid w:val="377A1D33"/>
    <w:rsid w:val="379FCD3C"/>
    <w:rsid w:val="392B20D2"/>
    <w:rsid w:val="397557B3"/>
    <w:rsid w:val="39F7E806"/>
    <w:rsid w:val="3AF87037"/>
    <w:rsid w:val="3BBD35FC"/>
    <w:rsid w:val="3BEC1B42"/>
    <w:rsid w:val="3BF8F9FA"/>
    <w:rsid w:val="3C19023D"/>
    <w:rsid w:val="3D785C8C"/>
    <w:rsid w:val="3E097FB6"/>
    <w:rsid w:val="3E3D5F7B"/>
    <w:rsid w:val="3E653FF4"/>
    <w:rsid w:val="3E6F61DE"/>
    <w:rsid w:val="3EB7839B"/>
    <w:rsid w:val="3F656AC9"/>
    <w:rsid w:val="40FB3E28"/>
    <w:rsid w:val="41A20148"/>
    <w:rsid w:val="41D4639C"/>
    <w:rsid w:val="42746FC8"/>
    <w:rsid w:val="457F5922"/>
    <w:rsid w:val="459B6B8E"/>
    <w:rsid w:val="45B17125"/>
    <w:rsid w:val="47477AB3"/>
    <w:rsid w:val="487FADEE"/>
    <w:rsid w:val="49FEA085"/>
    <w:rsid w:val="4AAC551A"/>
    <w:rsid w:val="4BFFFDC7"/>
    <w:rsid w:val="4D6741D4"/>
    <w:rsid w:val="4EEF8070"/>
    <w:rsid w:val="4FF86E8E"/>
    <w:rsid w:val="4FFB6FB4"/>
    <w:rsid w:val="51BD4442"/>
    <w:rsid w:val="52E57723"/>
    <w:rsid w:val="53E66574"/>
    <w:rsid w:val="559F385E"/>
    <w:rsid w:val="55AD3ED4"/>
    <w:rsid w:val="564763C0"/>
    <w:rsid w:val="564EF73E"/>
    <w:rsid w:val="565856A9"/>
    <w:rsid w:val="574B5728"/>
    <w:rsid w:val="57580A96"/>
    <w:rsid w:val="579FE776"/>
    <w:rsid w:val="57BADF66"/>
    <w:rsid w:val="57F9D224"/>
    <w:rsid w:val="57FD816D"/>
    <w:rsid w:val="596C6611"/>
    <w:rsid w:val="597517C8"/>
    <w:rsid w:val="5A0F4458"/>
    <w:rsid w:val="5A5F139D"/>
    <w:rsid w:val="5BB4596A"/>
    <w:rsid w:val="5BEB0BC7"/>
    <w:rsid w:val="5BEF6534"/>
    <w:rsid w:val="5BEF83BC"/>
    <w:rsid w:val="5BFD30D0"/>
    <w:rsid w:val="5BFF32ED"/>
    <w:rsid w:val="5D5974D0"/>
    <w:rsid w:val="5DBFF0A2"/>
    <w:rsid w:val="5DFF3B24"/>
    <w:rsid w:val="5E17B1A6"/>
    <w:rsid w:val="5F641C6C"/>
    <w:rsid w:val="5FEEBB16"/>
    <w:rsid w:val="5FF4F981"/>
    <w:rsid w:val="5FFFB095"/>
    <w:rsid w:val="607D3FE8"/>
    <w:rsid w:val="615531A6"/>
    <w:rsid w:val="61750F98"/>
    <w:rsid w:val="61A24AAF"/>
    <w:rsid w:val="61D392E8"/>
    <w:rsid w:val="61E07C4A"/>
    <w:rsid w:val="637B77AE"/>
    <w:rsid w:val="63DFAD98"/>
    <w:rsid w:val="6649251C"/>
    <w:rsid w:val="669A69F3"/>
    <w:rsid w:val="66BB30BE"/>
    <w:rsid w:val="6713FF84"/>
    <w:rsid w:val="67B34A0D"/>
    <w:rsid w:val="68515A29"/>
    <w:rsid w:val="68FD603C"/>
    <w:rsid w:val="69AB9017"/>
    <w:rsid w:val="6BF7EF0D"/>
    <w:rsid w:val="6C4178E6"/>
    <w:rsid w:val="6C88776A"/>
    <w:rsid w:val="6CBF3791"/>
    <w:rsid w:val="6CBF678A"/>
    <w:rsid w:val="6D248740"/>
    <w:rsid w:val="6DFED5A7"/>
    <w:rsid w:val="6DFF711F"/>
    <w:rsid w:val="6E4163BF"/>
    <w:rsid w:val="6EBD7852"/>
    <w:rsid w:val="6EFD742C"/>
    <w:rsid w:val="6F4F0CB0"/>
    <w:rsid w:val="6F5FAE2A"/>
    <w:rsid w:val="6F6DAD40"/>
    <w:rsid w:val="6F7E0263"/>
    <w:rsid w:val="6F7F658B"/>
    <w:rsid w:val="6FF3366E"/>
    <w:rsid w:val="6FFBA276"/>
    <w:rsid w:val="6FFF663A"/>
    <w:rsid w:val="7077627B"/>
    <w:rsid w:val="731B0061"/>
    <w:rsid w:val="74795766"/>
    <w:rsid w:val="74D017C9"/>
    <w:rsid w:val="7538218C"/>
    <w:rsid w:val="75B65B39"/>
    <w:rsid w:val="75BEEDB2"/>
    <w:rsid w:val="75E78018"/>
    <w:rsid w:val="75FB1542"/>
    <w:rsid w:val="75FB6530"/>
    <w:rsid w:val="76EBA562"/>
    <w:rsid w:val="76FD2538"/>
    <w:rsid w:val="777F1CF0"/>
    <w:rsid w:val="777F8F75"/>
    <w:rsid w:val="77BFA460"/>
    <w:rsid w:val="786A60EE"/>
    <w:rsid w:val="78BD63D2"/>
    <w:rsid w:val="79523783"/>
    <w:rsid w:val="795732F7"/>
    <w:rsid w:val="7A9FE12D"/>
    <w:rsid w:val="7B31ECD1"/>
    <w:rsid w:val="7BB783E8"/>
    <w:rsid w:val="7BBC06F1"/>
    <w:rsid w:val="7BF68661"/>
    <w:rsid w:val="7BFB804C"/>
    <w:rsid w:val="7BFD98A1"/>
    <w:rsid w:val="7BFF9351"/>
    <w:rsid w:val="7BFF94A5"/>
    <w:rsid w:val="7C4F5F9D"/>
    <w:rsid w:val="7CE7E42C"/>
    <w:rsid w:val="7D8F07D4"/>
    <w:rsid w:val="7D92B4BE"/>
    <w:rsid w:val="7DAB5E94"/>
    <w:rsid w:val="7DB77905"/>
    <w:rsid w:val="7DC43F10"/>
    <w:rsid w:val="7DE3FCA9"/>
    <w:rsid w:val="7DEE2FFC"/>
    <w:rsid w:val="7DFF4D02"/>
    <w:rsid w:val="7E6AF20B"/>
    <w:rsid w:val="7ED614CE"/>
    <w:rsid w:val="7EF38523"/>
    <w:rsid w:val="7EFC0704"/>
    <w:rsid w:val="7F0D5021"/>
    <w:rsid w:val="7F324F62"/>
    <w:rsid w:val="7F6FA247"/>
    <w:rsid w:val="7F75913D"/>
    <w:rsid w:val="7F772B1D"/>
    <w:rsid w:val="7F7D17F3"/>
    <w:rsid w:val="7F7FB2BE"/>
    <w:rsid w:val="7F7FD8AA"/>
    <w:rsid w:val="7F914177"/>
    <w:rsid w:val="7FA58BDA"/>
    <w:rsid w:val="7FB4D1BD"/>
    <w:rsid w:val="7FB6C0EC"/>
    <w:rsid w:val="7FC31104"/>
    <w:rsid w:val="7FD25810"/>
    <w:rsid w:val="7FEB40C5"/>
    <w:rsid w:val="7FEE56F4"/>
    <w:rsid w:val="7FFB62F5"/>
    <w:rsid w:val="7FFD8C04"/>
    <w:rsid w:val="7FFE8E1C"/>
    <w:rsid w:val="7FFEE98C"/>
    <w:rsid w:val="7FFF8F0B"/>
    <w:rsid w:val="7FFFEA38"/>
    <w:rsid w:val="8DAF6C52"/>
    <w:rsid w:val="8F75EC13"/>
    <w:rsid w:val="8F7751E0"/>
    <w:rsid w:val="8FEF6FD7"/>
    <w:rsid w:val="9F674AE9"/>
    <w:rsid w:val="9FAADB81"/>
    <w:rsid w:val="9FD5E478"/>
    <w:rsid w:val="9FFF800C"/>
    <w:rsid w:val="AD9607C6"/>
    <w:rsid w:val="AEDDE99C"/>
    <w:rsid w:val="B3FE5FB6"/>
    <w:rsid w:val="B5BB0886"/>
    <w:rsid w:val="B6F66512"/>
    <w:rsid w:val="B75FB7A6"/>
    <w:rsid w:val="B7D7D36B"/>
    <w:rsid w:val="BAFFE8B9"/>
    <w:rsid w:val="BBFB0E59"/>
    <w:rsid w:val="BBFD1BC6"/>
    <w:rsid w:val="BBFD4EFC"/>
    <w:rsid w:val="BE875312"/>
    <w:rsid w:val="BFA93AAD"/>
    <w:rsid w:val="BFBA9228"/>
    <w:rsid w:val="BFBEA1A8"/>
    <w:rsid w:val="BFDB3108"/>
    <w:rsid w:val="C5CB19A8"/>
    <w:rsid w:val="CCD7893B"/>
    <w:rsid w:val="D67B3F97"/>
    <w:rsid w:val="D763F594"/>
    <w:rsid w:val="D87C7070"/>
    <w:rsid w:val="DBDF560D"/>
    <w:rsid w:val="DBF7577A"/>
    <w:rsid w:val="DCF9363B"/>
    <w:rsid w:val="DCFDCDFD"/>
    <w:rsid w:val="DDEF9920"/>
    <w:rsid w:val="DDFD152D"/>
    <w:rsid w:val="DEBF6EE3"/>
    <w:rsid w:val="DEDF66E1"/>
    <w:rsid w:val="DEEDFFD8"/>
    <w:rsid w:val="DF2717DE"/>
    <w:rsid w:val="DF67A908"/>
    <w:rsid w:val="DF7738D4"/>
    <w:rsid w:val="DF7F1AE2"/>
    <w:rsid w:val="DF7FD7BB"/>
    <w:rsid w:val="DFDB3E00"/>
    <w:rsid w:val="DFFF52D6"/>
    <w:rsid w:val="E1DBACA7"/>
    <w:rsid w:val="E36A4D6C"/>
    <w:rsid w:val="E63FEA70"/>
    <w:rsid w:val="E6F6FFCA"/>
    <w:rsid w:val="E7671BAB"/>
    <w:rsid w:val="E7BF587E"/>
    <w:rsid w:val="E7FB9F51"/>
    <w:rsid w:val="E7FDE00B"/>
    <w:rsid w:val="EAFF38A9"/>
    <w:rsid w:val="EB5C5E6D"/>
    <w:rsid w:val="EC5FE3A9"/>
    <w:rsid w:val="ECBFD9B6"/>
    <w:rsid w:val="EDECD5A0"/>
    <w:rsid w:val="EDF36701"/>
    <w:rsid w:val="EF664EA6"/>
    <w:rsid w:val="EFFFECED"/>
    <w:rsid w:val="F26FD6FC"/>
    <w:rsid w:val="F39B7FFB"/>
    <w:rsid w:val="F3FF26FC"/>
    <w:rsid w:val="F59A1415"/>
    <w:rsid w:val="F5B73986"/>
    <w:rsid w:val="F5DD2F0E"/>
    <w:rsid w:val="F6E7690B"/>
    <w:rsid w:val="F6F6700E"/>
    <w:rsid w:val="F73F5C63"/>
    <w:rsid w:val="F7FC9FBA"/>
    <w:rsid w:val="F8327637"/>
    <w:rsid w:val="F8776E55"/>
    <w:rsid w:val="F8FA2425"/>
    <w:rsid w:val="F93BE7D9"/>
    <w:rsid w:val="F9EF3C44"/>
    <w:rsid w:val="FA6BFFDC"/>
    <w:rsid w:val="FA79BD2F"/>
    <w:rsid w:val="FA7D6286"/>
    <w:rsid w:val="FABF129B"/>
    <w:rsid w:val="FB1F46D3"/>
    <w:rsid w:val="FB38D3DB"/>
    <w:rsid w:val="FB5F6D2B"/>
    <w:rsid w:val="FBB7E700"/>
    <w:rsid w:val="FBEF0FFF"/>
    <w:rsid w:val="FBF143FA"/>
    <w:rsid w:val="FBFDB63C"/>
    <w:rsid w:val="FBFDBD80"/>
    <w:rsid w:val="FBFE8835"/>
    <w:rsid w:val="FC97E06F"/>
    <w:rsid w:val="FCA7579C"/>
    <w:rsid w:val="FCD18CAD"/>
    <w:rsid w:val="FCF8D82D"/>
    <w:rsid w:val="FD61B631"/>
    <w:rsid w:val="FD7D05E3"/>
    <w:rsid w:val="FD7F2441"/>
    <w:rsid w:val="FD7FC262"/>
    <w:rsid w:val="FDEFFA3F"/>
    <w:rsid w:val="FDF64442"/>
    <w:rsid w:val="FDFF1B8D"/>
    <w:rsid w:val="FDFF79E0"/>
    <w:rsid w:val="FDFF9DFF"/>
    <w:rsid w:val="FE5F924B"/>
    <w:rsid w:val="FE75272B"/>
    <w:rsid w:val="FEDEA0A2"/>
    <w:rsid w:val="FEEE84E6"/>
    <w:rsid w:val="FEEFDB37"/>
    <w:rsid w:val="FEF7C503"/>
    <w:rsid w:val="FEF8878B"/>
    <w:rsid w:val="FF2B146C"/>
    <w:rsid w:val="FF2FF23C"/>
    <w:rsid w:val="FF4A1679"/>
    <w:rsid w:val="FF5FCB15"/>
    <w:rsid w:val="FFB39096"/>
    <w:rsid w:val="FFB6DD7D"/>
    <w:rsid w:val="FFBC4405"/>
    <w:rsid w:val="FFCF1EBD"/>
    <w:rsid w:val="FFCF4C42"/>
    <w:rsid w:val="FFCF9FB2"/>
    <w:rsid w:val="FFDF0575"/>
    <w:rsid w:val="FFDF1CD6"/>
    <w:rsid w:val="FFE53E66"/>
    <w:rsid w:val="FFEFAE3A"/>
    <w:rsid w:val="FFF0C0C5"/>
    <w:rsid w:val="FFF30CE1"/>
    <w:rsid w:val="FFF92DDA"/>
    <w:rsid w:val="FFFD4314"/>
    <w:rsid w:val="FFFF2438"/>
    <w:rsid w:val="FF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23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5"/>
    <w:qFormat/>
    <w:uiPriority w:val="0"/>
    <w:rPr>
      <w:b/>
      <w:bCs/>
    </w:rPr>
  </w:style>
  <w:style w:type="paragraph" w:styleId="8">
    <w:name w:val="annotation text"/>
    <w:basedOn w:val="1"/>
    <w:link w:val="34"/>
    <w:qFormat/>
    <w:uiPriority w:val="0"/>
    <w:pPr>
      <w:jc w:val="left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400" w:leftChars="400" w:firstLine="0" w:firstLineChars="0"/>
    </w:pPr>
    <w:rPr>
      <w:rFonts w:eastAsia="华文仿宋"/>
    </w:rPr>
  </w:style>
  <w:style w:type="paragraph" w:styleId="11">
    <w:name w:val="Balloon Text"/>
    <w:basedOn w:val="1"/>
    <w:link w:val="27"/>
    <w:unhideWhenUsed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5"/>
        <w:tab w:val="right" w:pos="10500"/>
      </w:tabs>
      <w:ind w:firstLine="0" w:firstLineChars="0"/>
    </w:pPr>
    <w:rPr>
      <w:rFonts w:eastAsia="华文仿宋"/>
    </w:rPr>
  </w:style>
  <w:style w:type="paragraph" w:styleId="15">
    <w:name w:val="toc 4"/>
    <w:basedOn w:val="1"/>
    <w:next w:val="1"/>
    <w:qFormat/>
    <w:uiPriority w:val="39"/>
    <w:pPr>
      <w:ind w:left="600" w:leftChars="600" w:firstLine="0" w:firstLineChars="0"/>
    </w:pPr>
    <w:rPr>
      <w:rFonts w:eastAsia="华文仿宋"/>
    </w:rPr>
  </w:style>
  <w:style w:type="paragraph" w:styleId="16">
    <w:name w:val="toc 2"/>
    <w:basedOn w:val="1"/>
    <w:next w:val="1"/>
    <w:qFormat/>
    <w:uiPriority w:val="39"/>
    <w:pPr>
      <w:tabs>
        <w:tab w:val="decimal" w:leader="dot" w:pos="8296"/>
      </w:tabs>
      <w:ind w:left="200" w:leftChars="200" w:firstLine="0" w:firstLineChars="0"/>
    </w:pPr>
    <w:rPr>
      <w:rFonts w:eastAsia="华文仿宋"/>
    </w:rPr>
  </w:style>
  <w:style w:type="paragraph" w:styleId="17">
    <w:name w:val="HTML Preformatted"/>
    <w:basedOn w:val="1"/>
    <w:link w:val="2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AR PL UKai CN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9"/>
    <w:unhideWhenUsed/>
    <w:qFormat/>
    <w:uiPriority w:val="99"/>
    <w:rPr>
      <w:rFonts w:hint="default" w:ascii="Consolas" w:hAnsi="Consolas" w:eastAsia="宋体" w:cs="Courier New"/>
      <w:sz w:val="24"/>
      <w:szCs w:val="24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书籍标题1"/>
    <w:basedOn w:val="19"/>
    <w:qFormat/>
    <w:uiPriority w:val="33"/>
    <w:rPr>
      <w:b/>
      <w:bCs/>
      <w:i/>
      <w:iCs/>
      <w:spacing w:val="5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27">
    <w:name w:val="批注框文本 字符"/>
    <w:basedOn w:val="19"/>
    <w:link w:val="11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HTML 预设格式 字符"/>
    <w:basedOn w:val="19"/>
    <w:link w:val="17"/>
    <w:qFormat/>
    <w:locked/>
    <w:uiPriority w:val="99"/>
    <w:rPr>
      <w:rFonts w:ascii="宋体" w:hAnsi="宋体" w:eastAsia="AR PL UKai CN"/>
      <w:sz w:val="24"/>
      <w:szCs w:val="24"/>
    </w:rPr>
  </w:style>
  <w:style w:type="character" w:customStyle="1" w:styleId="29">
    <w:name w:val="hljs-attribute6"/>
    <w:basedOn w:val="19"/>
    <w:qFormat/>
    <w:uiPriority w:val="0"/>
  </w:style>
  <w:style w:type="character" w:customStyle="1" w:styleId="30">
    <w:name w:val="hljs-value3"/>
    <w:basedOn w:val="19"/>
    <w:qFormat/>
    <w:uiPriority w:val="0"/>
  </w:style>
  <w:style w:type="character" w:customStyle="1" w:styleId="31">
    <w:name w:val="hljs-string3"/>
    <w:basedOn w:val="19"/>
    <w:qFormat/>
    <w:uiPriority w:val="0"/>
    <w:rPr>
      <w:color w:val="880000"/>
    </w:rPr>
  </w:style>
  <w:style w:type="character" w:customStyle="1" w:styleId="32">
    <w:name w:val="hljs-number1"/>
    <w:basedOn w:val="19"/>
    <w:qFormat/>
    <w:uiPriority w:val="0"/>
    <w:rPr>
      <w:color w:val="008800"/>
    </w:rPr>
  </w:style>
  <w:style w:type="paragraph" w:customStyle="1" w:styleId="33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4">
    <w:name w:val="批注文字 字符"/>
    <w:basedOn w:val="19"/>
    <w:link w:val="8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5">
    <w:name w:val="批注主题 字符"/>
    <w:basedOn w:val="34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36">
    <w:name w:val="未处理的提及1"/>
    <w:basedOn w:val="19"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List Paragraph"/>
    <w:basedOn w:val="1"/>
    <w:qFormat/>
    <w:uiPriority w:val="99"/>
    <w:pPr>
      <w:ind w:firstLine="420"/>
    </w:pPr>
  </w:style>
  <w:style w:type="paragraph" w:customStyle="1" w:styleId="3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493</Characters>
  <Lines>4</Lines>
  <Paragraphs>1</Paragraphs>
  <ScaleCrop>false</ScaleCrop>
  <LinksUpToDate>false</LinksUpToDate>
  <CharactersWithSpaces>578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2020-05-28T20:51:00Z</dcterms:created>
  <dc:creator>zhaodexin</dc:creator>
  <cp:lastModifiedBy>Echo</cp:lastModifiedBy>
  <cp:lastPrinted>2020-04-27T03:36:00Z</cp:lastPrinted>
  <dcterms:modified xsi:type="dcterms:W3CDTF">2020-12-18T16:43:27Z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