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常量与变量一样，都是用来保存数据的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凡是数据会可能变化的，那么肯定是用变量。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数据不一定会变的，可以使用常量或者变量(变量居多)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数据不允许被修改的，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定用常量</w:t>
      </w:r>
    </w:p>
    <w:p>
      <w:pPr>
        <w:pStyle w:val="3"/>
        <w:numPr>
          <w:ilvl w:val="0"/>
          <w:numId w:val="1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常量的基本概念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常量: </w:t>
      </w:r>
      <w:r>
        <w:rPr>
          <w:rFonts w:hint="eastAsia"/>
          <w:lang w:val="en-US" w:eastAsia="zh-CN"/>
        </w:rPr>
        <w:t xml:space="preserve">const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constant,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是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种在程序运行当中，不可改变的量(数据)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常量一旦定义，通常数据不可改变（用户级别）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常量的定义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两种方法定义（5.3之后）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使用定义常量的函数：define(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常量名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,常量值);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如：define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PII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,3.14);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使用const定义常量：const 常量名 = 值;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如：const PII = 3.14;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注意：1、常量不需要使用‘$’符号，一旦使用系统就会认为是变量</w:t>
      </w:r>
    </w:p>
    <w:p>
      <w:pPr>
        <w:numPr>
          <w:numId w:val="0"/>
        </w:numPr>
        <w:ind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2、常量的名字通常是以大写字母为主（与变量以示区别）</w:t>
      </w:r>
    </w:p>
    <w:p>
      <w:pPr>
        <w:numPr>
          <w:numId w:val="0"/>
        </w:numPr>
        <w:ind w:left="1050" w:leftChars="300" w:hanging="420" w:hanging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3、常量命名的规则比变量要松散，可以使用一些特殊字符，但只能使用define定义</w:t>
      </w:r>
    </w:p>
    <w:p>
      <w:pPr>
        <w:numPr>
          <w:numId w:val="0"/>
        </w:numPr>
        <w:ind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如：define 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-_-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,3.14);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efine和const定义的常量是有区别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在于</w:t>
      </w:r>
      <w:r>
        <w:rPr>
          <w:rFonts w:hint="default"/>
          <w:color w:val="FF0000"/>
          <w:lang w:val="en-US" w:eastAsia="zh-CN"/>
        </w:rPr>
        <w:t>访问权限区别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常量的使用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直接使用（特殊符号不可用）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PII = 3.14;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PII;                // 输出：3.14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使用函数访问（特殊符号可用）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-_-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,3.14);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constant(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-_-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// 输出：3.14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系统常量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系统常量：系统帮助用户定义的常量，用户可以直接使用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系统常量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PHP_VERSION : PHP版本号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PHP_INT_SIEZE : 整型大小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PHP_INT_MAX : 整形能表示的最大值 ( PHP 中整型是允许出现负数:带符号)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魔术常量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_DIR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 xml:space="preserve"> :当前被执行的脚本所在电脑的绝对路径。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FILE_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当前被执行的脚本所在的电脑的绝对路径(带自己文件的名字)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_LINE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:当前所属的行数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NAMESPACE_:当前所属的命名空间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_CLASS_:当前所属的类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METHOD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:当前所属的方法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00774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81450" cy="10572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CEDDB"/>
    <w:multiLevelType w:val="singleLevel"/>
    <w:tmpl w:val="854CED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BD4E49B"/>
    <w:multiLevelType w:val="singleLevel"/>
    <w:tmpl w:val="CBD4E4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4825E9"/>
    <w:multiLevelType w:val="singleLevel"/>
    <w:tmpl w:val="0F4825E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16EADF6"/>
    <w:multiLevelType w:val="singleLevel"/>
    <w:tmpl w:val="216EAD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377"/>
    <w:rsid w:val="01080E95"/>
    <w:rsid w:val="0144583D"/>
    <w:rsid w:val="01CE46FD"/>
    <w:rsid w:val="023253DF"/>
    <w:rsid w:val="026F45CF"/>
    <w:rsid w:val="034F5F15"/>
    <w:rsid w:val="03E97AF4"/>
    <w:rsid w:val="043832D0"/>
    <w:rsid w:val="049E23CD"/>
    <w:rsid w:val="056F6F0F"/>
    <w:rsid w:val="06371596"/>
    <w:rsid w:val="06C127F8"/>
    <w:rsid w:val="07AF40BD"/>
    <w:rsid w:val="088C1878"/>
    <w:rsid w:val="08E3642F"/>
    <w:rsid w:val="090E2D27"/>
    <w:rsid w:val="09386198"/>
    <w:rsid w:val="09502307"/>
    <w:rsid w:val="0B4237E9"/>
    <w:rsid w:val="0D0A2E84"/>
    <w:rsid w:val="0D4A2035"/>
    <w:rsid w:val="0E7F719E"/>
    <w:rsid w:val="12D3121C"/>
    <w:rsid w:val="12E02F58"/>
    <w:rsid w:val="146E6F47"/>
    <w:rsid w:val="153408F8"/>
    <w:rsid w:val="166C69AA"/>
    <w:rsid w:val="173B1B36"/>
    <w:rsid w:val="17FD5AB8"/>
    <w:rsid w:val="1A7F4FCC"/>
    <w:rsid w:val="1CF2773A"/>
    <w:rsid w:val="1F0839FD"/>
    <w:rsid w:val="1FB10ACE"/>
    <w:rsid w:val="21DA397E"/>
    <w:rsid w:val="2289157C"/>
    <w:rsid w:val="240977C1"/>
    <w:rsid w:val="25A05C18"/>
    <w:rsid w:val="26745812"/>
    <w:rsid w:val="28A5609B"/>
    <w:rsid w:val="2A493CD7"/>
    <w:rsid w:val="2A6D213B"/>
    <w:rsid w:val="2AF1509B"/>
    <w:rsid w:val="2B5D0798"/>
    <w:rsid w:val="2BC9745D"/>
    <w:rsid w:val="2C0420A8"/>
    <w:rsid w:val="2D367CF9"/>
    <w:rsid w:val="2EA67B34"/>
    <w:rsid w:val="2F214ADB"/>
    <w:rsid w:val="2F554AE5"/>
    <w:rsid w:val="2FFB6A83"/>
    <w:rsid w:val="305C4476"/>
    <w:rsid w:val="318F6A04"/>
    <w:rsid w:val="330E2FF6"/>
    <w:rsid w:val="34143359"/>
    <w:rsid w:val="34FD14A3"/>
    <w:rsid w:val="36037EBA"/>
    <w:rsid w:val="3731335E"/>
    <w:rsid w:val="37794CD6"/>
    <w:rsid w:val="38D07B43"/>
    <w:rsid w:val="3A267D8C"/>
    <w:rsid w:val="3A6D61FF"/>
    <w:rsid w:val="3B643C53"/>
    <w:rsid w:val="3C4333D5"/>
    <w:rsid w:val="3D824D56"/>
    <w:rsid w:val="3E0D6706"/>
    <w:rsid w:val="3F705CC4"/>
    <w:rsid w:val="402B4AF9"/>
    <w:rsid w:val="41120922"/>
    <w:rsid w:val="416B47B3"/>
    <w:rsid w:val="42586D8E"/>
    <w:rsid w:val="436C52EE"/>
    <w:rsid w:val="4413236A"/>
    <w:rsid w:val="45024B79"/>
    <w:rsid w:val="45477AA4"/>
    <w:rsid w:val="45EB483A"/>
    <w:rsid w:val="485A2BDF"/>
    <w:rsid w:val="4877407A"/>
    <w:rsid w:val="493A3084"/>
    <w:rsid w:val="4A37511C"/>
    <w:rsid w:val="4BBD003D"/>
    <w:rsid w:val="4C682B31"/>
    <w:rsid w:val="4CA7056F"/>
    <w:rsid w:val="4DD419AE"/>
    <w:rsid w:val="4E335171"/>
    <w:rsid w:val="4F727774"/>
    <w:rsid w:val="4F7307B5"/>
    <w:rsid w:val="504378AE"/>
    <w:rsid w:val="50841926"/>
    <w:rsid w:val="512D38F1"/>
    <w:rsid w:val="51845B73"/>
    <w:rsid w:val="528B1986"/>
    <w:rsid w:val="52987D50"/>
    <w:rsid w:val="552D154E"/>
    <w:rsid w:val="55C043D2"/>
    <w:rsid w:val="56144A53"/>
    <w:rsid w:val="566F3FC1"/>
    <w:rsid w:val="57407D88"/>
    <w:rsid w:val="57D92E44"/>
    <w:rsid w:val="57F11706"/>
    <w:rsid w:val="59597906"/>
    <w:rsid w:val="59AC5EE3"/>
    <w:rsid w:val="5A551A9D"/>
    <w:rsid w:val="5BA55A8E"/>
    <w:rsid w:val="5DA53316"/>
    <w:rsid w:val="5F0F2C69"/>
    <w:rsid w:val="61A719B4"/>
    <w:rsid w:val="62FD3087"/>
    <w:rsid w:val="63A666D4"/>
    <w:rsid w:val="64C007C0"/>
    <w:rsid w:val="64F2015C"/>
    <w:rsid w:val="66683D65"/>
    <w:rsid w:val="66FC11AF"/>
    <w:rsid w:val="6878077D"/>
    <w:rsid w:val="68B66FD5"/>
    <w:rsid w:val="6C6C2325"/>
    <w:rsid w:val="6D844AC9"/>
    <w:rsid w:val="6E5E097F"/>
    <w:rsid w:val="71196CB3"/>
    <w:rsid w:val="724F3462"/>
    <w:rsid w:val="72CB3E23"/>
    <w:rsid w:val="739C281C"/>
    <w:rsid w:val="759B71C3"/>
    <w:rsid w:val="75B11C2C"/>
    <w:rsid w:val="768D3934"/>
    <w:rsid w:val="772A0225"/>
    <w:rsid w:val="773E6088"/>
    <w:rsid w:val="78934228"/>
    <w:rsid w:val="796C4B22"/>
    <w:rsid w:val="7A2D484C"/>
    <w:rsid w:val="7CD909D8"/>
    <w:rsid w:val="7D6D7DC1"/>
    <w:rsid w:val="7DBE7F6E"/>
    <w:rsid w:val="7E481A2E"/>
    <w:rsid w:val="7ED44570"/>
    <w:rsid w:val="7F86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2022-09-24T03:49:00Z</dcterms:created>
  <dc:creator>吴根棽</dc:creator>
  <cp:lastModifiedBy>根棽</cp:lastModifiedBy>
  <dcterms:modified xsi:type="dcterms:W3CDTF">2022-10-30T08:01:05Z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