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时间年月日命令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显示或设置时间：</w:t>
      </w:r>
      <w:r>
        <w:rPr>
          <w:rFonts w:hint="eastAsia"/>
          <w:color w:val="FF0000"/>
          <w:lang w:val="en-US" w:eastAsia="zh-CN"/>
        </w:rPr>
        <w:t>date [参数] [选择]</w:t>
      </w:r>
      <w:r>
        <w:rPr>
          <w:rFonts w:hint="eastAsia"/>
          <w:lang w:val="en-US" w:eastAsia="zh-CN"/>
        </w:rPr>
        <w:t xml:space="preserve">         //不加参数查看当前系统：日期、星期、时间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显示或设置时间选择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+%Y：只显示年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+%m：只显示月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+%d：只显示日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+%H：只显示时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+%M：只显示分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+%S：只显示秒                       //如：date +</w:t>
      </w:r>
      <w:r>
        <w:rPr>
          <w:rFonts w:hint="default"/>
          <w:lang w:val="en-US" w:eastAsia="zh-CN"/>
        </w:rPr>
        <w:t>“%Y-%m-%d %H:%M.%S”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%%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百分号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%a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当地缩写的工作日名称（例如，Sun）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%A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当地完整的工作日名称（例如，Sunday）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%b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当地缩写的月份名称（例如，Jan）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%B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当地完整的月份名称（例如，January）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%c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当地的日期和时间（例如，Thu Mar  3 23:05:25 2005）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%C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世纪，和%Y类似，但是省略后两位（例如，20）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一月中的一天（例如，01）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日期，等价于%m/%d/%y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一月中的一天，格式使用空格填充，等价于%_d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%F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完整的日期；等价于%+4Y-%m-%d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%g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ISO标准计数周的年份的最后两位数字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%G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ISO标准计数周的年份，通常只对%V有用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%h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等价于%b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%H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小时，范围（00..23）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%I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小时，范围（00..23）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%j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一年中的一天，范围（001..366）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%k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小时，使用空格填充，范围（0..23），等价于%_H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%l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小时，使用空格填充，范围（1..12），等价于%_I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月，范围（01..12）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分钟，范围（00..59）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换行符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纳秒，范围（000000000..000000000）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%p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用于表示当地的AM或PM，如果未知则为空白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%P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类似于%p，但用小写表示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%q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季度，范围（1..4）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当地以12小时表示的时钟时间（例如，11:11:04 PM）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24小时每分钟；等价于%H:%M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自协调世界时1970年01月01日00时00分以来的秒数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秒数，范围（00..60）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水平制表符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时间；等价于%H:%M:%S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%u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一周中的一天（1..7），1代表星期一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%U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一年中的第几周，周日作为一周的起始（00..53）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%V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ISO标准计数周，该方法将周一作为一周的起始（01..53）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%w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一周中的一天（0..6），0代表星期天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%W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一年中的第几周，周一作为一周的起始（00..53）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%x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当地的日期表示（例如，12/31/99）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%X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当地的时间表示（例如，23:13:48）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年份后两位数字，范围（00..99）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年份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%z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+hhmm格式的数值化时区格式（例如，-0400）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%:z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+hh:mm格式的数值化时区格式（例如，-04:00）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%::z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+hh:mm:ss格式的数值化时区格式（例如，-04:00:00）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%:::z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数值化时区格式，相比上一个格式增加':'以显示必要的精度（例如，-04，+05:30）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%Z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时区缩写（如EDT）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显示或设置时间参数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-s：修改系统的时间                            //如：date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2020-04-21 20:20:20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-d：修改时间                                 //没什么用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阅历命令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日期表阅历：</w:t>
      </w:r>
      <w:r>
        <w:rPr>
          <w:rFonts w:hint="eastAsia"/>
          <w:color w:val="FF0000"/>
          <w:lang w:val="en-US" w:eastAsia="zh-CN"/>
        </w:rPr>
        <w:t>cal [参数] 月份 年份</w:t>
      </w:r>
      <w:r>
        <w:rPr>
          <w:rFonts w:hint="eastAsia"/>
          <w:lang w:val="en-US" w:eastAsia="zh-CN"/>
        </w:rPr>
        <w:t xml:space="preserve">           //直接cal显示当前系统本月的阅历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日期表阅历参数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显示单月输出；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-3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显示临近三个月的日历；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将星期日作为月的第一天；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显示星期一作为一周的第一天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(缺省为星期日)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-j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显示儒略历的(Julian)日期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 xml:space="preserve">(以 1 为基的天数, 从 1 月 1 日开始计数)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显示当前年份的日历</w:t>
      </w:r>
      <w:r>
        <w:rPr>
          <w:rFonts w:hint="eastAsia"/>
          <w:lang w:val="en-US" w:eastAsia="zh-CN"/>
        </w:rPr>
        <w:t>；</w:t>
      </w:r>
    </w:p>
    <w:sectPr>
      <w:pgSz w:w="11906" w:h="31181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284056C"/>
    <w:rsid w:val="02913461"/>
    <w:rsid w:val="02A429BD"/>
    <w:rsid w:val="03B64756"/>
    <w:rsid w:val="04D37589"/>
    <w:rsid w:val="04FE4606"/>
    <w:rsid w:val="052A53FB"/>
    <w:rsid w:val="06D82C35"/>
    <w:rsid w:val="077706A0"/>
    <w:rsid w:val="07E13D6B"/>
    <w:rsid w:val="08191757"/>
    <w:rsid w:val="0BFB189F"/>
    <w:rsid w:val="0CF167FE"/>
    <w:rsid w:val="0DA27AF9"/>
    <w:rsid w:val="0DAE46EF"/>
    <w:rsid w:val="10ED552F"/>
    <w:rsid w:val="14CB5B87"/>
    <w:rsid w:val="16E3365C"/>
    <w:rsid w:val="17C25C94"/>
    <w:rsid w:val="17F92A0B"/>
    <w:rsid w:val="18316649"/>
    <w:rsid w:val="19F17E3E"/>
    <w:rsid w:val="1A147FD0"/>
    <w:rsid w:val="1A5D1977"/>
    <w:rsid w:val="1A750A6F"/>
    <w:rsid w:val="1C6F7740"/>
    <w:rsid w:val="1F777037"/>
    <w:rsid w:val="20E701EC"/>
    <w:rsid w:val="243F5C4A"/>
    <w:rsid w:val="24A563F4"/>
    <w:rsid w:val="259F1096"/>
    <w:rsid w:val="25D24FC7"/>
    <w:rsid w:val="26C75981"/>
    <w:rsid w:val="27846795"/>
    <w:rsid w:val="27D50D9F"/>
    <w:rsid w:val="27D843EB"/>
    <w:rsid w:val="27F03E2A"/>
    <w:rsid w:val="29891E41"/>
    <w:rsid w:val="2C8C39F6"/>
    <w:rsid w:val="2DF6381D"/>
    <w:rsid w:val="2E9F2106"/>
    <w:rsid w:val="2EC97183"/>
    <w:rsid w:val="31A31F0E"/>
    <w:rsid w:val="34866657"/>
    <w:rsid w:val="355E0625"/>
    <w:rsid w:val="38787C50"/>
    <w:rsid w:val="3A296D28"/>
    <w:rsid w:val="3A451DB4"/>
    <w:rsid w:val="3CA56B3A"/>
    <w:rsid w:val="3D42082D"/>
    <w:rsid w:val="3DDF42CD"/>
    <w:rsid w:val="3E94330A"/>
    <w:rsid w:val="3EF47905"/>
    <w:rsid w:val="3F283A52"/>
    <w:rsid w:val="3F746C97"/>
    <w:rsid w:val="42BF022A"/>
    <w:rsid w:val="4443784A"/>
    <w:rsid w:val="44B518E4"/>
    <w:rsid w:val="462140AB"/>
    <w:rsid w:val="477C6AB3"/>
    <w:rsid w:val="48952158"/>
    <w:rsid w:val="48B56357"/>
    <w:rsid w:val="497955D6"/>
    <w:rsid w:val="4AC565F9"/>
    <w:rsid w:val="4AD8632C"/>
    <w:rsid w:val="4CC748AA"/>
    <w:rsid w:val="4D04165B"/>
    <w:rsid w:val="4D3F2693"/>
    <w:rsid w:val="4DCD7C9F"/>
    <w:rsid w:val="4DD70B1D"/>
    <w:rsid w:val="51DD06CC"/>
    <w:rsid w:val="52FE6B4C"/>
    <w:rsid w:val="534F73A8"/>
    <w:rsid w:val="591946E0"/>
    <w:rsid w:val="5BFD2097"/>
    <w:rsid w:val="5C313AEE"/>
    <w:rsid w:val="5CF7049E"/>
    <w:rsid w:val="5F092B01"/>
    <w:rsid w:val="60EE0200"/>
    <w:rsid w:val="60FE457C"/>
    <w:rsid w:val="61630BEE"/>
    <w:rsid w:val="61AE540E"/>
    <w:rsid w:val="6597115F"/>
    <w:rsid w:val="65E47E23"/>
    <w:rsid w:val="65FA7647"/>
    <w:rsid w:val="67140294"/>
    <w:rsid w:val="67E97973"/>
    <w:rsid w:val="67EE6D37"/>
    <w:rsid w:val="697E058F"/>
    <w:rsid w:val="6D401DE3"/>
    <w:rsid w:val="6D5E04BB"/>
    <w:rsid w:val="70875F7B"/>
    <w:rsid w:val="7157594D"/>
    <w:rsid w:val="72DA05E4"/>
    <w:rsid w:val="72E90827"/>
    <w:rsid w:val="7318735E"/>
    <w:rsid w:val="744A3547"/>
    <w:rsid w:val="74D86DA5"/>
    <w:rsid w:val="77562203"/>
    <w:rsid w:val="78915BE9"/>
    <w:rsid w:val="79982FA7"/>
    <w:rsid w:val="79CE4C1B"/>
    <w:rsid w:val="7CFB5D27"/>
    <w:rsid w:val="7D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986</Words>
  <Characters>1359</Characters>
  <Lines>0</Lines>
  <Paragraphs>0</Paragraphs>
  <TotalTime>0</TotalTime>
  <ScaleCrop>false</ScaleCrop>
  <LinksUpToDate>false</LinksUpToDate>
  <CharactersWithSpaces>1487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2023-04-26T02:31:16Z</dcterms:created>
  <dc:creator>吴根棽</dc:creator>
  <cp:lastModifiedBy>根棽</cp:lastModifiedBy>
  <dcterms:modified xsi:type="dcterms:W3CDTF">2023-04-26T02:56:33Z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6A2FA9059EBC40FF9B1371F8081CFE81_12</vt:lpwstr>
  </property>
</Properties>
</file>