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网络命令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显示/设置主机名：</w:t>
      </w:r>
      <w:r>
        <w:rPr>
          <w:rFonts w:hint="eastAsia" w:ascii="楷体" w:hAnsi="楷体" w:eastAsia="楷体" w:cs="楷体"/>
          <w:color w:val="FF0000"/>
          <w:lang w:val="en-US" w:eastAsia="zh-CN"/>
        </w:rPr>
        <w:t>hostname [参数]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显示/设置主机名参数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-a：显示主机别名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-A：显示所有FQDN名称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-b：如果没有可用的主机名，则设置默认主机名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-d：显示DNS域名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-f：显示FQDN名称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-F：从给定文件中读取主机名或NIS域名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-i：显示主机的ip地址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-I：显示主机所有的ip地址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-s：显示短主机名称，在第一个点处截断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-y：显示NIS域名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测试主机之间网络的连通性：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ping [参数] 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域名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 xml:space="preserve">         //ctrl+c停止发送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连通性参数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-i：指定收发信息的间隔时间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（默认1秒）</w:t>
      </w: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-v：详细显示指令的执行过程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-d：使用Socket的SO_DEBUG功能；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-c：设置完成要求回应的次数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（默认无限、ctrl+c停止发送）</w:t>
      </w: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-f：极限检测；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分析域名查询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host [参数] 域名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-a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显示详细的DNS信息；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-c：指定查询类型，默认值为“IN“；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-C：查询指定主机的完整的SOA记录；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-r：在查询域名时，不使用递归的查询方式；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-t：指定查询的域名信息类型；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-v：显示指令执行的详细信息；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-w：如果域名服务器没有给出应答信息，则总是等待，直到域名服务器给出应答；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-W：指定域名查询的最长时间，如果在指定时间内域名服务器没有给出应答信息，则退出；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-4：使用IPv4；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-6：使用IPv6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配置和显示Linux系统网卡的网络参数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ifconfig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启动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关闭指定网卡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ifconfig 网卡号 up/down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//up启动、down关闭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配置IP地址：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ifconfig 网卡号 IP地址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显示路由器的路径：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traceroute 域名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查看Linux中网络系统状态信息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netstat</w:t>
      </w:r>
    </w:p>
    <w:p>
      <w:pPr>
        <w:rPr>
          <w:rFonts w:hint="default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48C5BE2"/>
    <w:rsid w:val="12FE3A23"/>
    <w:rsid w:val="22446596"/>
    <w:rsid w:val="2C2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668</Characters>
  <Lines>0</Lines>
  <Paragraphs>0</Paragraphs>
  <TotalTime>0</TotalTime>
  <ScaleCrop>false</ScaleCrop>
  <LinksUpToDate>false</LinksUpToDate>
  <CharactersWithSpaces>692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2023-04-21T01:05:32Z</dcterms:created>
  <dc:creator>吴根棽</dc:creator>
  <cp:lastModifiedBy>根棽</cp:lastModifiedBy>
  <dcterms:modified xsi:type="dcterms:W3CDTF">2023-04-21T01:06:43Z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14EE3FDE481B4702990CA8C4A08D2FDE_12</vt:lpwstr>
  </property>
</Properties>
</file>