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D2643B" w:rsidRPr="00D2643B" w14:paraId="730FF7B0" w14:textId="77777777" w:rsidTr="008343D2">
        <w:trPr>
          <w:trHeight w:val="14010"/>
        </w:trPr>
        <w:tc>
          <w:tcPr>
            <w:tcW w:w="9120" w:type="dxa"/>
          </w:tcPr>
          <w:p w14:paraId="5435009F" w14:textId="77777777" w:rsidR="00D2643B" w:rsidRPr="00D2643B" w:rsidRDefault="00D2643B" w:rsidP="00D2643B">
            <w:pPr>
              <w:rPr>
                <w:rFonts w:ascii="Arial Unicode MS" w:eastAsia="楷体_GB2312" w:hAnsi="Arial Unicode MS" w:cs="Times New Roman"/>
                <w:noProof/>
                <w:color w:val="000000"/>
                <w:szCs w:val="24"/>
              </w:rPr>
            </w:pPr>
          </w:p>
          <w:p w14:paraId="1065B34C" w14:textId="77777777" w:rsidR="00D2643B" w:rsidRPr="00D2643B" w:rsidRDefault="00D2643B" w:rsidP="00D2643B">
            <w:pPr>
              <w:widowControl/>
              <w:ind w:firstLineChars="100" w:firstLine="320"/>
              <w:jc w:val="left"/>
              <w:rPr>
                <w:rFonts w:ascii="Arial Black" w:eastAsia="宋体" w:hAnsi="Arial Black" w:cs="Times New Roman"/>
                <w:color w:val="000000"/>
                <w:szCs w:val="24"/>
              </w:rPr>
            </w:pPr>
            <w:r w:rsidRPr="00D2643B">
              <w:rPr>
                <w:rFonts w:ascii="News Gothic MT" w:eastAsia="华文细黑" w:hAnsi="News Gothic MT" w:cs="Times New Roman" w:hint="eastAsia"/>
                <w:color w:val="000000"/>
                <w:sz w:val="32"/>
                <w:szCs w:val="32"/>
              </w:rPr>
              <w:t>XX</w:t>
            </w:r>
            <w:r w:rsidRPr="00D2643B">
              <w:rPr>
                <w:rFonts w:ascii="News Gothic MT" w:eastAsia="华文细黑" w:hAnsi="News Gothic MT" w:cs="Times New Roman" w:hint="eastAsia"/>
                <w:color w:val="000000"/>
                <w:sz w:val="32"/>
                <w:szCs w:val="32"/>
              </w:rPr>
              <w:t>科技有限公司</w:t>
            </w:r>
            <w:r w:rsidRPr="00D2643B">
              <w:rPr>
                <w:rFonts w:ascii="News Gothic MT" w:eastAsia="华文细黑" w:hAnsi="News Gothic MT" w:cs="Times New Roman" w:hint="eastAsia"/>
                <w:color w:val="000000"/>
                <w:sz w:val="32"/>
                <w:szCs w:val="32"/>
              </w:rPr>
              <w:t xml:space="preserve"> </w:t>
            </w:r>
            <w:r w:rsidRPr="00D2643B">
              <w:rPr>
                <w:rFonts w:ascii="Arial Black" w:eastAsia="楷体_GB2312" w:hAnsi="Arial Black" w:cs="Times New Roman" w:hint="eastAsia"/>
                <w:b/>
                <w:color w:val="000000"/>
                <w:sz w:val="28"/>
                <w:szCs w:val="24"/>
              </w:rPr>
              <w:t>项目管理文档</w:t>
            </w:r>
          </w:p>
          <w:p w14:paraId="289C34CA" w14:textId="3C708646" w:rsidR="00D2643B" w:rsidRPr="00D2643B" w:rsidRDefault="00D2643B" w:rsidP="00D2643B">
            <w:pPr>
              <w:spacing w:beforeLines="1400" w:before="4368"/>
              <w:jc w:val="center"/>
              <w:rPr>
                <w:rFonts w:ascii="Arial" w:eastAsia="宋体" w:hAnsi="Arial" w:cs="Times New Roman"/>
                <w:bCs/>
                <w:color w:val="000000"/>
                <w:sz w:val="18"/>
                <w:szCs w:val="24"/>
                <w:bdr w:val="single" w:sz="4" w:space="0" w:color="auto"/>
              </w:rPr>
            </w:pPr>
            <w:r>
              <w:rPr>
                <w:rFonts w:ascii="Arial" w:eastAsia="宋体" w:hAnsi="Arial" w:cs="Times New Roman"/>
                <w:b/>
                <w:color w:val="000000"/>
                <w:sz w:val="52"/>
                <w:szCs w:val="24"/>
              </w:rPr>
              <w:t>O</w:t>
            </w:r>
            <w:r>
              <w:rPr>
                <w:rFonts w:ascii="Arial" w:eastAsia="宋体" w:hAnsi="Arial" w:cs="Times New Roman" w:hint="eastAsia"/>
                <w:b/>
                <w:color w:val="000000"/>
                <w:sz w:val="52"/>
                <w:szCs w:val="24"/>
              </w:rPr>
              <w:t>pensns</w:t>
            </w:r>
            <w:r>
              <w:rPr>
                <w:rFonts w:ascii="Arial" w:eastAsia="宋体" w:hAnsi="Arial" w:cs="Times New Roman" w:hint="eastAsia"/>
                <w:b/>
                <w:color w:val="000000"/>
                <w:sz w:val="52"/>
                <w:szCs w:val="24"/>
              </w:rPr>
              <w:t>系统</w:t>
            </w:r>
          </w:p>
          <w:p w14:paraId="0BA1FC7B" w14:textId="40E67431" w:rsidR="00D2643B" w:rsidRPr="00D2643B" w:rsidRDefault="00D2643B" w:rsidP="00D2643B">
            <w:pPr>
              <w:jc w:val="center"/>
              <w:rPr>
                <w:rFonts w:ascii="Arial" w:eastAsia="楷体_GB2312" w:hAnsi="Arial" w:cs="Times New Roman"/>
                <w:b/>
                <w:color w:val="000000"/>
                <w:sz w:val="52"/>
                <w:szCs w:val="24"/>
              </w:rPr>
            </w:pPr>
            <w:r w:rsidRPr="00D2643B">
              <w:rPr>
                <w:rFonts w:ascii="宋体" w:eastAsia="宋体" w:hAnsi="宋体" w:cs="Times New Roman"/>
                <w:b/>
                <w:noProof/>
                <w:color w:val="000000"/>
                <w:sz w:val="20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DAB003C" wp14:editId="0DF3112C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231775</wp:posOffset>
                      </wp:positionV>
                      <wp:extent cx="5660390" cy="98425"/>
                      <wp:effectExtent l="31750" t="13335" r="32385" b="31115"/>
                      <wp:wrapNone/>
                      <wp:docPr id="1" name="组合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60390" cy="98425"/>
                                <a:chOff x="1770" y="5130"/>
                                <a:chExt cx="8340" cy="120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70" y="513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70" y="525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EBBBB3" id="组合 1" o:spid="_x0000_s1026" style="position:absolute;left:0;text-align:left;margin-left:4.3pt;margin-top:18.25pt;width:445.7pt;height:7.75pt;z-index:251659264" coordorigin="1770,5130" coordsize="8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">
                      <v:line id="Line 3" o:spid="_x0000_s1027" style="position:absolute;visibility:visible;mso-wrap-style:square" from="1770,5130" to="10110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        <v:line id="Line 4" o:spid="_x0000_s1028" style="position:absolute;visibility:visible;mso-wrap-style:square" from="1770,5250" to="10110,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" strokeweight="4.5pt"/>
                    </v:group>
                  </w:pict>
                </mc:Fallback>
              </mc:AlternateContent>
            </w:r>
          </w:p>
          <w:p w14:paraId="605FBF04" w14:textId="77777777" w:rsidR="00D2643B" w:rsidRPr="00D2643B" w:rsidRDefault="00D2643B" w:rsidP="00D2643B">
            <w:pPr>
              <w:jc w:val="center"/>
              <w:rPr>
                <w:rFonts w:ascii="华文中宋" w:eastAsia="华文中宋" w:hAnsi="华文中宋" w:cs="Times New Roman"/>
                <w:color w:val="000000"/>
                <w:sz w:val="52"/>
                <w:szCs w:val="52"/>
              </w:rPr>
            </w:pPr>
            <w:r w:rsidRPr="00D2643B">
              <w:rPr>
                <w:rFonts w:ascii="华文中宋" w:eastAsia="华文中宋" w:hAnsi="华文中宋" w:cs="Times New Roman" w:hint="eastAsia"/>
                <w:color w:val="000000"/>
                <w:sz w:val="52"/>
                <w:szCs w:val="52"/>
              </w:rPr>
              <w:t>测试计划</w:t>
            </w:r>
          </w:p>
          <w:p w14:paraId="542FEF78" w14:textId="77777777" w:rsidR="00D2643B" w:rsidRPr="00D2643B" w:rsidRDefault="00D2643B" w:rsidP="00D2643B">
            <w:pPr>
              <w:jc w:val="center"/>
              <w:rPr>
                <w:rFonts w:ascii="Arial" w:eastAsia="楷体_GB2312" w:hAnsi="Arial" w:cs="Times New Roman"/>
                <w:b/>
                <w:color w:val="000000"/>
                <w:sz w:val="52"/>
                <w:szCs w:val="24"/>
              </w:rPr>
            </w:pPr>
          </w:p>
          <w:p w14:paraId="4E02A177" w14:textId="77777777" w:rsidR="00D2643B" w:rsidRPr="00D2643B" w:rsidRDefault="00D2643B" w:rsidP="00D2643B">
            <w:pPr>
              <w:rPr>
                <w:rFonts w:ascii="Times New Roman" w:eastAsia="楷体_GB2312" w:hAnsi="Times New Roman" w:cs="Times New Roman"/>
                <w:noProof/>
                <w:color w:val="000000"/>
                <w:sz w:val="20"/>
                <w:szCs w:val="24"/>
              </w:rPr>
            </w:pPr>
          </w:p>
          <w:p w14:paraId="55F92806" w14:textId="77777777" w:rsidR="00D2643B" w:rsidRPr="00D2643B" w:rsidRDefault="00D2643B" w:rsidP="00D2643B">
            <w:pPr>
              <w:jc w:val="center"/>
              <w:rPr>
                <w:rFonts w:ascii="Times New Roman" w:eastAsia="楷体_GB2312" w:hAnsi="Times New Roman" w:cs="Times New Roman"/>
                <w:noProof/>
                <w:color w:val="000000"/>
                <w:sz w:val="20"/>
                <w:szCs w:val="24"/>
              </w:rPr>
            </w:pPr>
          </w:p>
          <w:p w14:paraId="52814732" w14:textId="77777777" w:rsidR="00D2643B" w:rsidRPr="00D2643B" w:rsidRDefault="00D2643B" w:rsidP="00D2643B">
            <w:pPr>
              <w:jc w:val="center"/>
              <w:rPr>
                <w:rFonts w:ascii="Times New Roman" w:eastAsia="楷体_GB2312" w:hAnsi="Times New Roman" w:cs="Times New Roman"/>
                <w:noProof/>
                <w:color w:val="000000"/>
                <w:sz w:val="20"/>
                <w:szCs w:val="24"/>
              </w:rPr>
            </w:pPr>
          </w:p>
          <w:p w14:paraId="44951AE9" w14:textId="77777777" w:rsidR="00D2643B" w:rsidRPr="00D2643B" w:rsidRDefault="00D2643B" w:rsidP="00D2643B">
            <w:pPr>
              <w:jc w:val="center"/>
              <w:rPr>
                <w:rFonts w:ascii="Times New Roman" w:eastAsia="楷体_GB2312" w:hAnsi="Times New Roman" w:cs="Times New Roman"/>
                <w:noProof/>
                <w:color w:val="000000"/>
                <w:sz w:val="20"/>
                <w:szCs w:val="24"/>
              </w:rPr>
            </w:pPr>
          </w:p>
          <w:p w14:paraId="27363D01" w14:textId="77777777" w:rsidR="00D2643B" w:rsidRPr="00D2643B" w:rsidRDefault="00D2643B" w:rsidP="00D2643B">
            <w:pPr>
              <w:jc w:val="center"/>
              <w:rPr>
                <w:rFonts w:ascii="Times New Roman" w:eastAsia="楷体_GB2312" w:hAnsi="Times New Roman" w:cs="Times New Roman"/>
                <w:noProof/>
                <w:color w:val="000000"/>
                <w:sz w:val="20"/>
                <w:szCs w:val="24"/>
              </w:rPr>
            </w:pPr>
          </w:p>
          <w:tbl>
            <w:tblPr>
              <w:tblW w:w="0" w:type="auto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33"/>
              <w:gridCol w:w="892"/>
              <w:gridCol w:w="1361"/>
              <w:gridCol w:w="1362"/>
              <w:gridCol w:w="654"/>
              <w:gridCol w:w="707"/>
              <w:gridCol w:w="767"/>
              <w:gridCol w:w="595"/>
              <w:gridCol w:w="965"/>
            </w:tblGrid>
            <w:tr w:rsidR="00D2643B" w:rsidRPr="00D2643B" w14:paraId="199832AA" w14:textId="77777777" w:rsidTr="008343D2">
              <w:trPr>
                <w:trHeight w:val="321"/>
              </w:trPr>
              <w:tc>
                <w:tcPr>
                  <w:tcW w:w="1433" w:type="dxa"/>
                </w:tcPr>
                <w:p w14:paraId="66CF1977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编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 xml:space="preserve"> 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写</w:t>
                  </w:r>
                </w:p>
              </w:tc>
              <w:tc>
                <w:tcPr>
                  <w:tcW w:w="4269" w:type="dxa"/>
                  <w:gridSpan w:val="4"/>
                </w:tcPr>
                <w:p w14:paraId="3210DCB9" w14:textId="77777777" w:rsidR="00D2643B" w:rsidRPr="00D2643B" w:rsidRDefault="00D2643B" w:rsidP="00D2643B">
                  <w:pPr>
                    <w:jc w:val="center"/>
                    <w:rPr>
                      <w:rFonts w:ascii="Times New Roman" w:eastAsia="宋体" w:hAnsi="Times New Roman"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474" w:type="dxa"/>
                  <w:gridSpan w:val="2"/>
                </w:tcPr>
                <w:p w14:paraId="4BF06DAA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编写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 xml:space="preserve"> 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时间</w:t>
                  </w:r>
                </w:p>
              </w:tc>
              <w:tc>
                <w:tcPr>
                  <w:tcW w:w="1560" w:type="dxa"/>
                  <w:gridSpan w:val="2"/>
                </w:tcPr>
                <w:p w14:paraId="61ABDF08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  <w:t>20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XX</w:t>
                  </w:r>
                  <w:r w:rsidRPr="00D2643B"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  <w:t>-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5</w:t>
                  </w:r>
                  <w:r w:rsidRPr="00D2643B"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  <w:t>-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04</w:t>
                  </w:r>
                </w:p>
              </w:tc>
            </w:tr>
            <w:tr w:rsidR="00D2643B" w:rsidRPr="00D2643B" w14:paraId="25F1011F" w14:textId="77777777" w:rsidTr="008343D2">
              <w:trPr>
                <w:trHeight w:val="337"/>
              </w:trPr>
              <w:tc>
                <w:tcPr>
                  <w:tcW w:w="1433" w:type="dxa"/>
                </w:tcPr>
                <w:p w14:paraId="7EDC67CA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审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 xml:space="preserve"> 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核</w:t>
                  </w:r>
                </w:p>
              </w:tc>
              <w:tc>
                <w:tcPr>
                  <w:tcW w:w="4269" w:type="dxa"/>
                  <w:gridSpan w:val="4"/>
                </w:tcPr>
                <w:p w14:paraId="6886ADE3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</w:p>
              </w:tc>
              <w:tc>
                <w:tcPr>
                  <w:tcW w:w="1474" w:type="dxa"/>
                  <w:gridSpan w:val="2"/>
                </w:tcPr>
                <w:p w14:paraId="11C9C0E6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审核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 xml:space="preserve"> 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时间</w:t>
                  </w:r>
                </w:p>
              </w:tc>
              <w:tc>
                <w:tcPr>
                  <w:tcW w:w="1560" w:type="dxa"/>
                  <w:gridSpan w:val="2"/>
                </w:tcPr>
                <w:p w14:paraId="03F9EC75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</w:p>
              </w:tc>
            </w:tr>
            <w:tr w:rsidR="00D2643B" w:rsidRPr="00D2643B" w14:paraId="3BE97EB4" w14:textId="77777777" w:rsidTr="008343D2">
              <w:trPr>
                <w:trHeight w:val="321"/>
              </w:trPr>
              <w:tc>
                <w:tcPr>
                  <w:tcW w:w="1433" w:type="dxa"/>
                </w:tcPr>
                <w:p w14:paraId="29C4DA14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审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 xml:space="preserve"> 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批</w:t>
                  </w:r>
                </w:p>
              </w:tc>
              <w:tc>
                <w:tcPr>
                  <w:tcW w:w="4269" w:type="dxa"/>
                  <w:gridSpan w:val="4"/>
                </w:tcPr>
                <w:p w14:paraId="7FEF069B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</w:p>
              </w:tc>
              <w:tc>
                <w:tcPr>
                  <w:tcW w:w="1474" w:type="dxa"/>
                  <w:gridSpan w:val="2"/>
                </w:tcPr>
                <w:p w14:paraId="0FDD643E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审批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 xml:space="preserve"> 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时间</w:t>
                  </w:r>
                </w:p>
              </w:tc>
              <w:tc>
                <w:tcPr>
                  <w:tcW w:w="1560" w:type="dxa"/>
                  <w:gridSpan w:val="2"/>
                </w:tcPr>
                <w:p w14:paraId="3B5B62C9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</w:p>
              </w:tc>
            </w:tr>
            <w:tr w:rsidR="00D2643B" w:rsidRPr="00D2643B" w14:paraId="370192EE" w14:textId="77777777" w:rsidTr="008343D2">
              <w:trPr>
                <w:cantSplit/>
                <w:trHeight w:val="337"/>
              </w:trPr>
              <w:tc>
                <w:tcPr>
                  <w:tcW w:w="1433" w:type="dxa"/>
                  <w:vMerge w:val="restart"/>
                  <w:vAlign w:val="center"/>
                </w:tcPr>
                <w:p w14:paraId="07AE9663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文档管理</w:t>
                  </w:r>
                </w:p>
              </w:tc>
              <w:tc>
                <w:tcPr>
                  <w:tcW w:w="892" w:type="dxa"/>
                </w:tcPr>
                <w:p w14:paraId="4FCC0305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页码</w:t>
                  </w:r>
                </w:p>
              </w:tc>
              <w:tc>
                <w:tcPr>
                  <w:tcW w:w="1361" w:type="dxa"/>
                </w:tcPr>
                <w:p w14:paraId="609CB35A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共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11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页</w:t>
                  </w:r>
                </w:p>
              </w:tc>
              <w:tc>
                <w:tcPr>
                  <w:tcW w:w="1362" w:type="dxa"/>
                </w:tcPr>
                <w:p w14:paraId="76996A0B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修订次数</w:t>
                  </w:r>
                </w:p>
              </w:tc>
              <w:tc>
                <w:tcPr>
                  <w:tcW w:w="1361" w:type="dxa"/>
                  <w:gridSpan w:val="2"/>
                </w:tcPr>
                <w:p w14:paraId="76862CD7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共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1</w:t>
                  </w: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次</w:t>
                  </w:r>
                </w:p>
              </w:tc>
              <w:tc>
                <w:tcPr>
                  <w:tcW w:w="1362" w:type="dxa"/>
                  <w:gridSpan w:val="2"/>
                </w:tcPr>
                <w:p w14:paraId="14733642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版本</w:t>
                  </w:r>
                </w:p>
              </w:tc>
              <w:tc>
                <w:tcPr>
                  <w:tcW w:w="965" w:type="dxa"/>
                </w:tcPr>
                <w:p w14:paraId="22F54916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V1.0</w:t>
                  </w:r>
                </w:p>
              </w:tc>
            </w:tr>
            <w:tr w:rsidR="00D2643B" w:rsidRPr="00D2643B" w14:paraId="2F201AF6" w14:textId="77777777" w:rsidTr="008343D2">
              <w:trPr>
                <w:cantSplit/>
                <w:trHeight w:val="154"/>
              </w:trPr>
              <w:tc>
                <w:tcPr>
                  <w:tcW w:w="1433" w:type="dxa"/>
                  <w:vMerge/>
                </w:tcPr>
                <w:p w14:paraId="526E884E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</w:p>
              </w:tc>
              <w:tc>
                <w:tcPr>
                  <w:tcW w:w="892" w:type="dxa"/>
                </w:tcPr>
                <w:p w14:paraId="756FFBFD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  <w:r w:rsidRPr="00D2643B">
                    <w:rPr>
                      <w:rFonts w:ascii="Times New Roman" w:eastAsia="楷体_GB2312" w:hAnsi="Times New Roman" w:cs="Times New Roman" w:hint="eastAsia"/>
                      <w:color w:val="000000"/>
                      <w:sz w:val="20"/>
                      <w:szCs w:val="24"/>
                    </w:rPr>
                    <w:t>编号</w:t>
                  </w:r>
                </w:p>
              </w:tc>
              <w:tc>
                <w:tcPr>
                  <w:tcW w:w="6411" w:type="dxa"/>
                  <w:gridSpan w:val="7"/>
                </w:tcPr>
                <w:p w14:paraId="64230913" w14:textId="77777777" w:rsidR="00D2643B" w:rsidRPr="00D2643B" w:rsidRDefault="00D2643B" w:rsidP="00D2643B">
                  <w:pPr>
                    <w:jc w:val="center"/>
                    <w:rPr>
                      <w:rFonts w:ascii="Times New Roman" w:eastAsia="楷体_GB2312" w:hAnsi="Times New Roman" w:cs="Times New Roman"/>
                      <w:color w:val="000000"/>
                      <w:sz w:val="20"/>
                      <w:szCs w:val="24"/>
                    </w:rPr>
                  </w:pPr>
                </w:p>
              </w:tc>
            </w:tr>
          </w:tbl>
          <w:p w14:paraId="7DB708E9" w14:textId="77777777" w:rsidR="00D2643B" w:rsidRPr="00D2643B" w:rsidRDefault="00D2643B" w:rsidP="00D2643B">
            <w:pPr>
              <w:widowControl/>
              <w:spacing w:before="240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  <w:r w:rsidRPr="00D2643B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XX</w:t>
            </w:r>
            <w:r w:rsidRPr="00D2643B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科技有限公司版权所有</w:t>
            </w:r>
          </w:p>
          <w:p w14:paraId="71DDBFAA" w14:textId="77777777" w:rsidR="00D2643B" w:rsidRPr="00D2643B" w:rsidRDefault="00D2643B" w:rsidP="00D2643B">
            <w:pPr>
              <w:widowControl/>
              <w:spacing w:before="240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D2643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lastRenderedPageBreak/>
              <w:t>文档中的全部内容属</w:t>
            </w:r>
            <w:r w:rsidRPr="00D2643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XX</w:t>
            </w:r>
            <w:r w:rsidRPr="00D2643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有限公司所有，</w:t>
            </w:r>
          </w:p>
          <w:p w14:paraId="630EC1AF" w14:textId="77777777" w:rsidR="00D2643B" w:rsidRPr="00D2643B" w:rsidRDefault="00D2643B" w:rsidP="00D2643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D2643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未经允许，不可全部或部分发表、复制、使用于任何目的。</w:t>
            </w:r>
          </w:p>
          <w:p w14:paraId="48294A30" w14:textId="77777777" w:rsidR="00D2643B" w:rsidRPr="00D2643B" w:rsidRDefault="00D2643B" w:rsidP="00D2643B">
            <w:pPr>
              <w:rPr>
                <w:rFonts w:ascii="Arial Unicode MS" w:eastAsia="楷体_GB2312" w:hAnsi="Arial Unicode MS" w:cs="Times New Roman"/>
                <w:noProof/>
                <w:color w:val="000000"/>
                <w:szCs w:val="24"/>
              </w:rPr>
            </w:pPr>
          </w:p>
        </w:tc>
      </w:tr>
    </w:tbl>
    <w:p w14:paraId="5661CB4C" w14:textId="790DBA80" w:rsidR="003B67B3" w:rsidRPr="00753F95" w:rsidRDefault="00FB551B" w:rsidP="00753F95">
      <w:pPr>
        <w:pStyle w:val="af"/>
      </w:pPr>
      <w:r w:rsidRPr="00753F95">
        <w:rPr>
          <w:rFonts w:hint="eastAsia"/>
        </w:rPr>
        <w:lastRenderedPageBreak/>
        <w:t>1.</w:t>
      </w:r>
      <w:r w:rsidR="00C857B3" w:rsidRPr="00753F95">
        <w:t>引言</w:t>
      </w:r>
    </w:p>
    <w:p w14:paraId="70905225" w14:textId="5C5974FB" w:rsidR="007034AF" w:rsidRDefault="007034AF" w:rsidP="007034A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产品简介</w:t>
      </w:r>
    </w:p>
    <w:p w14:paraId="6EE9B1B9" w14:textId="3CF7B07F" w:rsidR="007034AF" w:rsidRPr="0055190B" w:rsidRDefault="007034AF" w:rsidP="0055190B">
      <w:pPr>
        <w:pStyle w:val="af1"/>
        <w:shd w:val="clear" w:color="auto" w:fill="FFFFFF"/>
        <w:spacing w:before="225" w:beforeAutospacing="0" w:after="150" w:afterAutospacing="0"/>
        <w:ind w:left="420"/>
        <w:jc w:val="both"/>
        <w:rPr>
          <w:rFonts w:asciiTheme="minorHAnsi" w:eastAsiaTheme="minorHAnsi" w:hAnsiTheme="minorHAnsi"/>
          <w:color w:val="555555"/>
          <w:sz w:val="21"/>
          <w:szCs w:val="21"/>
        </w:rPr>
      </w:pPr>
      <w:r w:rsidRPr="0055190B">
        <w:rPr>
          <w:rFonts w:asciiTheme="minorHAnsi" w:eastAsiaTheme="minorHAnsi" w:hAnsiTheme="minorHAnsi"/>
          <w:color w:val="555555"/>
          <w:sz w:val="21"/>
          <w:szCs w:val="21"/>
        </w:rPr>
        <w:t>Opensns,</w:t>
      </w:r>
      <w:r w:rsidRPr="0055190B">
        <w:rPr>
          <w:rFonts w:asciiTheme="minorHAnsi" w:eastAsiaTheme="minorHAnsi" w:hAnsiTheme="minorHAnsi" w:hint="eastAsia"/>
          <w:color w:val="555555"/>
          <w:sz w:val="21"/>
          <w:szCs w:val="21"/>
        </w:rPr>
        <w:t>社交系统</w:t>
      </w:r>
    </w:p>
    <w:p w14:paraId="6BAC441C" w14:textId="053ACC83" w:rsidR="007034AF" w:rsidRDefault="007034AF" w:rsidP="007034A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编写目的</w:t>
      </w:r>
    </w:p>
    <w:p w14:paraId="7D6665B3" w14:textId="77777777" w:rsidR="007034AF" w:rsidRDefault="007034AF" w:rsidP="007034AF">
      <w:pPr>
        <w:pStyle w:val="af1"/>
        <w:shd w:val="clear" w:color="auto" w:fill="FFFFFF"/>
        <w:spacing w:before="225" w:beforeAutospacing="0" w:after="150" w:afterAutospacing="0"/>
        <w:ind w:left="420"/>
        <w:jc w:val="both"/>
        <w:rPr>
          <w:rFonts w:asciiTheme="minorHAnsi" w:eastAsiaTheme="minorHAnsi" w:hAnsiTheme="minorHAnsi"/>
          <w:color w:val="555555"/>
          <w:sz w:val="21"/>
          <w:szCs w:val="21"/>
        </w:rPr>
      </w:pPr>
      <w:r w:rsidRPr="007034AF">
        <w:rPr>
          <w:rFonts w:asciiTheme="minorHAnsi" w:eastAsiaTheme="minorHAnsi" w:hAnsiTheme="minorHAnsi"/>
          <w:color w:val="555555"/>
          <w:sz w:val="21"/>
          <w:szCs w:val="21"/>
        </w:rPr>
        <w:t>此文档根据项目需求文档，制定测试策略、评估测试风险，确定所需的资源，并对测试的工作量进行估计，进行人员和进度安排，并且列出测试项目的可交付元素。</w:t>
      </w:r>
    </w:p>
    <w:p w14:paraId="50C0A9D6" w14:textId="0D11C2AF" w:rsidR="007034AF" w:rsidRPr="007034AF" w:rsidRDefault="007034AF" w:rsidP="007034AF">
      <w:pPr>
        <w:pStyle w:val="af1"/>
        <w:shd w:val="clear" w:color="auto" w:fill="FFFFFF"/>
        <w:spacing w:before="225" w:beforeAutospacing="0" w:after="150" w:afterAutospacing="0"/>
        <w:ind w:left="420"/>
        <w:jc w:val="both"/>
        <w:rPr>
          <w:rFonts w:asciiTheme="minorHAnsi" w:eastAsiaTheme="minorHAnsi" w:hAnsiTheme="minorHAnsi"/>
          <w:color w:val="555555"/>
          <w:sz w:val="21"/>
          <w:szCs w:val="21"/>
        </w:rPr>
      </w:pPr>
      <w:r w:rsidRPr="007034AF">
        <w:rPr>
          <w:rFonts w:asciiTheme="minorHAnsi" w:eastAsiaTheme="minorHAnsi" w:hAnsiTheme="minorHAnsi"/>
          <w:color w:val="555555"/>
          <w:sz w:val="21"/>
          <w:szCs w:val="21"/>
        </w:rPr>
        <w:t>本文档预期读者对象主要为项目经理、产品、开发、测试等。</w:t>
      </w:r>
    </w:p>
    <w:p w14:paraId="3BC45EEF" w14:textId="77777777" w:rsidR="007034AF" w:rsidRPr="007034AF" w:rsidRDefault="007034AF" w:rsidP="007034AF">
      <w:pPr>
        <w:pStyle w:val="a7"/>
        <w:ind w:left="420" w:firstLineChars="0" w:firstLine="0"/>
      </w:pPr>
    </w:p>
    <w:p w14:paraId="4ABDCAF3" w14:textId="6495928C" w:rsidR="007034AF" w:rsidRDefault="007034AF" w:rsidP="007034A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参考文档</w:t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842"/>
      </w:tblGrid>
      <w:tr w:rsidR="0055190B" w14:paraId="71627460" w14:textId="77777777" w:rsidTr="00FB551B">
        <w:trPr>
          <w:trHeight w:val="375"/>
        </w:trPr>
        <w:tc>
          <w:tcPr>
            <w:tcW w:w="851" w:type="dxa"/>
          </w:tcPr>
          <w:p w14:paraId="08F84069" w14:textId="0AAB0F4E" w:rsidR="0055190B" w:rsidRDefault="0055190B" w:rsidP="005519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14:paraId="36CBBC6F" w14:textId="314614F6" w:rsidR="0055190B" w:rsidRDefault="0055190B" w:rsidP="00FB55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4108C252" w14:textId="0AB1B0AC" w:rsidR="0055190B" w:rsidRDefault="0055190B" w:rsidP="00FB55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842" w:type="dxa"/>
          </w:tcPr>
          <w:p w14:paraId="08138F05" w14:textId="49052B0C" w:rsidR="0055190B" w:rsidRDefault="0055190B" w:rsidP="00FB55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5190B" w14:paraId="5C3F7F41" w14:textId="77777777" w:rsidTr="00FB551B">
        <w:trPr>
          <w:trHeight w:val="267"/>
        </w:trPr>
        <w:tc>
          <w:tcPr>
            <w:tcW w:w="851" w:type="dxa"/>
          </w:tcPr>
          <w:p w14:paraId="6917849A" w14:textId="37685BFF" w:rsidR="0055190B" w:rsidRDefault="00FB551B" w:rsidP="00FB55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4647005B" w14:textId="77777777" w:rsidR="0055190B" w:rsidRDefault="0055190B" w:rsidP="007034AF">
            <w:pPr>
              <w:pStyle w:val="a7"/>
              <w:ind w:firstLineChars="0" w:firstLine="0"/>
            </w:pPr>
          </w:p>
        </w:tc>
        <w:tc>
          <w:tcPr>
            <w:tcW w:w="1701" w:type="dxa"/>
          </w:tcPr>
          <w:p w14:paraId="2CE578EE" w14:textId="77777777" w:rsidR="0055190B" w:rsidRDefault="0055190B" w:rsidP="007034AF">
            <w:pPr>
              <w:pStyle w:val="a7"/>
              <w:ind w:firstLineChars="0" w:firstLine="0"/>
            </w:pPr>
          </w:p>
        </w:tc>
        <w:tc>
          <w:tcPr>
            <w:tcW w:w="1842" w:type="dxa"/>
          </w:tcPr>
          <w:p w14:paraId="7A5CFC14" w14:textId="77777777" w:rsidR="0055190B" w:rsidRDefault="0055190B" w:rsidP="007034AF">
            <w:pPr>
              <w:pStyle w:val="a7"/>
              <w:ind w:firstLineChars="0" w:firstLine="0"/>
            </w:pPr>
          </w:p>
        </w:tc>
      </w:tr>
      <w:tr w:rsidR="0055190B" w14:paraId="190F995A" w14:textId="77777777" w:rsidTr="00FB551B">
        <w:trPr>
          <w:trHeight w:val="273"/>
        </w:trPr>
        <w:tc>
          <w:tcPr>
            <w:tcW w:w="851" w:type="dxa"/>
          </w:tcPr>
          <w:p w14:paraId="0B01C159" w14:textId="399E112A" w:rsidR="0055190B" w:rsidRDefault="00FB551B" w:rsidP="00FB55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5D6339EA" w14:textId="77777777" w:rsidR="0055190B" w:rsidRDefault="0055190B" w:rsidP="007034AF">
            <w:pPr>
              <w:pStyle w:val="a7"/>
              <w:ind w:firstLineChars="0" w:firstLine="0"/>
            </w:pPr>
          </w:p>
        </w:tc>
        <w:tc>
          <w:tcPr>
            <w:tcW w:w="1701" w:type="dxa"/>
          </w:tcPr>
          <w:p w14:paraId="42B1A3E5" w14:textId="77777777" w:rsidR="0055190B" w:rsidRDefault="0055190B" w:rsidP="007034AF">
            <w:pPr>
              <w:pStyle w:val="a7"/>
              <w:ind w:firstLineChars="0" w:firstLine="0"/>
            </w:pPr>
          </w:p>
        </w:tc>
        <w:tc>
          <w:tcPr>
            <w:tcW w:w="1842" w:type="dxa"/>
          </w:tcPr>
          <w:p w14:paraId="33E95285" w14:textId="77777777" w:rsidR="0055190B" w:rsidRDefault="0055190B" w:rsidP="007034AF">
            <w:pPr>
              <w:pStyle w:val="a7"/>
              <w:ind w:firstLineChars="0" w:firstLine="0"/>
            </w:pPr>
          </w:p>
        </w:tc>
      </w:tr>
    </w:tbl>
    <w:p w14:paraId="5923F4E0" w14:textId="77777777" w:rsidR="007034AF" w:rsidRDefault="007034AF" w:rsidP="007034AF">
      <w:pPr>
        <w:pStyle w:val="a7"/>
        <w:ind w:left="420" w:firstLineChars="0" w:firstLine="0"/>
      </w:pPr>
    </w:p>
    <w:p w14:paraId="6E1FB1F4" w14:textId="77777777" w:rsidR="007034AF" w:rsidRDefault="007034AF" w:rsidP="007034A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限制条件</w:t>
      </w:r>
    </w:p>
    <w:p w14:paraId="04A2B1EC" w14:textId="676358B3" w:rsidR="007034AF" w:rsidRDefault="00FB551B" w:rsidP="00FB551B">
      <w:pPr>
        <w:ind w:left="420"/>
        <w:rPr>
          <w:rFonts w:ascii="Helvetica" w:hAnsi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/>
          <w:color w:val="555555"/>
          <w:sz w:val="20"/>
          <w:szCs w:val="20"/>
          <w:shd w:val="clear" w:color="auto" w:fill="FFFFFF"/>
        </w:rPr>
        <w:t>本测试计划受限于开发人员提交测试的内容和时间。根据开发人员提交模块的实际情况，本计划会做出相应修改</w:t>
      </w:r>
    </w:p>
    <w:p w14:paraId="694EB772" w14:textId="00089A15" w:rsidR="00FB551B" w:rsidRDefault="00FB551B" w:rsidP="00FB551B"/>
    <w:p w14:paraId="13840533" w14:textId="7F0FF80B" w:rsidR="00FB551B" w:rsidRDefault="00FB551B" w:rsidP="00FB551B">
      <w:pPr>
        <w:pStyle w:val="af"/>
      </w:pPr>
      <w:r>
        <w:rPr>
          <w:rFonts w:hint="eastAsia"/>
        </w:rPr>
        <w:t>2.测试概要</w:t>
      </w:r>
    </w:p>
    <w:p w14:paraId="096A6C1C" w14:textId="0334EE40" w:rsidR="00FB551B" w:rsidRDefault="00FB551B" w:rsidP="00FB551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测试目</w:t>
      </w:r>
      <w:r w:rsidR="00271297">
        <w:rPr>
          <w:rFonts w:hint="eastAsia"/>
        </w:rPr>
        <w:t>标</w:t>
      </w:r>
    </w:p>
    <w:p w14:paraId="43BE4F8D" w14:textId="77777777" w:rsidR="00271297" w:rsidRPr="00271297" w:rsidRDefault="00271297" w:rsidP="00271297">
      <w:pPr>
        <w:widowControl/>
        <w:shd w:val="clear" w:color="auto" w:fill="FFFFFF"/>
        <w:spacing w:before="225" w:after="150"/>
        <w:ind w:firstLine="360"/>
        <w:rPr>
          <w:rFonts w:ascii="Helvetica" w:eastAsia="宋体" w:hAnsi="Helvetica" w:cs="宋体"/>
          <w:color w:val="555555"/>
          <w:kern w:val="0"/>
          <w:szCs w:val="21"/>
        </w:rPr>
      </w:pPr>
      <w:r w:rsidRPr="00271297">
        <w:rPr>
          <w:rFonts w:ascii="Helvetica" w:eastAsia="宋体" w:hAnsi="Helvetica" w:cs="宋体"/>
          <w:color w:val="555555"/>
          <w:kern w:val="0"/>
          <w:szCs w:val="21"/>
        </w:rPr>
        <w:t>通过测试，达到以下目标：</w:t>
      </w:r>
    </w:p>
    <w:p w14:paraId="76FE9B40" w14:textId="77777777" w:rsidR="00271297" w:rsidRPr="00271297" w:rsidRDefault="00271297" w:rsidP="00271297">
      <w:pPr>
        <w:widowControl/>
        <w:numPr>
          <w:ilvl w:val="0"/>
          <w:numId w:val="15"/>
        </w:numPr>
        <w:shd w:val="clear" w:color="auto" w:fill="FFFFFF"/>
        <w:rPr>
          <w:rFonts w:ascii="Helvetica" w:eastAsia="宋体" w:hAnsi="Helvetica" w:cs="宋体"/>
          <w:color w:val="555555"/>
          <w:kern w:val="0"/>
          <w:szCs w:val="21"/>
        </w:rPr>
      </w:pPr>
      <w:r w:rsidRPr="00271297">
        <w:rPr>
          <w:rFonts w:ascii="Helvetica" w:eastAsia="宋体" w:hAnsi="Helvetica" w:cs="宋体"/>
          <w:color w:val="555555"/>
          <w:kern w:val="0"/>
          <w:szCs w:val="21"/>
        </w:rPr>
        <w:t>测试已实现的产品是否达到设计的要求，包括：各个功能点是否以实现，业务流程是否正确。</w:t>
      </w:r>
    </w:p>
    <w:p w14:paraId="2096EDF3" w14:textId="77777777" w:rsidR="00271297" w:rsidRPr="00271297" w:rsidRDefault="00271297" w:rsidP="00271297">
      <w:pPr>
        <w:widowControl/>
        <w:numPr>
          <w:ilvl w:val="0"/>
          <w:numId w:val="15"/>
        </w:numPr>
        <w:shd w:val="clear" w:color="auto" w:fill="FFFFFF"/>
        <w:rPr>
          <w:rFonts w:ascii="Helvetica" w:eastAsia="宋体" w:hAnsi="Helvetica" w:cs="宋体"/>
          <w:color w:val="555555"/>
          <w:kern w:val="0"/>
          <w:szCs w:val="21"/>
        </w:rPr>
      </w:pPr>
      <w:r w:rsidRPr="00271297">
        <w:rPr>
          <w:rFonts w:ascii="Helvetica" w:eastAsia="宋体" w:hAnsi="Helvetica" w:cs="宋体"/>
          <w:color w:val="555555"/>
          <w:kern w:val="0"/>
          <w:szCs w:val="21"/>
        </w:rPr>
        <w:t>产品规定的操作和系统运行稳定。</w:t>
      </w:r>
    </w:p>
    <w:p w14:paraId="593334F4" w14:textId="77777777" w:rsidR="00271297" w:rsidRPr="00271297" w:rsidRDefault="00271297" w:rsidP="00271297">
      <w:pPr>
        <w:widowControl/>
        <w:numPr>
          <w:ilvl w:val="0"/>
          <w:numId w:val="15"/>
        </w:numPr>
        <w:shd w:val="clear" w:color="auto" w:fill="FFFFFF"/>
        <w:rPr>
          <w:rFonts w:ascii="Helvetica" w:eastAsia="宋体" w:hAnsi="Helvetica" w:cs="宋体"/>
          <w:color w:val="555555"/>
          <w:kern w:val="0"/>
          <w:szCs w:val="21"/>
        </w:rPr>
      </w:pPr>
      <w:r w:rsidRPr="00271297">
        <w:rPr>
          <w:rFonts w:ascii="Helvetica" w:eastAsia="宋体" w:hAnsi="Helvetica" w:cs="宋体"/>
          <w:color w:val="555555"/>
          <w:kern w:val="0"/>
          <w:szCs w:val="21"/>
        </w:rPr>
        <w:t>Bug</w:t>
      </w:r>
      <w:r w:rsidRPr="00271297">
        <w:rPr>
          <w:rFonts w:ascii="Helvetica" w:eastAsia="宋体" w:hAnsi="Helvetica" w:cs="宋体"/>
          <w:color w:val="555555"/>
          <w:kern w:val="0"/>
          <w:szCs w:val="21"/>
        </w:rPr>
        <w:t>数和缺陷率控制在可接收的范围之内，遗留</w:t>
      </w:r>
      <w:r w:rsidRPr="00271297">
        <w:rPr>
          <w:rFonts w:ascii="Helvetica" w:eastAsia="宋体" w:hAnsi="Helvetica" w:cs="宋体"/>
          <w:color w:val="555555"/>
          <w:kern w:val="0"/>
          <w:szCs w:val="21"/>
        </w:rPr>
        <w:t>BUG</w:t>
      </w:r>
      <w:r w:rsidRPr="00271297">
        <w:rPr>
          <w:rFonts w:ascii="Helvetica" w:eastAsia="宋体" w:hAnsi="Helvetica" w:cs="宋体"/>
          <w:color w:val="555555"/>
          <w:kern w:val="0"/>
          <w:szCs w:val="21"/>
        </w:rPr>
        <w:t>一般不超过所有</w:t>
      </w:r>
      <w:r w:rsidRPr="00271297">
        <w:rPr>
          <w:rFonts w:ascii="Helvetica" w:eastAsia="宋体" w:hAnsi="Helvetica" w:cs="宋体"/>
          <w:color w:val="555555"/>
          <w:kern w:val="0"/>
          <w:szCs w:val="21"/>
        </w:rPr>
        <w:t>BUG</w:t>
      </w:r>
      <w:r w:rsidRPr="00271297">
        <w:rPr>
          <w:rFonts w:ascii="Helvetica" w:eastAsia="宋体" w:hAnsi="Helvetica" w:cs="宋体"/>
          <w:color w:val="555555"/>
          <w:kern w:val="0"/>
          <w:szCs w:val="21"/>
        </w:rPr>
        <w:t>的</w:t>
      </w:r>
      <w:r w:rsidRPr="00271297">
        <w:rPr>
          <w:rFonts w:ascii="Helvetica" w:eastAsia="宋体" w:hAnsi="Helvetica" w:cs="宋体"/>
          <w:color w:val="555555"/>
          <w:kern w:val="0"/>
          <w:szCs w:val="21"/>
        </w:rPr>
        <w:t>10%</w:t>
      </w:r>
      <w:r w:rsidRPr="00271297">
        <w:rPr>
          <w:rFonts w:ascii="Helvetica" w:eastAsia="宋体" w:hAnsi="Helvetica" w:cs="宋体"/>
          <w:color w:val="555555"/>
          <w:kern w:val="0"/>
          <w:szCs w:val="21"/>
        </w:rPr>
        <w:t>。</w:t>
      </w:r>
    </w:p>
    <w:p w14:paraId="6F420286" w14:textId="77777777" w:rsidR="00FB551B" w:rsidRPr="00271297" w:rsidRDefault="00FB551B" w:rsidP="00FB551B">
      <w:pPr>
        <w:pStyle w:val="a7"/>
        <w:ind w:left="420" w:firstLineChars="0" w:firstLine="0"/>
      </w:pPr>
    </w:p>
    <w:p w14:paraId="52C21EB9" w14:textId="0786A4B9" w:rsidR="00FB551B" w:rsidRDefault="00FB551B" w:rsidP="00FB551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测试范围</w:t>
      </w:r>
    </w:p>
    <w:p w14:paraId="536A08D9" w14:textId="4B51F1D5" w:rsidR="00271297" w:rsidRDefault="00271297" w:rsidP="00271297">
      <w:pPr>
        <w:pStyle w:val="a7"/>
        <w:ind w:left="420" w:firstLineChars="0" w:firstLine="0"/>
      </w:pPr>
      <w:r>
        <w:rPr>
          <w:rFonts w:hint="eastAsia"/>
        </w:rPr>
        <w:t>模块列表</w:t>
      </w:r>
    </w:p>
    <w:p w14:paraId="33DAC9F0" w14:textId="77777777" w:rsidR="00FE4617" w:rsidRDefault="00271297" w:rsidP="00271297">
      <w:pPr>
        <w:pStyle w:val="a7"/>
        <w:ind w:left="420" w:firstLineChars="0" w:firstLine="0"/>
      </w:pPr>
      <w:r>
        <w:tab/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417"/>
        <w:gridCol w:w="3969"/>
        <w:gridCol w:w="930"/>
      </w:tblGrid>
      <w:tr w:rsidR="00FE4617" w14:paraId="6550F26E" w14:textId="77777777" w:rsidTr="00D265BF">
        <w:tc>
          <w:tcPr>
            <w:tcW w:w="1560" w:type="dxa"/>
          </w:tcPr>
          <w:p w14:paraId="3D528AE0" w14:textId="0148AAFA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应用程序名称</w:t>
            </w:r>
          </w:p>
        </w:tc>
        <w:tc>
          <w:tcPr>
            <w:tcW w:w="1417" w:type="dxa"/>
          </w:tcPr>
          <w:p w14:paraId="22A68C04" w14:textId="61961477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3969" w:type="dxa"/>
          </w:tcPr>
          <w:p w14:paraId="6A564AB8" w14:textId="0576C906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描述 </w:t>
            </w:r>
          </w:p>
        </w:tc>
        <w:tc>
          <w:tcPr>
            <w:tcW w:w="930" w:type="dxa"/>
          </w:tcPr>
          <w:p w14:paraId="0B7D69CF" w14:textId="30B2B744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</w:tr>
      <w:tr w:rsidR="00FE4617" w14:paraId="57CD7307" w14:textId="77777777" w:rsidTr="00D265BF">
        <w:tc>
          <w:tcPr>
            <w:tcW w:w="1560" w:type="dxa"/>
            <w:vMerge w:val="restart"/>
          </w:tcPr>
          <w:p w14:paraId="6D7143B2" w14:textId="1F57B213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普通用户使用Opensns</w:t>
            </w:r>
          </w:p>
        </w:tc>
        <w:tc>
          <w:tcPr>
            <w:tcW w:w="1417" w:type="dxa"/>
          </w:tcPr>
          <w:p w14:paraId="2D3EE66C" w14:textId="6CF7E773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3969" w:type="dxa"/>
          </w:tcPr>
          <w:p w14:paraId="611A804B" w14:textId="7ED1FDE9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用户注册为普通用户</w:t>
            </w:r>
          </w:p>
        </w:tc>
        <w:tc>
          <w:tcPr>
            <w:tcW w:w="930" w:type="dxa"/>
          </w:tcPr>
          <w:p w14:paraId="50B8ACE3" w14:textId="5906C828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E4617" w14:paraId="65E9601A" w14:textId="77777777" w:rsidTr="00D265BF">
        <w:tc>
          <w:tcPr>
            <w:tcW w:w="1560" w:type="dxa"/>
            <w:vMerge/>
          </w:tcPr>
          <w:p w14:paraId="7FC2C954" w14:textId="77777777" w:rsidR="00FE4617" w:rsidRDefault="00FE4617" w:rsidP="00271297">
            <w:pPr>
              <w:pStyle w:val="a7"/>
              <w:ind w:firstLineChars="0" w:firstLine="0"/>
            </w:pPr>
          </w:p>
        </w:tc>
        <w:tc>
          <w:tcPr>
            <w:tcW w:w="1417" w:type="dxa"/>
          </w:tcPr>
          <w:p w14:paraId="6EB28A08" w14:textId="08934F01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969" w:type="dxa"/>
          </w:tcPr>
          <w:p w14:paraId="5266521C" w14:textId="14CB5E79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用户登录</w:t>
            </w:r>
            <w:r w:rsidR="00D265BF">
              <w:rPr>
                <w:rFonts w:hint="eastAsia"/>
              </w:rPr>
              <w:t>获得使用账户权限</w:t>
            </w:r>
          </w:p>
        </w:tc>
        <w:tc>
          <w:tcPr>
            <w:tcW w:w="930" w:type="dxa"/>
          </w:tcPr>
          <w:p w14:paraId="3A68EA18" w14:textId="3B59F355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265BF" w14:paraId="45B8EE8C" w14:textId="77777777" w:rsidTr="00D265BF">
        <w:tc>
          <w:tcPr>
            <w:tcW w:w="1560" w:type="dxa"/>
            <w:vMerge/>
          </w:tcPr>
          <w:p w14:paraId="0833F382" w14:textId="77777777" w:rsidR="00D265BF" w:rsidRDefault="00D265BF" w:rsidP="00271297">
            <w:pPr>
              <w:pStyle w:val="a7"/>
              <w:ind w:firstLineChars="0" w:firstLine="0"/>
            </w:pPr>
          </w:p>
        </w:tc>
        <w:tc>
          <w:tcPr>
            <w:tcW w:w="1417" w:type="dxa"/>
          </w:tcPr>
          <w:p w14:paraId="4C116657" w14:textId="73974D66" w:rsidR="00D265BF" w:rsidRDefault="00D265BF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用户个人主页</w:t>
            </w:r>
          </w:p>
        </w:tc>
        <w:tc>
          <w:tcPr>
            <w:tcW w:w="3969" w:type="dxa"/>
          </w:tcPr>
          <w:p w14:paraId="52900693" w14:textId="4253DD09" w:rsidR="00D265BF" w:rsidRDefault="00D265BF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个人资料，关注/粉丝，关注话题，问答，咨询，动态，收藏，邀请好友等功能</w:t>
            </w:r>
          </w:p>
        </w:tc>
        <w:tc>
          <w:tcPr>
            <w:tcW w:w="930" w:type="dxa"/>
          </w:tcPr>
          <w:p w14:paraId="7A590F9D" w14:textId="26537152" w:rsidR="00D265BF" w:rsidRDefault="00D265BF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265BF" w14:paraId="4FD00818" w14:textId="77777777" w:rsidTr="00D265BF">
        <w:tc>
          <w:tcPr>
            <w:tcW w:w="1560" w:type="dxa"/>
            <w:vMerge/>
          </w:tcPr>
          <w:p w14:paraId="3C267D71" w14:textId="77777777" w:rsidR="00D265BF" w:rsidRDefault="00D265BF" w:rsidP="00271297">
            <w:pPr>
              <w:pStyle w:val="a7"/>
              <w:ind w:firstLineChars="0" w:firstLine="0"/>
            </w:pPr>
          </w:p>
        </w:tc>
        <w:tc>
          <w:tcPr>
            <w:tcW w:w="1417" w:type="dxa"/>
          </w:tcPr>
          <w:p w14:paraId="2BA73304" w14:textId="3939BA3E" w:rsidR="00D265BF" w:rsidRDefault="00D265BF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用户签到</w:t>
            </w:r>
          </w:p>
        </w:tc>
        <w:tc>
          <w:tcPr>
            <w:tcW w:w="3969" w:type="dxa"/>
          </w:tcPr>
          <w:p w14:paraId="485CE78F" w14:textId="01AC390B" w:rsidR="00D265BF" w:rsidRDefault="00D265BF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签到界面：签到日历，签到提示，补签等功能</w:t>
            </w:r>
          </w:p>
        </w:tc>
        <w:tc>
          <w:tcPr>
            <w:tcW w:w="930" w:type="dxa"/>
          </w:tcPr>
          <w:p w14:paraId="2F2C4140" w14:textId="4714FAB1" w:rsidR="00D265BF" w:rsidRDefault="00D265BF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E4617" w14:paraId="7B3A8814" w14:textId="77777777" w:rsidTr="00D265BF">
        <w:tc>
          <w:tcPr>
            <w:tcW w:w="1560" w:type="dxa"/>
            <w:vMerge/>
          </w:tcPr>
          <w:p w14:paraId="4518A6ED" w14:textId="77777777" w:rsidR="00FE4617" w:rsidRDefault="00FE4617" w:rsidP="00271297">
            <w:pPr>
              <w:pStyle w:val="a7"/>
              <w:ind w:firstLineChars="0" w:firstLine="0"/>
            </w:pPr>
          </w:p>
        </w:tc>
        <w:tc>
          <w:tcPr>
            <w:tcW w:w="1417" w:type="dxa"/>
          </w:tcPr>
          <w:p w14:paraId="5DC8B800" w14:textId="34162798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用户发布微</w:t>
            </w:r>
            <w:r>
              <w:rPr>
                <w:rFonts w:hint="eastAsia"/>
              </w:rPr>
              <w:lastRenderedPageBreak/>
              <w:t>博</w:t>
            </w:r>
          </w:p>
        </w:tc>
        <w:tc>
          <w:tcPr>
            <w:tcW w:w="3969" w:type="dxa"/>
          </w:tcPr>
          <w:p w14:paraId="7847B309" w14:textId="3DD682D2" w:rsidR="00FE4617" w:rsidRDefault="00FE4617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用户</w:t>
            </w:r>
            <w:r w:rsidR="00D265BF">
              <w:rPr>
                <w:rFonts w:hint="eastAsia"/>
              </w:rPr>
              <w:t>能够发布动态是opensns的核心功能</w:t>
            </w:r>
          </w:p>
        </w:tc>
        <w:tc>
          <w:tcPr>
            <w:tcW w:w="930" w:type="dxa"/>
          </w:tcPr>
          <w:p w14:paraId="71AC54B5" w14:textId="7AD3645F" w:rsidR="00FE4617" w:rsidRDefault="00D265BF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265BF" w14:paraId="7DE79932" w14:textId="77777777" w:rsidTr="00D265BF">
        <w:tc>
          <w:tcPr>
            <w:tcW w:w="1560" w:type="dxa"/>
            <w:vMerge w:val="restart"/>
          </w:tcPr>
          <w:p w14:paraId="0F836FDD" w14:textId="144EE0AF" w:rsidR="00D265BF" w:rsidRDefault="00D265BF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系统管理员流程</w:t>
            </w:r>
          </w:p>
        </w:tc>
        <w:tc>
          <w:tcPr>
            <w:tcW w:w="1417" w:type="dxa"/>
          </w:tcPr>
          <w:p w14:paraId="406729DB" w14:textId="52215848" w:rsidR="00D265BF" w:rsidRDefault="00D265BF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扩展管理插件</w:t>
            </w:r>
          </w:p>
        </w:tc>
        <w:tc>
          <w:tcPr>
            <w:tcW w:w="3969" w:type="dxa"/>
          </w:tcPr>
          <w:p w14:paraId="50BD95B8" w14:textId="17778253" w:rsidR="00D265BF" w:rsidRDefault="00D265BF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维护系统的模块方式，提供对推进的关注，同步登陆，</w:t>
            </w:r>
            <w:r w:rsidR="008343D2">
              <w:rPr>
                <w:rFonts w:hint="eastAsia"/>
              </w:rPr>
              <w:t>省市区</w:t>
            </w:r>
            <w:r>
              <w:rPr>
                <w:rFonts w:hint="eastAsia"/>
              </w:rPr>
              <w:t>三级联动，</w:t>
            </w:r>
            <w:r w:rsidR="008343D2">
              <w:rPr>
                <w:rFonts w:hint="eastAsia"/>
              </w:rPr>
              <w:t>本地评论，点赞，签到，合作单位，举报后台等插件，提供主题管理等</w:t>
            </w:r>
          </w:p>
        </w:tc>
        <w:tc>
          <w:tcPr>
            <w:tcW w:w="930" w:type="dxa"/>
          </w:tcPr>
          <w:p w14:paraId="1425818C" w14:textId="5ECF7A8D" w:rsidR="00D265BF" w:rsidRDefault="008343D2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D265BF" w14:paraId="56B78555" w14:textId="77777777" w:rsidTr="00D265BF">
        <w:tc>
          <w:tcPr>
            <w:tcW w:w="1560" w:type="dxa"/>
            <w:vMerge/>
          </w:tcPr>
          <w:p w14:paraId="38ECFBFD" w14:textId="77777777" w:rsidR="00D265BF" w:rsidRDefault="00D265BF" w:rsidP="00271297">
            <w:pPr>
              <w:pStyle w:val="a7"/>
              <w:ind w:firstLineChars="0" w:firstLine="0"/>
            </w:pPr>
          </w:p>
        </w:tc>
        <w:tc>
          <w:tcPr>
            <w:tcW w:w="1417" w:type="dxa"/>
          </w:tcPr>
          <w:p w14:paraId="768BF73E" w14:textId="68026944" w:rsidR="00D265BF" w:rsidRDefault="008343D2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3969" w:type="dxa"/>
          </w:tcPr>
          <w:p w14:paraId="7298F9A9" w14:textId="24DA0D06" w:rsidR="00D265BF" w:rsidRDefault="008343D2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消息管理，网站管理，导航管理，系统设置，网站数据管理，群发消息管理，计划任务列表等模块管理</w:t>
            </w:r>
          </w:p>
        </w:tc>
        <w:tc>
          <w:tcPr>
            <w:tcW w:w="930" w:type="dxa"/>
          </w:tcPr>
          <w:p w14:paraId="71AEB736" w14:textId="5C3263BD" w:rsidR="00D265BF" w:rsidRDefault="008343D2" w:rsidP="0027129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265BF" w14:paraId="0E4E9C48" w14:textId="77777777" w:rsidTr="00D265BF">
        <w:tc>
          <w:tcPr>
            <w:tcW w:w="1560" w:type="dxa"/>
            <w:vMerge/>
          </w:tcPr>
          <w:p w14:paraId="49A579BC" w14:textId="77777777" w:rsidR="00D265BF" w:rsidRDefault="00D265BF" w:rsidP="008343D2">
            <w:pPr>
              <w:pStyle w:val="a7"/>
              <w:ind w:firstLineChars="0" w:firstLine="0"/>
            </w:pPr>
          </w:p>
        </w:tc>
        <w:tc>
          <w:tcPr>
            <w:tcW w:w="1417" w:type="dxa"/>
          </w:tcPr>
          <w:p w14:paraId="6C3C076C" w14:textId="4A163DA1" w:rsidR="00D265BF" w:rsidRDefault="008343D2" w:rsidP="008343D2">
            <w:pPr>
              <w:pStyle w:val="a7"/>
              <w:ind w:firstLineChars="0" w:firstLine="0"/>
            </w:pPr>
            <w:r>
              <w:rPr>
                <w:rFonts w:hint="eastAsia"/>
              </w:rPr>
              <w:t>运营管理</w:t>
            </w:r>
          </w:p>
        </w:tc>
        <w:tc>
          <w:tcPr>
            <w:tcW w:w="3969" w:type="dxa"/>
          </w:tcPr>
          <w:p w14:paraId="55F5AA2D" w14:textId="4A8E0925" w:rsidR="00D265BF" w:rsidRDefault="008343D2" w:rsidP="008343D2">
            <w:pPr>
              <w:pStyle w:val="a7"/>
              <w:ind w:firstLineChars="0" w:firstLine="0"/>
            </w:pPr>
            <w:r>
              <w:rPr>
                <w:rFonts w:hint="eastAsia"/>
              </w:rPr>
              <w:t>图片管理，友情链接管理，敏感词列表的设置修改，广告位管理，表情管理，邀请注册管理，行为与积分，S</w:t>
            </w:r>
            <w:r>
              <w:t>EO</w:t>
            </w:r>
            <w:r>
              <w:rPr>
                <w:rFonts w:hint="eastAsia"/>
              </w:rPr>
              <w:t>管理</w:t>
            </w:r>
          </w:p>
        </w:tc>
        <w:tc>
          <w:tcPr>
            <w:tcW w:w="930" w:type="dxa"/>
          </w:tcPr>
          <w:p w14:paraId="4C8E6893" w14:textId="3A0D0E79" w:rsidR="00D265BF" w:rsidRDefault="00B4726C" w:rsidP="008343D2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265BF" w14:paraId="25A499B5" w14:textId="77777777" w:rsidTr="00D265BF">
        <w:tc>
          <w:tcPr>
            <w:tcW w:w="1560" w:type="dxa"/>
            <w:vMerge/>
          </w:tcPr>
          <w:p w14:paraId="3980F497" w14:textId="77777777" w:rsidR="00D265BF" w:rsidRDefault="00D265BF" w:rsidP="008343D2">
            <w:pPr>
              <w:pStyle w:val="a7"/>
              <w:ind w:firstLineChars="0" w:firstLine="0"/>
            </w:pPr>
          </w:p>
        </w:tc>
        <w:tc>
          <w:tcPr>
            <w:tcW w:w="1417" w:type="dxa"/>
          </w:tcPr>
          <w:p w14:paraId="23341495" w14:textId="4E896346" w:rsidR="00D265BF" w:rsidRDefault="008343D2" w:rsidP="008343D2">
            <w:pPr>
              <w:pStyle w:val="a7"/>
              <w:ind w:firstLineChars="0" w:firstLine="0"/>
            </w:pPr>
            <w:r>
              <w:rPr>
                <w:rFonts w:hint="eastAsia"/>
              </w:rPr>
              <w:t>用户中心管理</w:t>
            </w:r>
          </w:p>
        </w:tc>
        <w:tc>
          <w:tcPr>
            <w:tcW w:w="3969" w:type="dxa"/>
          </w:tcPr>
          <w:p w14:paraId="200655CC" w14:textId="2B3B3F7D" w:rsidR="00B4726C" w:rsidRPr="008343D2" w:rsidRDefault="008343D2" w:rsidP="008343D2">
            <w:pPr>
              <w:pStyle w:val="a7"/>
              <w:ind w:firstLineChars="0" w:firstLine="0"/>
            </w:pPr>
            <w:r>
              <w:rPr>
                <w:rFonts w:hint="eastAsia"/>
              </w:rPr>
              <w:t>对opensns用户的删除，修改，注销管理</w:t>
            </w:r>
            <w:r w:rsidR="00B4726C">
              <w:rPr>
                <w:rFonts w:hint="eastAsia"/>
              </w:rPr>
              <w:t>，分组，审核用户头衔，权限组管理，用户标签等操作</w:t>
            </w:r>
          </w:p>
        </w:tc>
        <w:tc>
          <w:tcPr>
            <w:tcW w:w="930" w:type="dxa"/>
          </w:tcPr>
          <w:p w14:paraId="2E163965" w14:textId="21F10702" w:rsidR="00D265BF" w:rsidRDefault="00B4726C" w:rsidP="008343D2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21B7676D" w14:textId="1AF13DC1" w:rsidR="00271297" w:rsidRDefault="00271297" w:rsidP="00271297">
      <w:pPr>
        <w:pStyle w:val="a7"/>
        <w:ind w:left="420" w:firstLineChars="0" w:firstLine="0"/>
      </w:pPr>
    </w:p>
    <w:p w14:paraId="7C219404" w14:textId="1F06346B" w:rsidR="00FB551B" w:rsidRDefault="00FB551B" w:rsidP="00FB551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测试资源</w:t>
      </w:r>
    </w:p>
    <w:p w14:paraId="74A128E8" w14:textId="5FE10BEA" w:rsidR="00FB551B" w:rsidRDefault="00FB551B" w:rsidP="00FB551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测试人力资源</w:t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2620"/>
        <w:gridCol w:w="1491"/>
        <w:gridCol w:w="3765"/>
      </w:tblGrid>
      <w:tr w:rsidR="00524AB0" w14:paraId="4C58C841" w14:textId="77777777" w:rsidTr="00524AB0">
        <w:tc>
          <w:tcPr>
            <w:tcW w:w="2620" w:type="dxa"/>
          </w:tcPr>
          <w:p w14:paraId="6CCF62A8" w14:textId="594776FC" w:rsidR="00524AB0" w:rsidRDefault="00524AB0" w:rsidP="00271297">
            <w:r>
              <w:rPr>
                <w:rFonts w:hint="eastAsia"/>
              </w:rPr>
              <w:t>角色</w:t>
            </w:r>
          </w:p>
        </w:tc>
        <w:tc>
          <w:tcPr>
            <w:tcW w:w="1491" w:type="dxa"/>
          </w:tcPr>
          <w:p w14:paraId="6B08BCD1" w14:textId="3F6CEA54" w:rsidR="00524AB0" w:rsidRDefault="0005431C" w:rsidP="00271297">
            <w:r>
              <w:rPr>
                <w:rFonts w:hint="eastAsia"/>
              </w:rPr>
              <w:t>人员</w:t>
            </w:r>
          </w:p>
        </w:tc>
        <w:tc>
          <w:tcPr>
            <w:tcW w:w="3765" w:type="dxa"/>
          </w:tcPr>
          <w:p w14:paraId="49408C72" w14:textId="0A74C9CE" w:rsidR="00524AB0" w:rsidRDefault="00524AB0" w:rsidP="00271297">
            <w:r>
              <w:rPr>
                <w:rFonts w:hint="eastAsia"/>
              </w:rPr>
              <w:t>职责</w:t>
            </w:r>
          </w:p>
        </w:tc>
      </w:tr>
      <w:tr w:rsidR="00524AB0" w14:paraId="4617BF01" w14:textId="77777777" w:rsidTr="00524AB0">
        <w:trPr>
          <w:trHeight w:val="416"/>
        </w:trPr>
        <w:tc>
          <w:tcPr>
            <w:tcW w:w="2620" w:type="dxa"/>
          </w:tcPr>
          <w:p w14:paraId="05075376" w14:textId="4F279985" w:rsidR="00524AB0" w:rsidRDefault="00524AB0" w:rsidP="00271297">
            <w:r>
              <w:rPr>
                <w:rFonts w:hint="eastAsia"/>
              </w:rPr>
              <w:t>测试负责人</w:t>
            </w:r>
          </w:p>
        </w:tc>
        <w:tc>
          <w:tcPr>
            <w:tcW w:w="1491" w:type="dxa"/>
          </w:tcPr>
          <w:p w14:paraId="05199449" w14:textId="4DF6B245" w:rsidR="00524AB0" w:rsidRDefault="0005431C" w:rsidP="00271297">
            <w:r>
              <w:rPr>
                <w:rFonts w:hint="eastAsia"/>
              </w:rPr>
              <w:t>1人</w:t>
            </w:r>
          </w:p>
        </w:tc>
        <w:tc>
          <w:tcPr>
            <w:tcW w:w="3765" w:type="dxa"/>
          </w:tcPr>
          <w:p w14:paraId="362792FA" w14:textId="77777777" w:rsidR="00524AB0" w:rsidRDefault="00524AB0" w:rsidP="00271297">
            <w:r>
              <w:rPr>
                <w:rFonts w:hint="eastAsia"/>
              </w:rPr>
              <w:t>测试环境搭建</w:t>
            </w:r>
          </w:p>
          <w:p w14:paraId="3A81E2ED" w14:textId="77777777" w:rsidR="00524AB0" w:rsidRDefault="00524AB0" w:rsidP="00271297">
            <w:r>
              <w:rPr>
                <w:rFonts w:hint="eastAsia"/>
              </w:rPr>
              <w:t>制定测试计划</w:t>
            </w:r>
          </w:p>
          <w:p w14:paraId="3A5752EC" w14:textId="77777777" w:rsidR="00524AB0" w:rsidRDefault="00524AB0" w:rsidP="00271297">
            <w:r>
              <w:rPr>
                <w:rFonts w:hint="eastAsia"/>
              </w:rPr>
              <w:t>制定测试规范</w:t>
            </w:r>
          </w:p>
          <w:p w14:paraId="1586E23F" w14:textId="77777777" w:rsidR="00524AB0" w:rsidRDefault="00524AB0" w:rsidP="00271297">
            <w:r>
              <w:rPr>
                <w:rFonts w:hint="eastAsia"/>
              </w:rPr>
              <w:t>测试用例审核</w:t>
            </w:r>
          </w:p>
          <w:p w14:paraId="2C5109C3" w14:textId="77777777" w:rsidR="00524AB0" w:rsidRDefault="00524AB0" w:rsidP="00271297">
            <w:r>
              <w:rPr>
                <w:rFonts w:hint="eastAsia"/>
              </w:rPr>
              <w:t>控制测试进度</w:t>
            </w:r>
          </w:p>
          <w:p w14:paraId="415A73C2" w14:textId="219AFACE" w:rsidR="00524AB0" w:rsidRDefault="00524AB0" w:rsidP="00271297">
            <w:r>
              <w:rPr>
                <w:rFonts w:hint="eastAsia"/>
              </w:rPr>
              <w:t>与相关部门，人员沟通</w:t>
            </w:r>
          </w:p>
        </w:tc>
      </w:tr>
      <w:tr w:rsidR="00524AB0" w14:paraId="17768865" w14:textId="77777777" w:rsidTr="00524AB0">
        <w:tc>
          <w:tcPr>
            <w:tcW w:w="2620" w:type="dxa"/>
          </w:tcPr>
          <w:p w14:paraId="180767ED" w14:textId="0786D1A3" w:rsidR="00524AB0" w:rsidRDefault="00524AB0" w:rsidP="00271297">
            <w:r>
              <w:rPr>
                <w:rFonts w:hint="eastAsia"/>
              </w:rPr>
              <w:t>测试设计人员</w:t>
            </w:r>
          </w:p>
        </w:tc>
        <w:tc>
          <w:tcPr>
            <w:tcW w:w="1491" w:type="dxa"/>
          </w:tcPr>
          <w:p w14:paraId="6F2AAB6A" w14:textId="2A4F3971" w:rsidR="00524AB0" w:rsidRDefault="0005431C" w:rsidP="00271297">
            <w:r>
              <w:rPr>
                <w:rFonts w:hint="eastAsia"/>
              </w:rPr>
              <w:t>2人</w:t>
            </w:r>
          </w:p>
        </w:tc>
        <w:tc>
          <w:tcPr>
            <w:tcW w:w="3765" w:type="dxa"/>
          </w:tcPr>
          <w:p w14:paraId="0746B3CD" w14:textId="77777777" w:rsidR="00524AB0" w:rsidRDefault="00524AB0" w:rsidP="00271297">
            <w:r>
              <w:rPr>
                <w:rFonts w:hint="eastAsia"/>
              </w:rPr>
              <w:t>设计测试用例</w:t>
            </w:r>
          </w:p>
          <w:p w14:paraId="52FEE3D0" w14:textId="4923B38A" w:rsidR="00524AB0" w:rsidRDefault="00524AB0" w:rsidP="00271297">
            <w:r>
              <w:rPr>
                <w:rFonts w:hint="eastAsia"/>
              </w:rPr>
              <w:t>准备测试数据</w:t>
            </w:r>
          </w:p>
        </w:tc>
      </w:tr>
      <w:tr w:rsidR="00524AB0" w14:paraId="0103EAD5" w14:textId="77777777" w:rsidTr="00524AB0">
        <w:tc>
          <w:tcPr>
            <w:tcW w:w="2620" w:type="dxa"/>
          </w:tcPr>
          <w:p w14:paraId="395B3866" w14:textId="312BCBC1" w:rsidR="00524AB0" w:rsidRDefault="00524AB0" w:rsidP="00271297">
            <w:r>
              <w:rPr>
                <w:rFonts w:hint="eastAsia"/>
              </w:rPr>
              <w:t>测试执行人员</w:t>
            </w:r>
          </w:p>
        </w:tc>
        <w:tc>
          <w:tcPr>
            <w:tcW w:w="1491" w:type="dxa"/>
          </w:tcPr>
          <w:p w14:paraId="7B8F733F" w14:textId="2F9E81DD" w:rsidR="00524AB0" w:rsidRDefault="0005431C" w:rsidP="00271297">
            <w:r>
              <w:rPr>
                <w:rFonts w:hint="eastAsia"/>
              </w:rPr>
              <w:t>一人</w:t>
            </w:r>
          </w:p>
        </w:tc>
        <w:tc>
          <w:tcPr>
            <w:tcW w:w="3765" w:type="dxa"/>
          </w:tcPr>
          <w:p w14:paraId="740BF14A" w14:textId="77777777" w:rsidR="00524AB0" w:rsidRDefault="00524AB0" w:rsidP="00271297">
            <w:r>
              <w:rPr>
                <w:rFonts w:hint="eastAsia"/>
              </w:rPr>
              <w:t>按计划执行测试用例</w:t>
            </w:r>
          </w:p>
          <w:p w14:paraId="09349F2E" w14:textId="77777777" w:rsidR="00524AB0" w:rsidRDefault="00524AB0" w:rsidP="00524AB0">
            <w:r>
              <w:rPr>
                <w:rFonts w:hint="eastAsia"/>
              </w:rPr>
              <w:t>记录执行过程</w:t>
            </w:r>
          </w:p>
          <w:p w14:paraId="4945420E" w14:textId="1F4E8055" w:rsidR="00524AB0" w:rsidRDefault="00524AB0" w:rsidP="00271297">
            <w:r>
              <w:rPr>
                <w:rFonts w:hint="eastAsia"/>
              </w:rPr>
              <w:t>提出纠正建议措施</w:t>
            </w:r>
          </w:p>
        </w:tc>
      </w:tr>
      <w:tr w:rsidR="00524AB0" w14:paraId="1D1DC4F8" w14:textId="77777777" w:rsidTr="00524AB0">
        <w:tc>
          <w:tcPr>
            <w:tcW w:w="2620" w:type="dxa"/>
          </w:tcPr>
          <w:p w14:paraId="0E549565" w14:textId="722C7099" w:rsidR="00524AB0" w:rsidRDefault="00524AB0" w:rsidP="00271297">
            <w:r>
              <w:rPr>
                <w:rFonts w:hint="eastAsia"/>
              </w:rPr>
              <w:t>测试管理人员</w:t>
            </w:r>
          </w:p>
        </w:tc>
        <w:tc>
          <w:tcPr>
            <w:tcW w:w="1491" w:type="dxa"/>
          </w:tcPr>
          <w:p w14:paraId="5DF3F704" w14:textId="1FFF8FE3" w:rsidR="00524AB0" w:rsidRDefault="0005431C" w:rsidP="00271297">
            <w:r>
              <w:rPr>
                <w:rFonts w:hint="eastAsia"/>
              </w:rPr>
              <w:t>一人</w:t>
            </w:r>
          </w:p>
        </w:tc>
        <w:tc>
          <w:tcPr>
            <w:tcW w:w="3765" w:type="dxa"/>
          </w:tcPr>
          <w:p w14:paraId="3727ABFB" w14:textId="77777777" w:rsidR="00524AB0" w:rsidRDefault="00524AB0" w:rsidP="00524AB0">
            <w:r>
              <w:rPr>
                <w:rFonts w:hint="eastAsia"/>
              </w:rPr>
              <w:t>记录，报告所发现的缺陷</w:t>
            </w:r>
          </w:p>
          <w:p w14:paraId="5FBB470D" w14:textId="77777777" w:rsidR="00524AB0" w:rsidRDefault="00524AB0" w:rsidP="00524AB0">
            <w:r>
              <w:rPr>
                <w:rFonts w:hint="eastAsia"/>
              </w:rPr>
              <w:t>跟踪缺陷修改过程</w:t>
            </w:r>
          </w:p>
          <w:p w14:paraId="73584A0D" w14:textId="2F9E18B6" w:rsidR="00524AB0" w:rsidRDefault="00524AB0" w:rsidP="00524AB0">
            <w:r>
              <w:rPr>
                <w:rFonts w:hint="eastAsia"/>
              </w:rPr>
              <w:t>回归测试已修复缺陷</w:t>
            </w:r>
          </w:p>
        </w:tc>
      </w:tr>
      <w:tr w:rsidR="00524AB0" w14:paraId="353FEE12" w14:textId="77777777" w:rsidTr="00524AB0">
        <w:tc>
          <w:tcPr>
            <w:tcW w:w="2620" w:type="dxa"/>
          </w:tcPr>
          <w:p w14:paraId="1A1A1578" w14:textId="719AEAD6" w:rsidR="00524AB0" w:rsidRDefault="00524AB0" w:rsidP="00271297">
            <w:r>
              <w:rPr>
                <w:rFonts w:hint="eastAsia"/>
              </w:rPr>
              <w:t>测试报告人员</w:t>
            </w:r>
          </w:p>
        </w:tc>
        <w:tc>
          <w:tcPr>
            <w:tcW w:w="1491" w:type="dxa"/>
          </w:tcPr>
          <w:p w14:paraId="75B658FC" w14:textId="4383F3A8" w:rsidR="00524AB0" w:rsidRDefault="0005431C" w:rsidP="00271297">
            <w:r>
              <w:rPr>
                <w:rFonts w:hint="eastAsia"/>
              </w:rPr>
              <w:t>一人</w:t>
            </w:r>
          </w:p>
        </w:tc>
        <w:tc>
          <w:tcPr>
            <w:tcW w:w="3765" w:type="dxa"/>
          </w:tcPr>
          <w:p w14:paraId="54E9D4DF" w14:textId="77777777" w:rsidR="00524AB0" w:rsidRDefault="00524AB0" w:rsidP="00271297">
            <w:r>
              <w:rPr>
                <w:rFonts w:hint="eastAsia"/>
              </w:rPr>
              <w:t>分析测试结果</w:t>
            </w:r>
          </w:p>
          <w:p w14:paraId="6F80A4D2" w14:textId="4BA3C5E1" w:rsidR="00524AB0" w:rsidRDefault="00524AB0" w:rsidP="00271297">
            <w:r>
              <w:rPr>
                <w:rFonts w:hint="eastAsia"/>
              </w:rPr>
              <w:t>编写测试报告</w:t>
            </w:r>
          </w:p>
        </w:tc>
      </w:tr>
    </w:tbl>
    <w:p w14:paraId="5793093E" w14:textId="77777777" w:rsidR="00271297" w:rsidRDefault="00271297" w:rsidP="00271297">
      <w:pPr>
        <w:ind w:left="420"/>
      </w:pPr>
    </w:p>
    <w:p w14:paraId="65AB4284" w14:textId="64EB2D5D" w:rsidR="00FB551B" w:rsidRDefault="00FB551B" w:rsidP="00FB551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测试环境</w:t>
      </w:r>
    </w:p>
    <w:tbl>
      <w:tblPr>
        <w:tblStyle w:val="af2"/>
        <w:tblpPr w:leftFromText="180" w:rightFromText="180" w:vertAnchor="text" w:horzAnchor="margin" w:tblpXSpec="center" w:tblpY="188"/>
        <w:tblW w:w="0" w:type="auto"/>
        <w:tblLook w:val="04A0" w:firstRow="1" w:lastRow="0" w:firstColumn="1" w:lastColumn="0" w:noHBand="0" w:noVBand="1"/>
      </w:tblPr>
      <w:tblGrid>
        <w:gridCol w:w="1276"/>
        <w:gridCol w:w="6600"/>
      </w:tblGrid>
      <w:tr w:rsidR="00330C34" w14:paraId="6421433E" w14:textId="77777777" w:rsidTr="00330C34">
        <w:tc>
          <w:tcPr>
            <w:tcW w:w="1276" w:type="dxa"/>
          </w:tcPr>
          <w:p w14:paraId="1BF997E6" w14:textId="77777777" w:rsidR="00330C34" w:rsidRDefault="00330C34" w:rsidP="00330C34">
            <w:pPr>
              <w:pStyle w:val="a7"/>
              <w:ind w:firstLineChars="0" w:firstLine="0"/>
            </w:pPr>
            <w:r>
              <w:rPr>
                <w:rFonts w:hint="eastAsia"/>
              </w:rPr>
              <w:t>硬件资源</w:t>
            </w:r>
          </w:p>
        </w:tc>
        <w:tc>
          <w:tcPr>
            <w:tcW w:w="6600" w:type="dxa"/>
          </w:tcPr>
          <w:p w14:paraId="51452174" w14:textId="77777777" w:rsidR="00330C34" w:rsidRDefault="00330C34" w:rsidP="00330C34">
            <w:pPr>
              <w:pStyle w:val="a7"/>
              <w:ind w:firstLineChars="0" w:firstLine="0"/>
            </w:pPr>
            <w:r>
              <w:rPr>
                <w:rFonts w:hint="eastAsia"/>
              </w:rPr>
              <w:t>1.cpu</w:t>
            </w:r>
            <w:r>
              <w:t xml:space="preserve"> </w:t>
            </w:r>
            <w:r>
              <w:rPr>
                <w:rFonts w:hint="eastAsia"/>
              </w:rPr>
              <w:t>内存 硬盘 系统 软件</w:t>
            </w:r>
          </w:p>
        </w:tc>
      </w:tr>
      <w:tr w:rsidR="00330C34" w14:paraId="3E0F5C6F" w14:textId="77777777" w:rsidTr="00330C34">
        <w:tc>
          <w:tcPr>
            <w:tcW w:w="1276" w:type="dxa"/>
          </w:tcPr>
          <w:p w14:paraId="6B1D9523" w14:textId="77777777" w:rsidR="00330C34" w:rsidRDefault="00330C34" w:rsidP="00330C34">
            <w:pPr>
              <w:pStyle w:val="a7"/>
              <w:ind w:firstLineChars="0" w:firstLine="0"/>
            </w:pPr>
            <w:r>
              <w:rPr>
                <w:rFonts w:hint="eastAsia"/>
              </w:rPr>
              <w:t>服务器环境</w:t>
            </w:r>
          </w:p>
        </w:tc>
        <w:tc>
          <w:tcPr>
            <w:tcW w:w="6600" w:type="dxa"/>
          </w:tcPr>
          <w:p w14:paraId="68EF43F7" w14:textId="77777777" w:rsidR="00330C34" w:rsidRDefault="00330C34" w:rsidP="00330C34">
            <w:pPr>
              <w:pStyle w:val="a7"/>
              <w:ind w:firstLineChars="0" w:firstLine="0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</w:t>
            </w:r>
            <w:r>
              <w:rPr>
                <w:rFonts w:hint="eastAsia"/>
              </w:rPr>
              <w:t>ip</w:t>
            </w:r>
            <w:r>
              <w:t xml:space="preserve">    </w:t>
            </w:r>
            <w:r>
              <w:rPr>
                <w:rFonts w:hint="eastAsia"/>
              </w:rPr>
              <w:t>linux</w:t>
            </w:r>
            <w:r>
              <w:t xml:space="preserve"> </w:t>
            </w:r>
            <w:r>
              <w:rPr>
                <w:rFonts w:hint="eastAsia"/>
              </w:rPr>
              <w:t>ip</w:t>
            </w:r>
          </w:p>
        </w:tc>
      </w:tr>
      <w:tr w:rsidR="00330C34" w14:paraId="7477FE65" w14:textId="77777777" w:rsidTr="00330C34">
        <w:tc>
          <w:tcPr>
            <w:tcW w:w="1276" w:type="dxa"/>
          </w:tcPr>
          <w:p w14:paraId="6E59D1E8" w14:textId="77777777" w:rsidR="00330C34" w:rsidRDefault="00330C34" w:rsidP="00330C34">
            <w:pPr>
              <w:pStyle w:val="a7"/>
              <w:ind w:firstLineChars="0" w:firstLine="0"/>
            </w:pPr>
            <w:r>
              <w:rPr>
                <w:rFonts w:hint="eastAsia"/>
              </w:rPr>
              <w:t>网络环境</w:t>
            </w:r>
          </w:p>
        </w:tc>
        <w:tc>
          <w:tcPr>
            <w:tcW w:w="6600" w:type="dxa"/>
          </w:tcPr>
          <w:p w14:paraId="06D6AB58" w14:textId="77777777" w:rsidR="00330C34" w:rsidRDefault="00330C34" w:rsidP="00330C34">
            <w:pPr>
              <w:pStyle w:val="a7"/>
              <w:ind w:firstLineChars="0" w:firstLine="0"/>
            </w:pPr>
            <w:r>
              <w:rPr>
                <w:rFonts w:hint="eastAsia"/>
              </w:rPr>
              <w:t>局域网 公网</w:t>
            </w:r>
          </w:p>
        </w:tc>
      </w:tr>
    </w:tbl>
    <w:p w14:paraId="2D3846D1" w14:textId="77777777" w:rsidR="00524AB0" w:rsidRDefault="00524AB0" w:rsidP="00524AB0">
      <w:pPr>
        <w:pStyle w:val="a7"/>
        <w:ind w:left="840" w:firstLineChars="0" w:firstLine="0"/>
      </w:pPr>
    </w:p>
    <w:p w14:paraId="7623B411" w14:textId="77777777" w:rsidR="00FB551B" w:rsidRDefault="00FB551B" w:rsidP="00FB551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管理工具</w:t>
      </w:r>
    </w:p>
    <w:p w14:paraId="4C159FD2" w14:textId="3909BB43" w:rsidR="00FB551B" w:rsidRPr="006B59D9" w:rsidRDefault="00330C34" w:rsidP="006B59D9">
      <w:pPr>
        <w:pStyle w:val="a7"/>
        <w:ind w:firstLineChars="0"/>
      </w:pPr>
      <w:r w:rsidRPr="006B59D9">
        <w:t>在测试过程中发现的缺陷及可用性问题，使用禅道来进行 bug 管理。</w:t>
      </w:r>
    </w:p>
    <w:p w14:paraId="4561DCB2" w14:textId="393B71C2" w:rsidR="00330C34" w:rsidRDefault="006B59D9" w:rsidP="006B59D9">
      <w:pPr>
        <w:pStyle w:val="a7"/>
        <w:ind w:firstLineChars="0"/>
      </w:pPr>
      <w:r w:rsidRPr="006B59D9">
        <w:rPr>
          <w:rFonts w:hint="eastAsia"/>
        </w:rPr>
        <w:t>四、测试工具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3"/>
        <w:gridCol w:w="1568"/>
        <w:gridCol w:w="3825"/>
        <w:gridCol w:w="840"/>
      </w:tblGrid>
      <w:tr w:rsidR="006B59D9" w:rsidRPr="003D3FA5" w14:paraId="2052F82A" w14:textId="77777777" w:rsidTr="008343D2">
        <w:tc>
          <w:tcPr>
            <w:tcW w:w="2130" w:type="dxa"/>
            <w:shd w:val="clear" w:color="auto" w:fill="D9D9D9"/>
          </w:tcPr>
          <w:p w14:paraId="0E07B46C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lastRenderedPageBreak/>
              <w:t>用途</w:t>
            </w:r>
          </w:p>
        </w:tc>
        <w:tc>
          <w:tcPr>
            <w:tcW w:w="1578" w:type="dxa"/>
            <w:shd w:val="clear" w:color="auto" w:fill="D9D9D9"/>
          </w:tcPr>
          <w:p w14:paraId="58A15C83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工具</w:t>
            </w:r>
          </w:p>
        </w:tc>
        <w:tc>
          <w:tcPr>
            <w:tcW w:w="3960" w:type="dxa"/>
            <w:shd w:val="clear" w:color="auto" w:fill="D9D9D9"/>
          </w:tcPr>
          <w:p w14:paraId="41670028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厂商</w:t>
            </w:r>
          </w:p>
        </w:tc>
        <w:tc>
          <w:tcPr>
            <w:tcW w:w="854" w:type="dxa"/>
            <w:shd w:val="clear" w:color="auto" w:fill="D9D9D9"/>
          </w:tcPr>
          <w:p w14:paraId="277DCDF5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版本</w:t>
            </w:r>
          </w:p>
        </w:tc>
      </w:tr>
      <w:tr w:rsidR="006B59D9" w:rsidRPr="003D3FA5" w14:paraId="1001040E" w14:textId="77777777" w:rsidTr="008343D2">
        <w:tc>
          <w:tcPr>
            <w:tcW w:w="2130" w:type="dxa"/>
          </w:tcPr>
          <w:p w14:paraId="2A0713AA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测试管理工具</w:t>
            </w:r>
          </w:p>
        </w:tc>
        <w:tc>
          <w:tcPr>
            <w:tcW w:w="1578" w:type="dxa"/>
          </w:tcPr>
          <w:p w14:paraId="6C8A2145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TestDirector</w:t>
            </w:r>
          </w:p>
        </w:tc>
        <w:tc>
          <w:tcPr>
            <w:tcW w:w="3960" w:type="dxa"/>
          </w:tcPr>
          <w:p w14:paraId="0A2B3CF8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HP</w:t>
            </w:r>
          </w:p>
        </w:tc>
        <w:tc>
          <w:tcPr>
            <w:tcW w:w="854" w:type="dxa"/>
          </w:tcPr>
          <w:p w14:paraId="37CEB4F6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7.6</w:t>
            </w:r>
          </w:p>
        </w:tc>
      </w:tr>
      <w:tr w:rsidR="006B59D9" w:rsidRPr="003D3FA5" w14:paraId="0DF72EEE" w14:textId="77777777" w:rsidTr="008343D2">
        <w:tc>
          <w:tcPr>
            <w:tcW w:w="2130" w:type="dxa"/>
          </w:tcPr>
          <w:p w14:paraId="120559E4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自动化测试工具</w:t>
            </w:r>
          </w:p>
        </w:tc>
        <w:tc>
          <w:tcPr>
            <w:tcW w:w="1578" w:type="dxa"/>
          </w:tcPr>
          <w:p w14:paraId="72563A45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QTP</w:t>
            </w:r>
          </w:p>
        </w:tc>
        <w:tc>
          <w:tcPr>
            <w:tcW w:w="3960" w:type="dxa"/>
          </w:tcPr>
          <w:p w14:paraId="71065CFA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HP</w:t>
            </w:r>
          </w:p>
        </w:tc>
        <w:tc>
          <w:tcPr>
            <w:tcW w:w="854" w:type="dxa"/>
          </w:tcPr>
          <w:p w14:paraId="1C29E306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8.0</w:t>
            </w:r>
          </w:p>
        </w:tc>
      </w:tr>
      <w:tr w:rsidR="006B59D9" w:rsidRPr="003D3FA5" w14:paraId="76E356CF" w14:textId="77777777" w:rsidTr="008343D2">
        <w:tc>
          <w:tcPr>
            <w:tcW w:w="2130" w:type="dxa"/>
          </w:tcPr>
          <w:p w14:paraId="5ED01A74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压力测试工具</w:t>
            </w:r>
          </w:p>
        </w:tc>
        <w:tc>
          <w:tcPr>
            <w:tcW w:w="1578" w:type="dxa"/>
          </w:tcPr>
          <w:p w14:paraId="7093C49B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t>L</w:t>
            </w:r>
            <w:r w:rsidRPr="006B59D9">
              <w:rPr>
                <w:rFonts w:hint="eastAsia"/>
              </w:rPr>
              <w:t>oadRunner</w:t>
            </w:r>
          </w:p>
        </w:tc>
        <w:tc>
          <w:tcPr>
            <w:tcW w:w="3960" w:type="dxa"/>
          </w:tcPr>
          <w:p w14:paraId="6FEA60CC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HP</w:t>
            </w:r>
          </w:p>
        </w:tc>
        <w:tc>
          <w:tcPr>
            <w:tcW w:w="854" w:type="dxa"/>
          </w:tcPr>
          <w:p w14:paraId="0D9060EF" w14:textId="77777777" w:rsidR="006B59D9" w:rsidRPr="006B59D9" w:rsidRDefault="006B59D9" w:rsidP="006B59D9">
            <w:pPr>
              <w:pStyle w:val="a7"/>
              <w:ind w:firstLineChars="0" w:firstLine="0"/>
            </w:pPr>
            <w:r w:rsidRPr="006B59D9">
              <w:rPr>
                <w:rFonts w:hint="eastAsia"/>
              </w:rPr>
              <w:t>8.0</w:t>
            </w:r>
          </w:p>
        </w:tc>
      </w:tr>
    </w:tbl>
    <w:p w14:paraId="3887FA24" w14:textId="77777777" w:rsidR="006B59D9" w:rsidRPr="006B59D9" w:rsidRDefault="006B59D9" w:rsidP="006B59D9">
      <w:pPr>
        <w:pStyle w:val="a7"/>
        <w:ind w:firstLineChars="0"/>
      </w:pPr>
    </w:p>
    <w:p w14:paraId="32CCDA1B" w14:textId="01A30A27" w:rsidR="00330C34" w:rsidRPr="00330C34" w:rsidRDefault="00330C34" w:rsidP="00330C34">
      <w:pPr>
        <w:pStyle w:val="af"/>
      </w:pPr>
      <w:r w:rsidRPr="00330C34">
        <w:rPr>
          <w:highlight w:val="lightGray"/>
        </w:rPr>
        <w:t>3</w:t>
      </w:r>
      <w:r w:rsidRPr="00330C34">
        <w:rPr>
          <w:rFonts w:hint="eastAsia"/>
          <w:highlight w:val="lightGray"/>
        </w:rPr>
        <w:t>.</w:t>
      </w:r>
      <w:r w:rsidRPr="00330C34">
        <w:t>测试规范</w:t>
      </w:r>
    </w:p>
    <w:p w14:paraId="424DF14F" w14:textId="77C14EA9" w:rsidR="00330C34" w:rsidRDefault="00330C34" w:rsidP="00330C3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测试接收标准</w:t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2552"/>
        <w:gridCol w:w="5324"/>
      </w:tblGrid>
      <w:tr w:rsidR="00330C34" w14:paraId="298A6202" w14:textId="77777777" w:rsidTr="00934911">
        <w:tc>
          <w:tcPr>
            <w:tcW w:w="2552" w:type="dxa"/>
          </w:tcPr>
          <w:p w14:paraId="067E107A" w14:textId="3E0BF1DD" w:rsidR="00330C34" w:rsidRDefault="00330C34" w:rsidP="00330C34">
            <w:pPr>
              <w:pStyle w:val="a7"/>
              <w:ind w:firstLineChars="0" w:firstLine="0"/>
            </w:pPr>
            <w:r>
              <w:rPr>
                <w:rFonts w:hint="eastAsia"/>
              </w:rPr>
              <w:t>开始/中断测试标准</w:t>
            </w:r>
          </w:p>
        </w:tc>
        <w:tc>
          <w:tcPr>
            <w:tcW w:w="5324" w:type="dxa"/>
          </w:tcPr>
          <w:p w14:paraId="2D4ACC3F" w14:textId="7623FAAA" w:rsidR="00330C34" w:rsidRDefault="00330C34" w:rsidP="00330C34">
            <w:pPr>
              <w:pStyle w:val="a7"/>
              <w:ind w:firstLineChars="0" w:firstLine="0"/>
            </w:pPr>
            <w:r>
              <w:rPr>
                <w:rFonts w:hint="eastAsia"/>
              </w:rPr>
              <w:t>标准说明</w:t>
            </w:r>
          </w:p>
        </w:tc>
      </w:tr>
      <w:tr w:rsidR="00330C34" w14:paraId="59A8D075" w14:textId="77777777" w:rsidTr="00934911">
        <w:tc>
          <w:tcPr>
            <w:tcW w:w="2552" w:type="dxa"/>
          </w:tcPr>
          <w:p w14:paraId="3CDEA764" w14:textId="5183CFF0" w:rsidR="00330C34" w:rsidRDefault="00934911" w:rsidP="00330C34">
            <w:pPr>
              <w:pStyle w:val="a7"/>
              <w:ind w:firstLineChars="0" w:firstLine="0"/>
            </w:pPr>
            <w:r>
              <w:rPr>
                <w:rFonts w:hint="eastAsia"/>
              </w:rPr>
              <w:t>开始测试标准</w:t>
            </w:r>
          </w:p>
        </w:tc>
        <w:tc>
          <w:tcPr>
            <w:tcW w:w="5324" w:type="dxa"/>
          </w:tcPr>
          <w:p w14:paraId="04CFEA76" w14:textId="37625608" w:rsidR="00330C34" w:rsidRDefault="00934911" w:rsidP="00934911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代码编译通过</w:t>
            </w:r>
          </w:p>
          <w:p w14:paraId="769B7EB7" w14:textId="77777777" w:rsidR="00934911" w:rsidRDefault="00934911" w:rsidP="00934911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软件可以正确运行</w:t>
            </w:r>
          </w:p>
          <w:p w14:paraId="6939E6A4" w14:textId="77777777" w:rsidR="00934911" w:rsidRDefault="00934911" w:rsidP="00934911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实现功能与产品设计出入不大</w:t>
            </w:r>
          </w:p>
          <w:p w14:paraId="44C877CD" w14:textId="384D1E36" w:rsidR="00934911" w:rsidRDefault="00934911" w:rsidP="00934911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冒烟测试通过</w:t>
            </w:r>
          </w:p>
        </w:tc>
      </w:tr>
      <w:tr w:rsidR="00330C34" w14:paraId="7A54E6AD" w14:textId="77777777" w:rsidTr="00934911">
        <w:tc>
          <w:tcPr>
            <w:tcW w:w="2552" w:type="dxa"/>
          </w:tcPr>
          <w:p w14:paraId="3C52024E" w14:textId="4B81AC01" w:rsidR="00330C34" w:rsidRDefault="00934911" w:rsidP="00330C34">
            <w:pPr>
              <w:pStyle w:val="a7"/>
              <w:ind w:firstLineChars="0" w:firstLine="0"/>
            </w:pPr>
            <w:r>
              <w:rPr>
                <w:rFonts w:hint="eastAsia"/>
              </w:rPr>
              <w:t>中断测试标准</w:t>
            </w:r>
          </w:p>
        </w:tc>
        <w:tc>
          <w:tcPr>
            <w:tcW w:w="5324" w:type="dxa"/>
          </w:tcPr>
          <w:p w14:paraId="5B158A5D" w14:textId="6469F703" w:rsidR="00330C34" w:rsidRDefault="00934911" w:rsidP="00934911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无法正确运行完成</w:t>
            </w:r>
          </w:p>
          <w:p w14:paraId="0C23CF46" w14:textId="77777777" w:rsidR="00934911" w:rsidRDefault="00934911" w:rsidP="00934911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程序代码编译不通过</w:t>
            </w:r>
          </w:p>
          <w:p w14:paraId="2E24C04F" w14:textId="77777777" w:rsidR="00934911" w:rsidRDefault="00934911" w:rsidP="00934911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系统服务异常</w:t>
            </w:r>
          </w:p>
          <w:p w14:paraId="312F3018" w14:textId="64EE4DEF" w:rsidR="00934911" w:rsidRDefault="00934911" w:rsidP="00934911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发现阻塞功能的B</w:t>
            </w:r>
            <w:r>
              <w:t>UG</w:t>
            </w:r>
          </w:p>
        </w:tc>
      </w:tr>
    </w:tbl>
    <w:p w14:paraId="4DF38E53" w14:textId="77777777" w:rsidR="00330C34" w:rsidRDefault="00330C34" w:rsidP="00330C34">
      <w:pPr>
        <w:pStyle w:val="a7"/>
        <w:ind w:left="420" w:firstLineChars="0" w:firstLine="0"/>
      </w:pPr>
    </w:p>
    <w:p w14:paraId="432F4D46" w14:textId="77777777" w:rsidR="00330C34" w:rsidRDefault="00330C34" w:rsidP="00330C3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规范</w:t>
      </w:r>
    </w:p>
    <w:p w14:paraId="3BB2B53C" w14:textId="77777777" w:rsidR="00934911" w:rsidRDefault="00934911" w:rsidP="00934911">
      <w:pPr>
        <w:pStyle w:val="af1"/>
        <w:shd w:val="clear" w:color="auto" w:fill="FFFFFF"/>
        <w:spacing w:before="225" w:beforeAutospacing="0" w:after="150" w:afterAutospacing="0"/>
        <w:ind w:left="420"/>
        <w:jc w:val="both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测试人员提交缺陷记录时，应清晰、准确地描述缺陷发生的条件和步骤，并</w:t>
      </w:r>
    </w:p>
    <w:p w14:paraId="51DF9124" w14:textId="77777777" w:rsidR="00934911" w:rsidRDefault="00934911" w:rsidP="00934911">
      <w:pPr>
        <w:pStyle w:val="af1"/>
        <w:shd w:val="clear" w:color="auto" w:fill="FFFFFF"/>
        <w:spacing w:before="225" w:beforeAutospacing="0" w:after="150" w:afterAutospacing="0"/>
        <w:ind w:left="420"/>
        <w:jc w:val="both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设置缺陷的严重等级如下：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34911" w14:paraId="7561F2F6" w14:textId="77777777" w:rsidTr="00934911">
        <w:tc>
          <w:tcPr>
            <w:tcW w:w="1413" w:type="dxa"/>
          </w:tcPr>
          <w:p w14:paraId="4786E717" w14:textId="652A093D" w:rsidR="00934911" w:rsidRDefault="00934911" w:rsidP="00330C34">
            <w:r>
              <w:rPr>
                <w:rFonts w:hint="eastAsia"/>
              </w:rPr>
              <w:t>缺陷级别</w:t>
            </w:r>
          </w:p>
        </w:tc>
        <w:tc>
          <w:tcPr>
            <w:tcW w:w="6883" w:type="dxa"/>
          </w:tcPr>
          <w:p w14:paraId="1D5C34CA" w14:textId="537F2C0C" w:rsidR="00934911" w:rsidRDefault="00934911" w:rsidP="00330C34">
            <w:r>
              <w:rPr>
                <w:rFonts w:hint="eastAsia"/>
              </w:rPr>
              <w:t>描述</w:t>
            </w:r>
          </w:p>
        </w:tc>
      </w:tr>
      <w:tr w:rsidR="00934911" w14:paraId="3BE9B796" w14:textId="77777777" w:rsidTr="00934911">
        <w:tc>
          <w:tcPr>
            <w:tcW w:w="1413" w:type="dxa"/>
          </w:tcPr>
          <w:p w14:paraId="3D96A159" w14:textId="77777777" w:rsidR="00934911" w:rsidRDefault="00934911" w:rsidP="00330C34">
            <w:r>
              <w:rPr>
                <w:rFonts w:hint="eastAsia"/>
              </w:rPr>
              <w:t>一级</w:t>
            </w:r>
          </w:p>
          <w:p w14:paraId="49B2AF71" w14:textId="1878A7C0" w:rsidR="00934911" w:rsidRDefault="00934911" w:rsidP="00330C34">
            <w:r>
              <w:rPr>
                <w:rFonts w:hint="eastAsia"/>
              </w:rPr>
              <w:t>（致命问题）</w:t>
            </w:r>
          </w:p>
        </w:tc>
        <w:tc>
          <w:tcPr>
            <w:tcW w:w="6883" w:type="dxa"/>
          </w:tcPr>
          <w:p w14:paraId="624CA35C" w14:textId="3123DE3C" w:rsidR="00934911" w:rsidRDefault="00934911" w:rsidP="0093491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程序运行过程中不断申请，但没有完全释放资源，造成系统性能越来越低，并出现无规律退出现象</w:t>
            </w:r>
          </w:p>
          <w:p w14:paraId="779B506E" w14:textId="77777777" w:rsidR="00934911" w:rsidRDefault="00934911" w:rsidP="0093491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程序运行导致系统崩溃</w:t>
            </w:r>
          </w:p>
          <w:p w14:paraId="56E994AC" w14:textId="77777777" w:rsidR="00934911" w:rsidRDefault="00934911" w:rsidP="0093491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程序引起的资源严重不足，非法退出等</w:t>
            </w:r>
          </w:p>
          <w:p w14:paraId="72EBBC33" w14:textId="77777777" w:rsidR="00934911" w:rsidRDefault="00934911" w:rsidP="0093491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严重的关键计算错误</w:t>
            </w:r>
          </w:p>
          <w:p w14:paraId="718C1A47" w14:textId="77777777" w:rsidR="00934911" w:rsidRDefault="00934911" w:rsidP="0093491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数据库发生死锁，且无法自动恢复</w:t>
            </w:r>
          </w:p>
          <w:p w14:paraId="2B909D53" w14:textId="77777777" w:rsidR="00934911" w:rsidRDefault="00934911" w:rsidP="0093491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与需求要求差距较大</w:t>
            </w:r>
          </w:p>
          <w:p w14:paraId="6701676D" w14:textId="193651EF" w:rsidR="00934911" w:rsidRDefault="00934911" w:rsidP="00934911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系统无响应</w:t>
            </w:r>
          </w:p>
        </w:tc>
      </w:tr>
      <w:tr w:rsidR="00934911" w14:paraId="0FAA9EAB" w14:textId="77777777" w:rsidTr="00934911">
        <w:tc>
          <w:tcPr>
            <w:tcW w:w="1413" w:type="dxa"/>
          </w:tcPr>
          <w:p w14:paraId="017E1A1C" w14:textId="77777777" w:rsidR="00934911" w:rsidRDefault="00934911" w:rsidP="00330C34">
            <w:r>
              <w:rPr>
                <w:rFonts w:hint="eastAsia"/>
              </w:rPr>
              <w:t>二级</w:t>
            </w:r>
          </w:p>
          <w:p w14:paraId="1034BA0E" w14:textId="66049AA4" w:rsidR="00934911" w:rsidRDefault="00934911" w:rsidP="00330C34">
            <w:r>
              <w:rPr>
                <w:rFonts w:hint="eastAsia"/>
              </w:rPr>
              <w:t>（严重问题）</w:t>
            </w:r>
          </w:p>
        </w:tc>
        <w:tc>
          <w:tcPr>
            <w:tcW w:w="6883" w:type="dxa"/>
          </w:tcPr>
          <w:p w14:paraId="407F9B56" w14:textId="7A7705A2" w:rsidR="00934911" w:rsidRDefault="00934911" w:rsidP="00934911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因错误操作导致的程序中断</w:t>
            </w:r>
          </w:p>
          <w:p w14:paraId="1E5C5054" w14:textId="77777777" w:rsidR="00934911" w:rsidRDefault="00934911" w:rsidP="00934911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功能没有实现</w:t>
            </w:r>
          </w:p>
          <w:p w14:paraId="36CEB089" w14:textId="77777777" w:rsidR="00934911" w:rsidRDefault="00934911" w:rsidP="00934911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正确操作导致的错误结果</w:t>
            </w:r>
          </w:p>
          <w:p w14:paraId="74C7E2BD" w14:textId="77777777" w:rsidR="00934911" w:rsidRDefault="00934911" w:rsidP="00934911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与数据库连接错误，无法自动恢复</w:t>
            </w:r>
          </w:p>
          <w:p w14:paraId="799D0946" w14:textId="77777777" w:rsidR="00934911" w:rsidRDefault="00934911" w:rsidP="00934911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与数据通讯错误，无法自动恢复</w:t>
            </w:r>
          </w:p>
          <w:p w14:paraId="37C9F829" w14:textId="77777777" w:rsidR="00934911" w:rsidRDefault="00E3178F" w:rsidP="00934911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数据库的表，业务规则，缺省值未加完整性等约束条件</w:t>
            </w:r>
          </w:p>
          <w:p w14:paraId="482FABF2" w14:textId="77777777" w:rsidR="00E3178F" w:rsidRDefault="00E3178F" w:rsidP="00934911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界面中的信息不能及时刷新，不能正确反映当前数据状态，可能误导用户。</w:t>
            </w:r>
          </w:p>
          <w:p w14:paraId="51D26647" w14:textId="4EC8D053" w:rsidR="00E3178F" w:rsidRDefault="00E3178F" w:rsidP="00934911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对输入数据没有进行充分并且有效的有效性检查，造成不合要求的数据进入数据库</w:t>
            </w:r>
          </w:p>
        </w:tc>
      </w:tr>
      <w:tr w:rsidR="00934911" w14:paraId="55D61944" w14:textId="77777777" w:rsidTr="00934911">
        <w:tc>
          <w:tcPr>
            <w:tcW w:w="1413" w:type="dxa"/>
          </w:tcPr>
          <w:p w14:paraId="008241D0" w14:textId="77777777" w:rsidR="00934911" w:rsidRDefault="00934911" w:rsidP="00330C34">
            <w:r>
              <w:rPr>
                <w:rFonts w:hint="eastAsia"/>
              </w:rPr>
              <w:t>三级</w:t>
            </w:r>
          </w:p>
          <w:p w14:paraId="1F95B6AD" w14:textId="03C78085" w:rsidR="00E3178F" w:rsidRDefault="00E3178F" w:rsidP="00330C34">
            <w:r>
              <w:rPr>
                <w:rFonts w:hint="eastAsia"/>
              </w:rPr>
              <w:lastRenderedPageBreak/>
              <w:t>（普通问题）</w:t>
            </w:r>
          </w:p>
        </w:tc>
        <w:tc>
          <w:tcPr>
            <w:tcW w:w="6883" w:type="dxa"/>
          </w:tcPr>
          <w:p w14:paraId="5B4BEEFB" w14:textId="0B1C053A" w:rsidR="00E3178F" w:rsidRDefault="00E3178F" w:rsidP="00E3178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lastRenderedPageBreak/>
              <w:t>操作界面错误</w:t>
            </w:r>
          </w:p>
          <w:p w14:paraId="0E4E6355" w14:textId="77777777" w:rsidR="00E3178F" w:rsidRDefault="00E3178F" w:rsidP="00E3178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lastRenderedPageBreak/>
              <w:t>打印内容，格式错误</w:t>
            </w:r>
          </w:p>
          <w:p w14:paraId="0A58234A" w14:textId="77777777" w:rsidR="00E3178F" w:rsidRDefault="00E3178F" w:rsidP="00E3178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删除操作未给出提示</w:t>
            </w:r>
          </w:p>
          <w:p w14:paraId="62501D6D" w14:textId="77777777" w:rsidR="00E3178F" w:rsidRDefault="00E3178F" w:rsidP="00E3178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数据库表中有过多的空字段</w:t>
            </w:r>
          </w:p>
          <w:p w14:paraId="2F13E0DC" w14:textId="77777777" w:rsidR="00E3178F" w:rsidRDefault="00E3178F" w:rsidP="00E3178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提示信息意文不明或为原始的英文提示</w:t>
            </w:r>
          </w:p>
          <w:p w14:paraId="6E727C4D" w14:textId="77777777" w:rsidR="00E3178F" w:rsidRDefault="00E3178F" w:rsidP="00E3178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要求用户输入多余的，本来系统可以自动获取的数据</w:t>
            </w:r>
          </w:p>
          <w:p w14:paraId="44071750" w14:textId="77777777" w:rsidR="00E3178F" w:rsidRDefault="00E3178F" w:rsidP="00E3178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辅助说明描述不清楚，有歧义</w:t>
            </w:r>
          </w:p>
          <w:p w14:paraId="4D8DD94C" w14:textId="78AEA695" w:rsidR="00E3178F" w:rsidRDefault="00E3178F" w:rsidP="00E3178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长操作未给用户提示</w:t>
            </w:r>
          </w:p>
        </w:tc>
      </w:tr>
      <w:tr w:rsidR="00934911" w14:paraId="06AEF24D" w14:textId="77777777" w:rsidTr="00934911">
        <w:tc>
          <w:tcPr>
            <w:tcW w:w="1413" w:type="dxa"/>
          </w:tcPr>
          <w:p w14:paraId="498706B7" w14:textId="77777777" w:rsidR="00934911" w:rsidRDefault="00E3178F" w:rsidP="00330C34">
            <w:r>
              <w:rPr>
                <w:rFonts w:hint="eastAsia"/>
              </w:rPr>
              <w:lastRenderedPageBreak/>
              <w:t>四级</w:t>
            </w:r>
          </w:p>
          <w:p w14:paraId="11942BAF" w14:textId="5952CEFD" w:rsidR="00E3178F" w:rsidRDefault="00E3178F" w:rsidP="00330C34">
            <w:r>
              <w:rPr>
                <w:rFonts w:hint="eastAsia"/>
              </w:rPr>
              <w:t>（改进问题）</w:t>
            </w:r>
          </w:p>
        </w:tc>
        <w:tc>
          <w:tcPr>
            <w:tcW w:w="6883" w:type="dxa"/>
          </w:tcPr>
          <w:p w14:paraId="24C5855F" w14:textId="489A5B36" w:rsidR="00934911" w:rsidRDefault="00E3178F" w:rsidP="00E3178F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辅助说明描述不清楚</w:t>
            </w:r>
          </w:p>
          <w:p w14:paraId="448F4B05" w14:textId="77777777" w:rsidR="00E3178F" w:rsidRDefault="00E3178F" w:rsidP="00E3178F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输入输出不规范</w:t>
            </w:r>
          </w:p>
          <w:p w14:paraId="4B32C692" w14:textId="77777777" w:rsidR="00E3178F" w:rsidRDefault="00E3178F" w:rsidP="00E3178F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可输入区域和只读区域没有明显的区分标志</w:t>
            </w:r>
          </w:p>
          <w:p w14:paraId="7056FDE5" w14:textId="77777777" w:rsidR="00E3178F" w:rsidRDefault="00E3178F" w:rsidP="00E3178F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某一项功能冗余操作太多</w:t>
            </w:r>
          </w:p>
          <w:p w14:paraId="182BCAE9" w14:textId="77777777" w:rsidR="00E1680F" w:rsidRDefault="00E1680F" w:rsidP="00E3178F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不能记忆用户的设置或操作习惯，用户每次进入系统都需要重新操作初始环境</w:t>
            </w:r>
          </w:p>
          <w:p w14:paraId="2248B526" w14:textId="77777777" w:rsidR="00E1680F" w:rsidRDefault="00E1680F" w:rsidP="00E3178F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不符合用户操作习惯</w:t>
            </w:r>
          </w:p>
          <w:p w14:paraId="2BAAE7F6" w14:textId="77777777" w:rsidR="00E1680F" w:rsidRDefault="00E1680F" w:rsidP="00E3178F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界面不规范</w:t>
            </w:r>
          </w:p>
          <w:p w14:paraId="7C5C9437" w14:textId="2CBBF439" w:rsidR="00E1680F" w:rsidRDefault="00E1680F" w:rsidP="00E3178F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提示窗口文字未采用行业术语</w:t>
            </w:r>
          </w:p>
        </w:tc>
      </w:tr>
    </w:tbl>
    <w:p w14:paraId="017D6DA2" w14:textId="77777777" w:rsidR="00330C34" w:rsidRPr="00934911" w:rsidRDefault="00330C34" w:rsidP="00330C34"/>
    <w:p w14:paraId="650BB8BF" w14:textId="22DA68CF" w:rsidR="00FB551B" w:rsidRDefault="00753F95" w:rsidP="00753F95">
      <w:pPr>
        <w:pStyle w:val="af"/>
      </w:pPr>
      <w:r>
        <w:rPr>
          <w:rFonts w:hint="eastAsia"/>
        </w:rPr>
        <w:t>4.测试策略</w:t>
      </w:r>
    </w:p>
    <w:p w14:paraId="4B731ED4" w14:textId="3C89D197" w:rsidR="00753F95" w:rsidRDefault="00753F95" w:rsidP="00753F95">
      <w:r>
        <w:rPr>
          <w:rFonts w:hint="eastAsia"/>
        </w:rPr>
        <w:t>1）测试流程</w:t>
      </w:r>
    </w:p>
    <w:p w14:paraId="3333FF63" w14:textId="12F82FA0" w:rsidR="00753F95" w:rsidRDefault="00074E6C" w:rsidP="00753F95">
      <w:r>
        <w:tab/>
        <w:t>1.</w:t>
      </w:r>
      <w:r>
        <w:rPr>
          <w:rFonts w:hint="eastAsia"/>
        </w:rPr>
        <w:t>编写测试计划</w:t>
      </w:r>
    </w:p>
    <w:p w14:paraId="5647C5D8" w14:textId="565BF2B1" w:rsidR="00074E6C" w:rsidRDefault="00074E6C" w:rsidP="00753F95">
      <w:r>
        <w:tab/>
      </w:r>
      <w:r>
        <w:rPr>
          <w:rFonts w:hint="eastAsia"/>
        </w:rPr>
        <w:t>2.测试环境搭建</w:t>
      </w:r>
    </w:p>
    <w:p w14:paraId="207A4CEA" w14:textId="2D85F6C3" w:rsidR="00074E6C" w:rsidRDefault="00074E6C" w:rsidP="00753F95">
      <w:r>
        <w:tab/>
      </w:r>
      <w:r>
        <w:rPr>
          <w:rFonts w:hint="eastAsia"/>
        </w:rPr>
        <w:t>3.测试用例的编写</w:t>
      </w:r>
    </w:p>
    <w:p w14:paraId="075852F0" w14:textId="3286150B" w:rsidR="00074E6C" w:rsidRDefault="00074E6C" w:rsidP="00753F95">
      <w:r>
        <w:tab/>
      </w:r>
      <w:r>
        <w:rPr>
          <w:rFonts w:hint="eastAsia"/>
        </w:rPr>
        <w:t>4.冒烟测试</w:t>
      </w:r>
    </w:p>
    <w:p w14:paraId="5CE21AFD" w14:textId="652769C4" w:rsidR="00074E6C" w:rsidRDefault="00074E6C" w:rsidP="00753F95">
      <w:r>
        <w:tab/>
      </w:r>
      <w:r>
        <w:rPr>
          <w:rFonts w:hint="eastAsia"/>
        </w:rPr>
        <w:t>5.功能测试（黑盒测试）</w:t>
      </w:r>
    </w:p>
    <w:p w14:paraId="3411634A" w14:textId="3B957C55" w:rsidR="00074E6C" w:rsidRDefault="00074E6C" w:rsidP="00753F95">
      <w:r>
        <w:tab/>
      </w:r>
      <w:r>
        <w:rPr>
          <w:rFonts w:hint="eastAsia"/>
        </w:rPr>
        <w:t>6.回归测试</w:t>
      </w:r>
    </w:p>
    <w:p w14:paraId="70CF8B6A" w14:textId="3F62FF8B" w:rsidR="00074E6C" w:rsidRDefault="00074E6C" w:rsidP="00753F95">
      <w:r>
        <w:tab/>
      </w:r>
      <w:r>
        <w:rPr>
          <w:rFonts w:hint="eastAsia"/>
        </w:rPr>
        <w:t>7.性能测试</w:t>
      </w:r>
    </w:p>
    <w:p w14:paraId="53F25D53" w14:textId="0E3A6DEB" w:rsidR="00074E6C" w:rsidRDefault="00074E6C" w:rsidP="00753F95">
      <w:r>
        <w:tab/>
      </w:r>
      <w:r>
        <w:rPr>
          <w:rFonts w:hint="eastAsia"/>
        </w:rPr>
        <w:t>8.测试报告总结</w:t>
      </w:r>
    </w:p>
    <w:p w14:paraId="72977E99" w14:textId="04E613E0" w:rsidR="00074E6C" w:rsidRDefault="00074E6C" w:rsidP="00753F95">
      <w:r>
        <w:rPr>
          <w:rFonts w:hint="eastAsia"/>
        </w:rPr>
        <w:t>2）测试种类</w:t>
      </w:r>
    </w:p>
    <w:p w14:paraId="55E61858" w14:textId="5A5F2629" w:rsidR="00074E6C" w:rsidRPr="00753F95" w:rsidRDefault="00074E6C" w:rsidP="006B59D9">
      <w:pPr>
        <w:jc w:val="center"/>
      </w:pPr>
      <w:r>
        <w:tab/>
      </w:r>
      <w:r w:rsidR="006B59D9" w:rsidRPr="006B59D9">
        <w:t>本次测试计划对系统进行以下类型的测试，针对不同的测试类型分别进行规划和设计，包括测试方法和标准等。测试类型罗列如下：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82"/>
      </w:tblGrid>
      <w:tr w:rsidR="00074E6C" w14:paraId="6F21B198" w14:textId="77777777" w:rsidTr="00074E6C">
        <w:tc>
          <w:tcPr>
            <w:tcW w:w="1838" w:type="dxa"/>
          </w:tcPr>
          <w:p w14:paraId="7EB87923" w14:textId="75D413C4" w:rsidR="00074E6C" w:rsidRDefault="00074E6C" w:rsidP="00650F76">
            <w:pPr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276" w:type="dxa"/>
          </w:tcPr>
          <w:p w14:paraId="060C2F93" w14:textId="5B48AF96" w:rsidR="00074E6C" w:rsidRDefault="00074E6C" w:rsidP="00650F76">
            <w:pPr>
              <w:jc w:val="center"/>
            </w:pPr>
            <w:r>
              <w:rPr>
                <w:rFonts w:hint="eastAsia"/>
              </w:rPr>
              <w:t>是否采用</w:t>
            </w:r>
          </w:p>
        </w:tc>
        <w:tc>
          <w:tcPr>
            <w:tcW w:w="5182" w:type="dxa"/>
          </w:tcPr>
          <w:p w14:paraId="1C89D79F" w14:textId="20E4028C" w:rsidR="00074E6C" w:rsidRDefault="00074E6C" w:rsidP="00650F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4E6C" w14:paraId="3E460DFB" w14:textId="77777777" w:rsidTr="00074E6C">
        <w:tc>
          <w:tcPr>
            <w:tcW w:w="1838" w:type="dxa"/>
          </w:tcPr>
          <w:p w14:paraId="7AA71551" w14:textId="4BA13059" w:rsidR="00074E6C" w:rsidRDefault="00074E6C" w:rsidP="00650F76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276" w:type="dxa"/>
          </w:tcPr>
          <w:p w14:paraId="76E9C36D" w14:textId="31248B96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00FB284F" w14:textId="299408F3" w:rsidR="00074E6C" w:rsidRPr="00650F76" w:rsidRDefault="00650F76" w:rsidP="00650F76">
            <w:pPr>
              <w:jc w:val="center"/>
              <w:rPr>
                <w:rFonts w:ascii="Helvetica" w:hAnsi="Helvetica"/>
                <w:color w:val="555555"/>
                <w:szCs w:val="21"/>
              </w:rPr>
            </w:pPr>
            <w:r w:rsidRPr="00650F76">
              <w:t>根据系统需求文档和设计文档，检查系统是否正确实现了功能</w:t>
            </w:r>
          </w:p>
        </w:tc>
      </w:tr>
      <w:tr w:rsidR="00074E6C" w14:paraId="31DF6D0C" w14:textId="77777777" w:rsidTr="00074E6C">
        <w:tc>
          <w:tcPr>
            <w:tcW w:w="1838" w:type="dxa"/>
          </w:tcPr>
          <w:p w14:paraId="20932144" w14:textId="7C40D866" w:rsidR="00074E6C" w:rsidRDefault="00074E6C" w:rsidP="00650F76">
            <w:pPr>
              <w:jc w:val="center"/>
            </w:pPr>
            <w:r>
              <w:rPr>
                <w:rFonts w:hint="eastAsia"/>
              </w:rPr>
              <w:t>边界值测试</w:t>
            </w:r>
          </w:p>
        </w:tc>
        <w:tc>
          <w:tcPr>
            <w:tcW w:w="1276" w:type="dxa"/>
          </w:tcPr>
          <w:p w14:paraId="476FECCB" w14:textId="786CCFEE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2BDBFF57" w14:textId="478AFD92" w:rsidR="00074E6C" w:rsidRPr="00650F76" w:rsidRDefault="00650F76" w:rsidP="00650F76">
            <w:pPr>
              <w:pStyle w:val="af1"/>
              <w:spacing w:before="225" w:after="15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50F7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选择边界数据进行测试，确保系统功能正常，程序无异常</w:t>
            </w:r>
          </w:p>
        </w:tc>
      </w:tr>
      <w:tr w:rsidR="00074E6C" w14:paraId="372BBDAE" w14:textId="77777777" w:rsidTr="00074E6C">
        <w:tc>
          <w:tcPr>
            <w:tcW w:w="1838" w:type="dxa"/>
          </w:tcPr>
          <w:p w14:paraId="636720ED" w14:textId="7E915AAF" w:rsidR="00074E6C" w:rsidRDefault="00074E6C" w:rsidP="00650F76">
            <w:pPr>
              <w:jc w:val="center"/>
            </w:pPr>
            <w:r>
              <w:rPr>
                <w:rFonts w:hint="eastAsia"/>
              </w:rPr>
              <w:t>容错性测试</w:t>
            </w:r>
          </w:p>
        </w:tc>
        <w:tc>
          <w:tcPr>
            <w:tcW w:w="1276" w:type="dxa"/>
          </w:tcPr>
          <w:p w14:paraId="06670D73" w14:textId="32FA4AB1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3A7BB717" w14:textId="39730BB9" w:rsidR="00074E6C" w:rsidRDefault="00650F76" w:rsidP="00650F76">
            <w:pPr>
              <w:jc w:val="center"/>
            </w:pPr>
            <w:r w:rsidRPr="00650F76">
              <w:t>检查系统的容错能力，错误的数据输入不会对功能和系统产生非正常的影响，程序对错误的输入有正确的提示信息</w:t>
            </w:r>
          </w:p>
        </w:tc>
      </w:tr>
      <w:tr w:rsidR="00074E6C" w14:paraId="2DAC34A8" w14:textId="77777777" w:rsidTr="00074E6C">
        <w:tc>
          <w:tcPr>
            <w:tcW w:w="1838" w:type="dxa"/>
          </w:tcPr>
          <w:p w14:paraId="24188B43" w14:textId="21F66A16" w:rsidR="00074E6C" w:rsidRDefault="00074E6C" w:rsidP="00650F76">
            <w:pPr>
              <w:jc w:val="center"/>
            </w:pPr>
            <w:r>
              <w:rPr>
                <w:rFonts w:hint="eastAsia"/>
              </w:rPr>
              <w:t>异常测试</w:t>
            </w:r>
          </w:p>
        </w:tc>
        <w:tc>
          <w:tcPr>
            <w:tcW w:w="1276" w:type="dxa"/>
          </w:tcPr>
          <w:p w14:paraId="5CA35504" w14:textId="27FB479E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010165D4" w14:textId="5CCAC3AB" w:rsidR="00074E6C" w:rsidRDefault="00650F76" w:rsidP="00650F76">
            <w:pPr>
              <w:jc w:val="center"/>
            </w:pPr>
            <w:r w:rsidRPr="00650F76">
              <w:t>检查系统能否处理异常</w:t>
            </w:r>
          </w:p>
        </w:tc>
      </w:tr>
      <w:tr w:rsidR="00074E6C" w14:paraId="682848D3" w14:textId="77777777" w:rsidTr="00074E6C">
        <w:tc>
          <w:tcPr>
            <w:tcW w:w="1838" w:type="dxa"/>
          </w:tcPr>
          <w:p w14:paraId="426CE52D" w14:textId="232C6B3A" w:rsidR="00074E6C" w:rsidRDefault="00074E6C" w:rsidP="00650F76">
            <w:pPr>
              <w:jc w:val="center"/>
            </w:pPr>
            <w:r>
              <w:rPr>
                <w:rFonts w:hint="eastAsia"/>
              </w:rPr>
              <w:t>易用性测试</w:t>
            </w:r>
          </w:p>
        </w:tc>
        <w:tc>
          <w:tcPr>
            <w:tcW w:w="1276" w:type="dxa"/>
          </w:tcPr>
          <w:p w14:paraId="66A0D403" w14:textId="405E5D68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42F26562" w14:textId="2BA971C1" w:rsidR="00074E6C" w:rsidRDefault="00650F76" w:rsidP="00650F76">
            <w:pPr>
              <w:jc w:val="center"/>
            </w:pPr>
            <w:r w:rsidRPr="00650F76">
              <w:t>检查系统是否易用友好</w:t>
            </w:r>
          </w:p>
        </w:tc>
      </w:tr>
      <w:tr w:rsidR="00074E6C" w14:paraId="3990FFCA" w14:textId="77777777" w:rsidTr="00074E6C">
        <w:tc>
          <w:tcPr>
            <w:tcW w:w="1838" w:type="dxa"/>
          </w:tcPr>
          <w:p w14:paraId="10268A20" w14:textId="69FA095C" w:rsidR="00074E6C" w:rsidRDefault="00074E6C" w:rsidP="00650F76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测试</w:t>
            </w:r>
          </w:p>
        </w:tc>
        <w:tc>
          <w:tcPr>
            <w:tcW w:w="1276" w:type="dxa"/>
          </w:tcPr>
          <w:p w14:paraId="318D9EB4" w14:textId="48D33C07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210E3842" w14:textId="6F62C29A" w:rsidR="00074E6C" w:rsidRDefault="00650F76" w:rsidP="00650F76">
            <w:pPr>
              <w:jc w:val="center"/>
            </w:pPr>
            <w:r w:rsidRPr="00650F76">
              <w:t>检查界面是否美观合理，便于操作</w:t>
            </w:r>
            <w:r w:rsidRPr="00650F76">
              <w:rPr>
                <w:rFonts w:hint="eastAsia"/>
              </w:rPr>
              <w:t>，符合操作习惯</w:t>
            </w:r>
          </w:p>
        </w:tc>
      </w:tr>
      <w:tr w:rsidR="00074E6C" w14:paraId="0611DF3D" w14:textId="77777777" w:rsidTr="00074E6C">
        <w:tc>
          <w:tcPr>
            <w:tcW w:w="1838" w:type="dxa"/>
          </w:tcPr>
          <w:p w14:paraId="1D76DED8" w14:textId="63040E64" w:rsidR="00074E6C" w:rsidRDefault="00074E6C" w:rsidP="00650F76">
            <w:pPr>
              <w:jc w:val="center"/>
            </w:pPr>
            <w:r>
              <w:rPr>
                <w:rFonts w:hint="eastAsia"/>
              </w:rPr>
              <w:t>流程测试</w:t>
            </w:r>
          </w:p>
        </w:tc>
        <w:tc>
          <w:tcPr>
            <w:tcW w:w="1276" w:type="dxa"/>
          </w:tcPr>
          <w:p w14:paraId="744FCCFF" w14:textId="0CBABCC8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34784C3F" w14:textId="4EE25D92" w:rsidR="00074E6C" w:rsidRDefault="00650F76" w:rsidP="00650F76">
            <w:pPr>
              <w:jc w:val="center"/>
            </w:pPr>
            <w:r w:rsidRPr="00650F76">
              <w:t>按操作流程进行的测试，主要有业务流程、数据流</w:t>
            </w:r>
            <w:r w:rsidRPr="00650F76">
              <w:lastRenderedPageBreak/>
              <w:t>程、逻辑流程，检查软件在按流程操作时是否能够正确处理</w:t>
            </w:r>
          </w:p>
        </w:tc>
      </w:tr>
      <w:tr w:rsidR="00074E6C" w14:paraId="4F27DD01" w14:textId="77777777" w:rsidTr="00074E6C">
        <w:tc>
          <w:tcPr>
            <w:tcW w:w="1838" w:type="dxa"/>
          </w:tcPr>
          <w:p w14:paraId="48529427" w14:textId="4A3753AB" w:rsidR="00074E6C" w:rsidRDefault="00074E6C" w:rsidP="00650F76">
            <w:pPr>
              <w:jc w:val="center"/>
            </w:pPr>
            <w:r>
              <w:rPr>
                <w:rFonts w:hint="eastAsia"/>
              </w:rPr>
              <w:lastRenderedPageBreak/>
              <w:t>接口测试</w:t>
            </w:r>
          </w:p>
        </w:tc>
        <w:tc>
          <w:tcPr>
            <w:tcW w:w="1276" w:type="dxa"/>
          </w:tcPr>
          <w:p w14:paraId="230A7183" w14:textId="10BF7749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62B18428" w14:textId="26003E7B" w:rsidR="00074E6C" w:rsidRPr="00650F76" w:rsidRDefault="00650F76" w:rsidP="00650F76">
            <w:pPr>
              <w:jc w:val="center"/>
              <w:rPr>
                <w:rFonts w:ascii="Helvetica" w:hAnsi="Helvetica"/>
                <w:color w:val="555555"/>
                <w:szCs w:val="21"/>
              </w:rPr>
            </w:pPr>
            <w:r w:rsidRPr="00650F76">
              <w:t>检查系统接口能否正常工作</w:t>
            </w:r>
          </w:p>
        </w:tc>
      </w:tr>
      <w:tr w:rsidR="00074E6C" w14:paraId="7918BB49" w14:textId="77777777" w:rsidTr="00074E6C">
        <w:tc>
          <w:tcPr>
            <w:tcW w:w="1838" w:type="dxa"/>
          </w:tcPr>
          <w:p w14:paraId="2F89F22F" w14:textId="09A70138" w:rsidR="00074E6C" w:rsidRDefault="00074E6C" w:rsidP="00650F76">
            <w:pPr>
              <w:jc w:val="center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276" w:type="dxa"/>
          </w:tcPr>
          <w:p w14:paraId="5A1CCFD0" w14:textId="3BEEB787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1E5D3721" w14:textId="27B5CE8C" w:rsidR="00074E6C" w:rsidRDefault="00650F76" w:rsidP="00650F76">
            <w:pPr>
              <w:jc w:val="center"/>
            </w:pPr>
            <w:r w:rsidRPr="00650F76">
              <w:t>系统根据集成方案部署安装到软硬件环境后的运行情况</w:t>
            </w:r>
          </w:p>
        </w:tc>
      </w:tr>
      <w:tr w:rsidR="00074E6C" w14:paraId="223472E4" w14:textId="77777777" w:rsidTr="00074E6C">
        <w:tc>
          <w:tcPr>
            <w:tcW w:w="1838" w:type="dxa"/>
          </w:tcPr>
          <w:p w14:paraId="15E377AE" w14:textId="2B4D56C1" w:rsidR="00074E6C" w:rsidRDefault="00074E6C" w:rsidP="00650F76">
            <w:pPr>
              <w:jc w:val="center"/>
            </w:pPr>
            <w:r>
              <w:rPr>
                <w:rFonts w:hint="eastAsia"/>
              </w:rPr>
              <w:t>兼容性测试</w:t>
            </w:r>
          </w:p>
        </w:tc>
        <w:tc>
          <w:tcPr>
            <w:tcW w:w="1276" w:type="dxa"/>
          </w:tcPr>
          <w:p w14:paraId="52731B29" w14:textId="035A5978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24E5E2A4" w14:textId="409F221F" w:rsidR="00074E6C" w:rsidRDefault="00650F76" w:rsidP="00650F76">
            <w:pPr>
              <w:jc w:val="center"/>
            </w:pPr>
            <w:r w:rsidRPr="00650F76">
              <w:t>对于 B/S 架构的系统来说需要考虑用户端浏览器的版本</w:t>
            </w:r>
          </w:p>
        </w:tc>
      </w:tr>
      <w:tr w:rsidR="00074E6C" w14:paraId="391B421D" w14:textId="77777777" w:rsidTr="00074E6C">
        <w:tc>
          <w:tcPr>
            <w:tcW w:w="1838" w:type="dxa"/>
          </w:tcPr>
          <w:p w14:paraId="53B64AB3" w14:textId="2FCFE611" w:rsidR="00074E6C" w:rsidRDefault="00074E6C" w:rsidP="00650F76">
            <w:pPr>
              <w:jc w:val="center"/>
            </w:pPr>
            <w:r>
              <w:rPr>
                <w:rFonts w:hint="eastAsia"/>
              </w:rPr>
              <w:t>安全性测试</w:t>
            </w:r>
          </w:p>
        </w:tc>
        <w:tc>
          <w:tcPr>
            <w:tcW w:w="1276" w:type="dxa"/>
          </w:tcPr>
          <w:p w14:paraId="135C8760" w14:textId="3DDA06AA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5FC23940" w14:textId="3D7847AE" w:rsidR="00074E6C" w:rsidRPr="00650F76" w:rsidRDefault="00650F76" w:rsidP="00650F76">
            <w:pPr>
              <w:jc w:val="center"/>
            </w:pPr>
            <w:r w:rsidRPr="00650F76">
              <w:t>系统应用级别的安全性：检查角色只能访问其所属用户类型已被授权访问的那些功能或数据。</w:t>
            </w:r>
          </w:p>
        </w:tc>
      </w:tr>
      <w:tr w:rsidR="00074E6C" w14:paraId="20690038" w14:textId="77777777" w:rsidTr="00074E6C">
        <w:tc>
          <w:tcPr>
            <w:tcW w:w="1838" w:type="dxa"/>
          </w:tcPr>
          <w:p w14:paraId="39E47A5F" w14:textId="108B4E72" w:rsidR="00074E6C" w:rsidRDefault="00074E6C" w:rsidP="00650F76">
            <w:pPr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276" w:type="dxa"/>
          </w:tcPr>
          <w:p w14:paraId="0D375612" w14:textId="71DF1A51" w:rsidR="00074E6C" w:rsidRDefault="00650F76" w:rsidP="00650F76">
            <w:pPr>
              <w:jc w:val="center"/>
            </w:pPr>
            <w:r>
              <w:rPr>
                <w:rFonts w:hint="eastAsia"/>
              </w:rPr>
              <w:t>采用</w:t>
            </w:r>
          </w:p>
        </w:tc>
        <w:tc>
          <w:tcPr>
            <w:tcW w:w="5182" w:type="dxa"/>
          </w:tcPr>
          <w:p w14:paraId="1EEDB5ED" w14:textId="56368F7C" w:rsidR="00074E6C" w:rsidRDefault="00650F76" w:rsidP="00650F76">
            <w:pPr>
              <w:jc w:val="center"/>
            </w:pPr>
            <w:r w:rsidRPr="00650F76">
              <w:t>提取系统性能数据，检查系统是否满足在需求中所规定达到的性能。</w:t>
            </w:r>
          </w:p>
        </w:tc>
      </w:tr>
    </w:tbl>
    <w:p w14:paraId="09952DA7" w14:textId="58BC469B" w:rsidR="00074E6C" w:rsidRDefault="006B59D9" w:rsidP="006B59D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功能测试</w:t>
      </w:r>
    </w:p>
    <w:p w14:paraId="49ED9913" w14:textId="537436D3" w:rsidR="006B59D9" w:rsidRDefault="006B59D9" w:rsidP="00976F3D">
      <w:pPr>
        <w:ind w:firstLine="420"/>
      </w:pPr>
      <w:r>
        <w:rPr>
          <w:rFonts w:hint="eastAsia"/>
        </w:rPr>
        <w:t>测试目标：覆盖本次测试范围的所有功能测试</w:t>
      </w:r>
    </w:p>
    <w:p w14:paraId="2C682B79" w14:textId="1F1D34FC" w:rsidR="00976F3D" w:rsidRDefault="00976F3D" w:rsidP="00976F3D">
      <w:pPr>
        <w:ind w:firstLine="420"/>
      </w:pPr>
      <w:r>
        <w:rPr>
          <w:rFonts w:hint="eastAsia"/>
        </w:rPr>
        <w:t>测试范围：测试内容</w:t>
      </w:r>
    </w:p>
    <w:p w14:paraId="598F38D0" w14:textId="77777777" w:rsidR="00976F3D" w:rsidRDefault="00976F3D" w:rsidP="00ED5D51">
      <w:pPr>
        <w:ind w:left="420"/>
      </w:pPr>
      <w:r>
        <w:rPr>
          <w:rFonts w:hint="eastAsia"/>
        </w:rPr>
        <w:t>技术：</w:t>
      </w:r>
      <w:r w:rsidRPr="00976F3D">
        <w:t>1.设计测试用例的方法有：等价类划分、边界值分析、错误推测、因果图和综合策略等</w:t>
      </w:r>
    </w:p>
    <w:p w14:paraId="4808190D" w14:textId="7EE6065E" w:rsidR="00976F3D" w:rsidRPr="00976F3D" w:rsidRDefault="00976F3D" w:rsidP="00976F3D">
      <w:pPr>
        <w:ind w:left="840"/>
      </w:pPr>
      <w:r w:rsidRPr="00976F3D">
        <w:t>2.利用有效的和无效的数据来执行各个用例、用例流或功能，以核实以下内容：</w:t>
      </w:r>
    </w:p>
    <w:p w14:paraId="79B5F3EA" w14:textId="77777777" w:rsidR="00976F3D" w:rsidRPr="00976F3D" w:rsidRDefault="00976F3D" w:rsidP="00976F3D">
      <w:pPr>
        <w:pStyle w:val="a7"/>
        <w:ind w:left="840" w:firstLineChars="0" w:firstLine="0"/>
      </w:pPr>
      <w:r w:rsidRPr="00976F3D">
        <w:t>（1）在使用有效数据时得到预期的结果。</w:t>
      </w:r>
    </w:p>
    <w:p w14:paraId="545B634C" w14:textId="77777777" w:rsidR="00976F3D" w:rsidRPr="00976F3D" w:rsidRDefault="00976F3D" w:rsidP="00976F3D">
      <w:pPr>
        <w:pStyle w:val="a7"/>
        <w:ind w:left="840" w:firstLineChars="0" w:firstLine="0"/>
      </w:pPr>
      <w:r w:rsidRPr="00976F3D">
        <w:t>（2）在使用无效数据时显示相应的错误消息或警告消息。</w:t>
      </w:r>
    </w:p>
    <w:p w14:paraId="50FD4E39" w14:textId="6F418463" w:rsidR="00976F3D" w:rsidRDefault="00976F3D" w:rsidP="00976F3D">
      <w:pPr>
        <w:pStyle w:val="a7"/>
        <w:ind w:left="840" w:firstLineChars="0" w:firstLine="0"/>
      </w:pPr>
      <w:r w:rsidRPr="00976F3D">
        <w:t>（3）各业务规则都得到了正确的应用。</w:t>
      </w:r>
    </w:p>
    <w:p w14:paraId="3F80AAFF" w14:textId="3CFBC2BB" w:rsidR="00976F3D" w:rsidRDefault="00976F3D" w:rsidP="00976F3D">
      <w:pPr>
        <w:ind w:firstLine="420"/>
      </w:pPr>
      <w:r>
        <w:rPr>
          <w:rFonts w:hint="eastAsia"/>
        </w:rPr>
        <w:t>开始标准：通过冒烟测试</w:t>
      </w:r>
    </w:p>
    <w:p w14:paraId="3DA20245" w14:textId="4E28BFC6" w:rsidR="00976F3D" w:rsidRPr="00976F3D" w:rsidRDefault="00976F3D" w:rsidP="00ED5D51">
      <w:pPr>
        <w:ind w:left="420"/>
      </w:pPr>
      <w:r>
        <w:rPr>
          <w:rFonts w:hint="eastAsia"/>
        </w:rPr>
        <w:t>完成标准：</w:t>
      </w:r>
      <w:r w:rsidRPr="00976F3D">
        <w:t>不能遗留一，二级缺陷,三级普通缺陷90%得到修改并且通过复测，四级改进缺陷80%得到修改并且通过复测</w:t>
      </w:r>
    </w:p>
    <w:p w14:paraId="216A5248" w14:textId="0E9D93BA" w:rsidR="00976F3D" w:rsidRDefault="00976F3D" w:rsidP="00ED5D5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容错性测试</w:t>
      </w:r>
    </w:p>
    <w:p w14:paraId="6FD9B6EC" w14:textId="252C31F5" w:rsidR="00976F3D" w:rsidRDefault="00976F3D" w:rsidP="00976F3D">
      <w:r>
        <w:tab/>
      </w:r>
      <w:r w:rsidR="00ED5D51">
        <w:rPr>
          <w:rFonts w:hint="eastAsia"/>
        </w:rPr>
        <w:t>测试目标：检查软件容错能力</w:t>
      </w:r>
    </w:p>
    <w:p w14:paraId="1F147E90" w14:textId="7727DD59" w:rsidR="00ED5D51" w:rsidRPr="00ED5D51" w:rsidRDefault="00ED5D51" w:rsidP="00ED5D51">
      <w:pPr>
        <w:ind w:left="420"/>
      </w:pPr>
      <w:r>
        <w:rPr>
          <w:rFonts w:hint="eastAsia"/>
        </w:rPr>
        <w:t>技术：</w:t>
      </w:r>
      <w:r w:rsidRPr="00ED5D51">
        <w:t>1.输入异常数据或进行异常操作，以检验系统的保护性。如果系统的容错性好系统只给出提示或内部消化掉，而不会导致系统出错甚至崩溃。</w:t>
      </w:r>
    </w:p>
    <w:p w14:paraId="7048241D" w14:textId="4F638F80" w:rsidR="00ED5D51" w:rsidRDefault="00ED5D51" w:rsidP="00ED5D51">
      <w:pPr>
        <w:ind w:left="420" w:firstLine="420"/>
      </w:pPr>
      <w:r w:rsidRPr="00ED5D51">
        <w:t>2.灾难恢复性测试。通过各种手段，让软件强制性地发生故障，然后验证系统已保存的用户数据是否丢失，系统和数据是否能尽快恢复。</w:t>
      </w:r>
    </w:p>
    <w:p w14:paraId="51678E7A" w14:textId="2CFD5C43" w:rsidR="00ED5D51" w:rsidRDefault="00ED5D51" w:rsidP="00ED5D51">
      <w:pPr>
        <w:ind w:left="420"/>
      </w:pPr>
      <w:r>
        <w:rPr>
          <w:rFonts w:hint="eastAsia"/>
        </w:rPr>
        <w:t>完成标准：</w:t>
      </w:r>
      <w:r w:rsidRPr="00976F3D">
        <w:t>不能遗留一，二级缺陷,三级普通缺陷90%得到修改并且通过复测，四级改进缺陷80%得到修改并且通过复测</w:t>
      </w:r>
    </w:p>
    <w:p w14:paraId="0EC9549A" w14:textId="6D219A6B" w:rsidR="00ED5D51" w:rsidRDefault="00ED5D51" w:rsidP="00ED5D5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易用性测试</w:t>
      </w:r>
    </w:p>
    <w:p w14:paraId="3D2DDF20" w14:textId="6E690D69" w:rsidR="00ED5D51" w:rsidRDefault="00ED5D51" w:rsidP="00ED5D51">
      <w:pPr>
        <w:pStyle w:val="a7"/>
        <w:ind w:left="420" w:firstLineChars="0" w:firstLine="0"/>
      </w:pPr>
      <w:r>
        <w:rPr>
          <w:rFonts w:hint="eastAsia"/>
        </w:rPr>
        <w:t>测试目标：检查系统是否易用友好</w:t>
      </w:r>
    </w:p>
    <w:p w14:paraId="72A5E0FE" w14:textId="73D0E77F" w:rsidR="00ED5D51" w:rsidRPr="00ED5D51" w:rsidRDefault="00ED5D51" w:rsidP="00ED5D51">
      <w:pPr>
        <w:pStyle w:val="a7"/>
        <w:ind w:left="420" w:firstLineChars="0" w:firstLine="0"/>
      </w:pPr>
      <w:r>
        <w:rPr>
          <w:rFonts w:hint="eastAsia"/>
        </w:rPr>
        <w:t>技术：</w:t>
      </w:r>
      <w:r w:rsidRPr="00ED5D51">
        <w:t>一般从导航，图形，内容，整体界面等几个方面入手，主要考虑如下几个方面: (1)易理解性;(2)易学习性;(3)易操作性(4)吸引性;(5)依从性。</w:t>
      </w:r>
    </w:p>
    <w:p w14:paraId="60B565E9" w14:textId="77777777" w:rsidR="00ED5D51" w:rsidRPr="00ED5D51" w:rsidRDefault="00ED5D51" w:rsidP="00ED5D51">
      <w:pPr>
        <w:pStyle w:val="a7"/>
        <w:ind w:left="420" w:firstLineChars="0" w:firstLine="0"/>
      </w:pPr>
      <w:r w:rsidRPr="00ED5D51">
        <w:t>具体测试点如下：</w:t>
      </w:r>
    </w:p>
    <w:p w14:paraId="2A137C61" w14:textId="77777777" w:rsidR="00ED5D51" w:rsidRPr="00ED5D51" w:rsidRDefault="00ED5D51" w:rsidP="00ED5D51">
      <w:pPr>
        <w:pStyle w:val="a7"/>
        <w:ind w:left="420" w:firstLineChars="0" w:firstLine="0"/>
      </w:pPr>
      <w:r w:rsidRPr="00ED5D51">
        <w:t>1.查询、添加、删除、修改操作相关提示信息的一致性，可理解性</w:t>
      </w:r>
    </w:p>
    <w:p w14:paraId="48975BD2" w14:textId="77777777" w:rsidR="00ED5D51" w:rsidRPr="00ED5D51" w:rsidRDefault="00ED5D51" w:rsidP="00ED5D51">
      <w:pPr>
        <w:pStyle w:val="a7"/>
        <w:ind w:left="420" w:firstLineChars="0" w:firstLine="0"/>
      </w:pPr>
      <w:r w:rsidRPr="00ED5D51">
        <w:t>2.输入限制的正确性</w:t>
      </w:r>
    </w:p>
    <w:p w14:paraId="71AA652C" w14:textId="304DF79C" w:rsidR="00ED5D51" w:rsidRDefault="00ED5D51" w:rsidP="00ED5D51">
      <w:pPr>
        <w:pStyle w:val="a7"/>
        <w:ind w:left="420" w:firstLineChars="0" w:firstLine="0"/>
      </w:pPr>
      <w:r w:rsidRPr="00ED5D51">
        <w:t>3.系统各种提示信息的正确性，可理解性，一致性</w:t>
      </w:r>
    </w:p>
    <w:p w14:paraId="3A20FAE8" w14:textId="45BB4838" w:rsidR="00ED5D51" w:rsidRDefault="00ED5D51" w:rsidP="00ED5D51">
      <w:pPr>
        <w:pStyle w:val="a7"/>
        <w:ind w:left="420" w:firstLineChars="0" w:firstLine="0"/>
      </w:pPr>
      <w:r>
        <w:rPr>
          <w:rFonts w:hint="eastAsia"/>
        </w:rPr>
        <w:t>开始标准：功能测试阶段</w:t>
      </w:r>
    </w:p>
    <w:p w14:paraId="5A22A69C" w14:textId="77777777" w:rsidR="00ED5D51" w:rsidRDefault="00ED5D51" w:rsidP="00ED5D51">
      <w:pPr>
        <w:ind w:left="420"/>
      </w:pPr>
      <w:r>
        <w:rPr>
          <w:rFonts w:hint="eastAsia"/>
        </w:rPr>
        <w:t>完成标准：</w:t>
      </w:r>
      <w:r w:rsidRPr="00976F3D">
        <w:t>不能遗留一，二级缺陷,三级普通缺陷90%得到修改并且通过复测，四级改进缺陷80%得到修改并且通过复测</w:t>
      </w:r>
    </w:p>
    <w:p w14:paraId="3CCE7877" w14:textId="26BDE2FD" w:rsidR="00ED5D51" w:rsidRDefault="006B27D9" w:rsidP="00ED5D5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测试</w:t>
      </w:r>
    </w:p>
    <w:p w14:paraId="5DB9D07C" w14:textId="1456D928" w:rsidR="006B27D9" w:rsidRDefault="006B27D9" w:rsidP="006B27D9">
      <w:pPr>
        <w:pStyle w:val="a7"/>
        <w:ind w:left="420" w:firstLineChars="0" w:firstLine="0"/>
      </w:pPr>
      <w:r>
        <w:rPr>
          <w:rFonts w:hint="eastAsia"/>
        </w:rPr>
        <w:t>测试目标：</w:t>
      </w:r>
      <w:r w:rsidRPr="006B27D9">
        <w:t>测试UI界面的浏览是否可以正确反映业务的功能和需求，是否能与原型图</w:t>
      </w:r>
      <w:r w:rsidRPr="006B27D9">
        <w:lastRenderedPageBreak/>
        <w:t>保持一致</w:t>
      </w:r>
    </w:p>
    <w:p w14:paraId="62D59BFC" w14:textId="0AA72066" w:rsidR="006B27D9" w:rsidRDefault="006B27D9" w:rsidP="006B27D9">
      <w:pPr>
        <w:pStyle w:val="a7"/>
        <w:ind w:left="420" w:firstLineChars="0" w:firstLine="0"/>
      </w:pPr>
      <w:r>
        <w:rPr>
          <w:rFonts w:hint="eastAsia"/>
        </w:rPr>
        <w:t>技术：</w:t>
      </w:r>
      <w:r w:rsidRPr="006B27D9">
        <w:t>UI界面测试包括窗口与窗口之间、字段与字段之间的浏览，以及各种访问方法（Tab键、鼠标移动、和快捷键）的使用，窗口的对象和特征（例如，菜单、图标、文字、大小、位置、状</w:t>
      </w:r>
      <w:r w:rsidRPr="006B27D9">
        <w:rPr>
          <w:rFonts w:hint="eastAsia"/>
        </w:rPr>
        <w:t>态和中心）等</w:t>
      </w:r>
    </w:p>
    <w:p w14:paraId="5313C494" w14:textId="77777777" w:rsidR="006B27D9" w:rsidRDefault="006B27D9" w:rsidP="006B27D9">
      <w:pPr>
        <w:pStyle w:val="a7"/>
        <w:ind w:left="420" w:firstLineChars="0" w:firstLine="0"/>
      </w:pPr>
      <w:r>
        <w:rPr>
          <w:rFonts w:hint="eastAsia"/>
        </w:rPr>
        <w:t>开始标准：功能测试阶段</w:t>
      </w:r>
    </w:p>
    <w:p w14:paraId="48929A6F" w14:textId="5C3FE311" w:rsidR="006B27D9" w:rsidRDefault="006B27D9" w:rsidP="006B27D9">
      <w:pPr>
        <w:pStyle w:val="a7"/>
        <w:ind w:left="420" w:firstLineChars="0" w:firstLine="0"/>
      </w:pPr>
      <w:r>
        <w:rPr>
          <w:rFonts w:hint="eastAsia"/>
        </w:rPr>
        <w:t>完成标准：</w:t>
      </w:r>
      <w:r w:rsidRPr="006B27D9">
        <w:t>成功地核实出各个窗口都与原型图保持一致，或符合可接受标准</w:t>
      </w:r>
    </w:p>
    <w:p w14:paraId="19F6DA3F" w14:textId="74E1D603" w:rsidR="006B27D9" w:rsidRDefault="006B27D9" w:rsidP="006B27D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接口测试</w:t>
      </w:r>
    </w:p>
    <w:p w14:paraId="16DC3378" w14:textId="0413C8E0" w:rsidR="006B27D9" w:rsidRDefault="006B27D9" w:rsidP="006B27D9">
      <w:pPr>
        <w:pStyle w:val="a7"/>
        <w:ind w:left="420" w:firstLineChars="0" w:firstLine="0"/>
      </w:pPr>
      <w:r>
        <w:rPr>
          <w:rFonts w:hint="eastAsia"/>
        </w:rPr>
        <w:t>测试目标：保证接口调用的正确性</w:t>
      </w:r>
    </w:p>
    <w:p w14:paraId="060DFE2A" w14:textId="1650690E" w:rsidR="006B27D9" w:rsidRDefault="006B27D9" w:rsidP="006B27D9">
      <w:pPr>
        <w:pStyle w:val="a7"/>
        <w:ind w:left="420" w:firstLineChars="0" w:firstLine="0"/>
        <w:rPr>
          <w:rFonts w:ascii="Helvetica" w:hAnsi="Helvetica"/>
          <w:color w:val="555555"/>
          <w:szCs w:val="21"/>
          <w:shd w:val="clear" w:color="auto" w:fill="FFFFFF"/>
        </w:rPr>
      </w:pPr>
      <w:r>
        <w:rPr>
          <w:rFonts w:hint="eastAsia"/>
        </w:rPr>
        <w:t>技术：</w:t>
      </w:r>
      <w:r>
        <w:rPr>
          <w:rFonts w:ascii="Helvetica" w:hAnsi="Helvetica"/>
          <w:color w:val="555555"/>
          <w:szCs w:val="21"/>
          <w:shd w:val="clear" w:color="auto" w:fill="FFFFFF"/>
        </w:rPr>
        <w:t>1.</w:t>
      </w:r>
      <w:r>
        <w:rPr>
          <w:rFonts w:ascii="Helvetica" w:hAnsi="Helvetica"/>
          <w:color w:val="555555"/>
          <w:szCs w:val="21"/>
          <w:shd w:val="clear" w:color="auto" w:fill="FFFFFF"/>
        </w:rPr>
        <w:t>使用接口测试工具</w:t>
      </w:r>
      <w:r>
        <w:rPr>
          <w:rFonts w:ascii="Helvetica" w:hAnsi="Helvetica"/>
          <w:color w:val="555555"/>
          <w:szCs w:val="21"/>
          <w:shd w:val="clear" w:color="auto" w:fill="FFFFFF"/>
        </w:rPr>
        <w:t>postman</w:t>
      </w:r>
      <w:r>
        <w:rPr>
          <w:rFonts w:ascii="Helvetica" w:hAnsi="Helvetica"/>
          <w:color w:val="555555"/>
          <w:szCs w:val="21"/>
          <w:shd w:val="clear" w:color="auto" w:fill="FFFFFF"/>
        </w:rPr>
        <w:t>进行接口调用测试</w:t>
      </w:r>
    </w:p>
    <w:p w14:paraId="25DAFA8E" w14:textId="78E25D8E" w:rsidR="006B27D9" w:rsidRDefault="006B27D9" w:rsidP="006B27D9">
      <w:pPr>
        <w:pStyle w:val="a7"/>
        <w:ind w:left="420" w:firstLineChars="0" w:firstLine="0"/>
        <w:rPr>
          <w:rFonts w:ascii="Helvetica" w:hAnsi="Helvetica"/>
          <w:color w:val="555555"/>
          <w:szCs w:val="21"/>
          <w:shd w:val="clear" w:color="auto" w:fill="FFFFFF"/>
        </w:rPr>
      </w:pPr>
      <w:r>
        <w:rPr>
          <w:rFonts w:ascii="Helvetica" w:hAnsi="Helvetica"/>
          <w:color w:val="555555"/>
          <w:szCs w:val="21"/>
          <w:shd w:val="clear" w:color="auto" w:fill="FFFFFF"/>
        </w:rPr>
        <w:tab/>
        <w:t xml:space="preserve">  </w:t>
      </w:r>
      <w:r>
        <w:rPr>
          <w:rFonts w:ascii="Helvetica" w:hAnsi="Helvetica" w:hint="eastAsia"/>
          <w:color w:val="555555"/>
          <w:szCs w:val="21"/>
          <w:shd w:val="clear" w:color="auto" w:fill="FFFFFF"/>
        </w:rPr>
        <w:t>2</w:t>
      </w:r>
      <w:r>
        <w:rPr>
          <w:rFonts w:ascii="Helvetica" w:hAnsi="Helvetica"/>
          <w:color w:val="555555"/>
          <w:szCs w:val="21"/>
          <w:shd w:val="clear" w:color="auto" w:fill="FFFFFF"/>
        </w:rPr>
        <w:t>.</w:t>
      </w:r>
      <w:r>
        <w:rPr>
          <w:rFonts w:ascii="Helvetica" w:hAnsi="Helvetica"/>
          <w:color w:val="555555"/>
          <w:szCs w:val="21"/>
          <w:shd w:val="clear" w:color="auto" w:fill="FFFFFF"/>
        </w:rPr>
        <w:t>使用</w:t>
      </w:r>
      <w:r>
        <w:rPr>
          <w:rFonts w:ascii="Helvetica" w:hAnsi="Helvetica"/>
          <w:color w:val="555555"/>
          <w:szCs w:val="21"/>
          <w:shd w:val="clear" w:color="auto" w:fill="FFFFFF"/>
        </w:rPr>
        <w:t>fiddler</w:t>
      </w:r>
      <w:r>
        <w:rPr>
          <w:rFonts w:ascii="Helvetica" w:hAnsi="Helvetica"/>
          <w:color w:val="555555"/>
          <w:szCs w:val="21"/>
          <w:shd w:val="clear" w:color="auto" w:fill="FFFFFF"/>
        </w:rPr>
        <w:t>进行接口请求抓取</w:t>
      </w:r>
    </w:p>
    <w:p w14:paraId="6183302F" w14:textId="77777777" w:rsidR="006B27D9" w:rsidRDefault="006B27D9" w:rsidP="006B27D9">
      <w:pPr>
        <w:pStyle w:val="a7"/>
        <w:ind w:left="420" w:firstLineChars="0" w:firstLine="0"/>
      </w:pPr>
      <w:r>
        <w:rPr>
          <w:rFonts w:hint="eastAsia"/>
        </w:rPr>
        <w:t>开始标准：功能测试阶段</w:t>
      </w:r>
    </w:p>
    <w:p w14:paraId="00DC60C2" w14:textId="77777777" w:rsidR="006B27D9" w:rsidRDefault="006B27D9" w:rsidP="006B27D9">
      <w:pPr>
        <w:ind w:left="420"/>
      </w:pPr>
      <w:r>
        <w:rPr>
          <w:rFonts w:hint="eastAsia"/>
        </w:rPr>
        <w:t>完成标准：</w:t>
      </w:r>
      <w:r w:rsidRPr="00976F3D">
        <w:t>不能遗留一，二级缺陷,三级普通缺陷90%得到修改并且通过复测，四级改进缺陷80%得到修改并且通过复测</w:t>
      </w:r>
    </w:p>
    <w:p w14:paraId="159DF031" w14:textId="2AF6ABF8" w:rsidR="006B27D9" w:rsidRDefault="006B27D9" w:rsidP="006B27D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兼容性测试</w:t>
      </w:r>
    </w:p>
    <w:p w14:paraId="543016CB" w14:textId="3D3EAB4A" w:rsidR="006B27D9" w:rsidRDefault="006B27D9" w:rsidP="006B27D9">
      <w:pPr>
        <w:pStyle w:val="a7"/>
        <w:ind w:left="420" w:firstLineChars="0" w:firstLine="0"/>
      </w:pPr>
      <w:r>
        <w:rPr>
          <w:rFonts w:hint="eastAsia"/>
        </w:rPr>
        <w:t>测试目标：检测程序兼容性</w:t>
      </w:r>
    </w:p>
    <w:p w14:paraId="283E132C" w14:textId="01492643" w:rsidR="006B27D9" w:rsidRDefault="006B27D9" w:rsidP="006B27D9">
      <w:pPr>
        <w:pStyle w:val="a7"/>
        <w:ind w:left="420" w:firstLineChars="0" w:firstLine="0"/>
      </w:pPr>
      <w:r>
        <w:rPr>
          <w:rFonts w:hint="eastAsia"/>
        </w:rPr>
        <w:t>技术：1.测试网站是否能在不同浏览器运行</w:t>
      </w:r>
    </w:p>
    <w:p w14:paraId="6E4D7975" w14:textId="6FB98907" w:rsidR="00221270" w:rsidRDefault="00221270" w:rsidP="006B27D9">
      <w:pPr>
        <w:pStyle w:val="a7"/>
        <w:ind w:left="420" w:firstLineChars="0" w:firstLine="0"/>
      </w:pPr>
      <w:r>
        <w:tab/>
      </w:r>
      <w:r>
        <w:tab/>
      </w:r>
      <w:r>
        <w:rPr>
          <w:rFonts w:hint="eastAsia"/>
        </w:rPr>
        <w:t>2.网站的更新是否能在浏览器中得到支持</w:t>
      </w:r>
    </w:p>
    <w:p w14:paraId="34F5B49A" w14:textId="77777777" w:rsidR="00221270" w:rsidRDefault="00221270" w:rsidP="00221270">
      <w:pPr>
        <w:pStyle w:val="a7"/>
        <w:ind w:left="420" w:firstLineChars="0" w:firstLine="0"/>
      </w:pPr>
      <w:r>
        <w:rPr>
          <w:rFonts w:hint="eastAsia"/>
        </w:rPr>
        <w:t>开始标准：功能测试阶段</w:t>
      </w:r>
    </w:p>
    <w:p w14:paraId="511E456C" w14:textId="77777777" w:rsidR="00221270" w:rsidRDefault="00221270" w:rsidP="00221270">
      <w:pPr>
        <w:ind w:left="420"/>
      </w:pPr>
      <w:r>
        <w:rPr>
          <w:rFonts w:hint="eastAsia"/>
        </w:rPr>
        <w:t>完成标准：</w:t>
      </w:r>
      <w:r w:rsidRPr="00976F3D">
        <w:t>不能遗留一，二级缺陷,三级普通缺陷90%得到修改并且通过复测，四级改进缺陷80%得到修改并且通过复测</w:t>
      </w:r>
    </w:p>
    <w:p w14:paraId="3BCABE6B" w14:textId="191EAF32" w:rsidR="00221270" w:rsidRDefault="00221270" w:rsidP="00221270"/>
    <w:p w14:paraId="4933D161" w14:textId="5D70C241" w:rsidR="00221270" w:rsidRDefault="00221270" w:rsidP="00221270">
      <w:pPr>
        <w:pStyle w:val="af"/>
        <w:numPr>
          <w:ilvl w:val="0"/>
          <w:numId w:val="19"/>
        </w:numPr>
      </w:pPr>
      <w:r>
        <w:rPr>
          <w:rFonts w:hint="eastAsia"/>
        </w:rPr>
        <w:t>发布标准</w:t>
      </w:r>
    </w:p>
    <w:p w14:paraId="348E9EA7" w14:textId="7E15CFCD" w:rsidR="00221270" w:rsidRDefault="00221270" w:rsidP="0022127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测试输出文档</w:t>
      </w:r>
    </w:p>
    <w:p w14:paraId="714A2F27" w14:textId="77777777" w:rsidR="00221270" w:rsidRPr="00221270" w:rsidRDefault="00221270" w:rsidP="00221270">
      <w:r w:rsidRPr="00221270">
        <w:t>本次测试完成后的提交物：</w:t>
      </w:r>
    </w:p>
    <w:p w14:paraId="45FFDD95" w14:textId="77777777" w:rsidR="00221270" w:rsidRPr="00221270" w:rsidRDefault="00221270" w:rsidP="00221270">
      <w:pPr>
        <w:pStyle w:val="a7"/>
        <w:numPr>
          <w:ilvl w:val="1"/>
          <w:numId w:val="25"/>
        </w:numPr>
        <w:ind w:firstLineChars="0"/>
      </w:pPr>
      <w:r w:rsidRPr="00221270">
        <w:t>测试计划</w:t>
      </w:r>
    </w:p>
    <w:p w14:paraId="03E4850F" w14:textId="77777777" w:rsidR="00221270" w:rsidRPr="00221270" w:rsidRDefault="00221270" w:rsidP="00221270">
      <w:pPr>
        <w:pStyle w:val="a7"/>
        <w:numPr>
          <w:ilvl w:val="1"/>
          <w:numId w:val="25"/>
        </w:numPr>
        <w:ind w:firstLineChars="0"/>
      </w:pPr>
      <w:r w:rsidRPr="00221270">
        <w:t>测试用例</w:t>
      </w:r>
    </w:p>
    <w:p w14:paraId="70D14173" w14:textId="77777777" w:rsidR="00221270" w:rsidRPr="00221270" w:rsidRDefault="00221270" w:rsidP="00221270">
      <w:pPr>
        <w:pStyle w:val="a7"/>
        <w:numPr>
          <w:ilvl w:val="1"/>
          <w:numId w:val="25"/>
        </w:numPr>
        <w:ind w:firstLineChars="0"/>
      </w:pPr>
      <w:r w:rsidRPr="00221270">
        <w:t>测试Bug单</w:t>
      </w:r>
    </w:p>
    <w:p w14:paraId="26C8D10A" w14:textId="77777777" w:rsidR="00221270" w:rsidRPr="00221270" w:rsidRDefault="00221270" w:rsidP="00221270">
      <w:pPr>
        <w:pStyle w:val="a7"/>
        <w:numPr>
          <w:ilvl w:val="1"/>
          <w:numId w:val="25"/>
        </w:numPr>
        <w:ind w:firstLineChars="0"/>
      </w:pPr>
      <w:r w:rsidRPr="00221270">
        <w:t>使用手册</w:t>
      </w:r>
    </w:p>
    <w:p w14:paraId="0E0B2AAC" w14:textId="1210F072" w:rsidR="00221270" w:rsidRDefault="00221270" w:rsidP="00221270">
      <w:pPr>
        <w:pStyle w:val="a7"/>
        <w:numPr>
          <w:ilvl w:val="1"/>
          <w:numId w:val="25"/>
        </w:numPr>
        <w:ind w:firstLineChars="0"/>
      </w:pPr>
      <w:r w:rsidRPr="00221270">
        <w:t>测试报告</w:t>
      </w:r>
    </w:p>
    <w:p w14:paraId="4D92CB51" w14:textId="266F1C99" w:rsidR="00221270" w:rsidRDefault="00221270" w:rsidP="0022127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测试完成标准</w:t>
      </w:r>
    </w:p>
    <w:p w14:paraId="5AB3B359" w14:textId="74286AB6" w:rsidR="00221270" w:rsidRPr="00221270" w:rsidRDefault="00221270" w:rsidP="00221270">
      <w:r w:rsidRPr="00221270">
        <w:rPr>
          <w:rFonts w:ascii="Helvetica" w:hAnsi="Helvetica"/>
          <w:color w:val="555555"/>
          <w:szCs w:val="21"/>
        </w:rPr>
        <w:t>本次测试过程中，计划测试完成的标准如下：</w:t>
      </w:r>
    </w:p>
    <w:p w14:paraId="3AF44961" w14:textId="77777777" w:rsidR="00221270" w:rsidRPr="00221270" w:rsidRDefault="00221270" w:rsidP="00221270">
      <w:pPr>
        <w:widowControl/>
        <w:numPr>
          <w:ilvl w:val="0"/>
          <w:numId w:val="27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需求规格说明书中的需求必须全部实现并测试通过。</w:t>
      </w:r>
    </w:p>
    <w:p w14:paraId="48AFE53B" w14:textId="77777777" w:rsidR="00221270" w:rsidRPr="00221270" w:rsidRDefault="00221270" w:rsidP="00221270">
      <w:pPr>
        <w:widowControl/>
        <w:numPr>
          <w:ilvl w:val="0"/>
          <w:numId w:val="27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主流程畅通，系统没有一类和二类Bug（参考3.2 BUG规范），没有影响用户正常使用的BUG。</w:t>
      </w:r>
    </w:p>
    <w:p w14:paraId="1EF9DDDB" w14:textId="77777777" w:rsidR="00221270" w:rsidRPr="00221270" w:rsidRDefault="00221270" w:rsidP="00221270">
      <w:pPr>
        <w:widowControl/>
        <w:numPr>
          <w:ilvl w:val="0"/>
          <w:numId w:val="27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所有功能和性能测试用例100％执行完成。</w:t>
      </w:r>
    </w:p>
    <w:p w14:paraId="72C0D0BB" w14:textId="77777777" w:rsidR="00221270" w:rsidRPr="00221270" w:rsidRDefault="00221270" w:rsidP="00221270">
      <w:pPr>
        <w:widowControl/>
        <w:numPr>
          <w:ilvl w:val="0"/>
          <w:numId w:val="27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剩余三类四类有争议的bug，如果无法达成一致，测试人员需与产品、开发、项目经理开会讨论决定是否遗留有争议的Bug，若最终决定项目上线时有遗留BUG，需将BUG说明附在测试结果报告里，给出原因或最终解决方案。</w:t>
      </w:r>
    </w:p>
    <w:p w14:paraId="6A147C49" w14:textId="77777777" w:rsidR="00221270" w:rsidRPr="00221270" w:rsidRDefault="00221270" w:rsidP="00221270">
      <w:pPr>
        <w:widowControl/>
        <w:numPr>
          <w:ilvl w:val="0"/>
          <w:numId w:val="27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测试报告编写完成，测试收尾工作结束。</w:t>
      </w:r>
    </w:p>
    <w:p w14:paraId="2EF0DB28" w14:textId="138EBE5E" w:rsidR="00221270" w:rsidRPr="00FE4617" w:rsidRDefault="00221270" w:rsidP="00221270">
      <w:pPr>
        <w:widowControl/>
        <w:numPr>
          <w:ilvl w:val="0"/>
          <w:numId w:val="27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项目处于试运行或上线阶段。</w:t>
      </w:r>
    </w:p>
    <w:p w14:paraId="6629CAC0" w14:textId="48A3D0C4" w:rsidR="00221270" w:rsidRPr="00FE4617" w:rsidRDefault="00221270" w:rsidP="00221270">
      <w:pPr>
        <w:pStyle w:val="a7"/>
        <w:widowControl/>
        <w:numPr>
          <w:ilvl w:val="0"/>
          <w:numId w:val="25"/>
        </w:numPr>
        <w:shd w:val="clear" w:color="auto" w:fill="FFFFFF"/>
        <w:ind w:firstLineChars="0"/>
        <w:rPr>
          <w:rFonts w:asciiTheme="minorEastAsia" w:hAnsiTheme="minorEastAsia" w:cs="宋体"/>
          <w:color w:val="555555"/>
          <w:kern w:val="0"/>
          <w:szCs w:val="21"/>
        </w:rPr>
      </w:pPr>
      <w:r w:rsidRPr="00FE4617">
        <w:rPr>
          <w:rFonts w:asciiTheme="minorEastAsia" w:hAnsiTheme="minorEastAsia" w:cs="宋体" w:hint="eastAsia"/>
          <w:color w:val="555555"/>
          <w:kern w:val="0"/>
          <w:szCs w:val="21"/>
        </w:rPr>
        <w:t>发布标准</w:t>
      </w:r>
    </w:p>
    <w:p w14:paraId="781C7666" w14:textId="77777777" w:rsidR="00221270" w:rsidRPr="00221270" w:rsidRDefault="00221270" w:rsidP="00221270">
      <w:pPr>
        <w:widowControl/>
        <w:shd w:val="clear" w:color="auto" w:fill="FFFFFF"/>
        <w:spacing w:before="225" w:after="150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本次测试过程中，计划产品发布上线的标准如下：</w:t>
      </w:r>
    </w:p>
    <w:p w14:paraId="76F72F46" w14:textId="77777777" w:rsidR="00221270" w:rsidRPr="00221270" w:rsidRDefault="00221270" w:rsidP="00221270">
      <w:pPr>
        <w:widowControl/>
        <w:numPr>
          <w:ilvl w:val="0"/>
          <w:numId w:val="28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lastRenderedPageBreak/>
        <w:t>按照交互文档、需求文档完全的实现需求。</w:t>
      </w:r>
    </w:p>
    <w:p w14:paraId="03DD809A" w14:textId="77777777" w:rsidR="00221270" w:rsidRPr="00221270" w:rsidRDefault="00221270" w:rsidP="00221270">
      <w:pPr>
        <w:widowControl/>
        <w:numPr>
          <w:ilvl w:val="0"/>
          <w:numId w:val="28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符合交互稿的交互设计规范、符合视觉要求，并已经通过设计评审。</w:t>
      </w:r>
    </w:p>
    <w:p w14:paraId="639B4446" w14:textId="77777777" w:rsidR="00221270" w:rsidRPr="00221270" w:rsidRDefault="00221270" w:rsidP="00221270">
      <w:pPr>
        <w:widowControl/>
        <w:numPr>
          <w:ilvl w:val="0"/>
          <w:numId w:val="28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核心代码100％经过代码Review。</w:t>
      </w:r>
    </w:p>
    <w:p w14:paraId="56971156" w14:textId="77777777" w:rsidR="00221270" w:rsidRPr="00221270" w:rsidRDefault="00221270" w:rsidP="00221270">
      <w:pPr>
        <w:widowControl/>
        <w:numPr>
          <w:ilvl w:val="0"/>
          <w:numId w:val="28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允许遗留可能会对用户正常使用造成一定影响的三类、四类缺陷，但应在发布前告知项目组，并经风险评估一致同意发布后方可发布。</w:t>
      </w:r>
    </w:p>
    <w:p w14:paraId="4F8CDD6C" w14:textId="1E787F5C" w:rsidR="00221270" w:rsidRDefault="00221270" w:rsidP="00221270">
      <w:pPr>
        <w:pStyle w:val="af"/>
        <w:numPr>
          <w:ilvl w:val="0"/>
          <w:numId w:val="19"/>
        </w:numPr>
      </w:pPr>
      <w:r>
        <w:rPr>
          <w:rFonts w:hint="eastAsia"/>
        </w:rPr>
        <w:t>测试风险</w:t>
      </w:r>
    </w:p>
    <w:p w14:paraId="76DD91E7" w14:textId="77777777" w:rsidR="00221270" w:rsidRPr="00221270" w:rsidRDefault="00221270" w:rsidP="00221270">
      <w:pPr>
        <w:widowControl/>
        <w:shd w:val="clear" w:color="auto" w:fill="FFFFFF"/>
        <w:spacing w:before="225" w:after="150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本次测试过程中，可能出现的风险如下：</w:t>
      </w:r>
    </w:p>
    <w:p w14:paraId="2D3338FD" w14:textId="77777777" w:rsidR="00221270" w:rsidRPr="00221270" w:rsidRDefault="00221270" w:rsidP="00221270">
      <w:pPr>
        <w:widowControl/>
        <w:numPr>
          <w:ilvl w:val="0"/>
          <w:numId w:val="29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开发提交测试版本比该计划延迟，发生此种情况时，执行测试的时间应该合理顺延；</w:t>
      </w:r>
    </w:p>
    <w:p w14:paraId="211E154F" w14:textId="77777777" w:rsidR="00221270" w:rsidRPr="00221270" w:rsidRDefault="00221270" w:rsidP="00221270">
      <w:pPr>
        <w:widowControl/>
        <w:numPr>
          <w:ilvl w:val="0"/>
          <w:numId w:val="29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如果测试计划执行过程中出现需求变更超出预计的情况，可能导致编写测试用例和执行测试相关工作量增加，测试进度延迟；</w:t>
      </w:r>
    </w:p>
    <w:p w14:paraId="1A24318C" w14:textId="77777777" w:rsidR="00221270" w:rsidRPr="00221270" w:rsidRDefault="00221270" w:rsidP="00221270">
      <w:pPr>
        <w:widowControl/>
        <w:numPr>
          <w:ilvl w:val="0"/>
          <w:numId w:val="29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如果开发提测版本质量较低，bug较多，可能导致比该计划更多轮次的回归测试；</w:t>
      </w:r>
    </w:p>
    <w:p w14:paraId="798D8406" w14:textId="77777777" w:rsidR="00221270" w:rsidRPr="00221270" w:rsidRDefault="00221270" w:rsidP="00221270">
      <w:pPr>
        <w:widowControl/>
        <w:numPr>
          <w:ilvl w:val="0"/>
          <w:numId w:val="29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人员调整、人员经验以及对软件的熟悉度可能会影响测试计划；</w:t>
      </w:r>
    </w:p>
    <w:p w14:paraId="450ED4EA" w14:textId="77777777" w:rsidR="00221270" w:rsidRPr="00221270" w:rsidRDefault="00221270" w:rsidP="00221270">
      <w:pPr>
        <w:widowControl/>
        <w:numPr>
          <w:ilvl w:val="0"/>
          <w:numId w:val="29"/>
        </w:numPr>
        <w:shd w:val="clear" w:color="auto" w:fill="FFFFFF"/>
        <w:rPr>
          <w:rFonts w:asciiTheme="minorEastAsia" w:hAnsiTheme="minorEastAsia" w:cs="宋体"/>
          <w:color w:val="555555"/>
          <w:kern w:val="0"/>
          <w:szCs w:val="21"/>
        </w:rPr>
      </w:pPr>
      <w:r w:rsidRPr="00221270">
        <w:rPr>
          <w:rFonts w:asciiTheme="minorEastAsia" w:hAnsiTheme="minorEastAsia" w:cs="宋体"/>
          <w:color w:val="555555"/>
          <w:kern w:val="0"/>
          <w:szCs w:val="21"/>
        </w:rPr>
        <w:t>测试需依赖于服务器环境，如果环境不稳定，如代码编译不通过，tomcat异常、jar包异常、数据库异常等情况，可能会影响测试进度。</w:t>
      </w:r>
    </w:p>
    <w:p w14:paraId="0FBAA479" w14:textId="77777777" w:rsidR="00221270" w:rsidRPr="00221270" w:rsidRDefault="00221270" w:rsidP="00221270"/>
    <w:p w14:paraId="6125C1C1" w14:textId="77777777" w:rsidR="00221270" w:rsidRPr="00221270" w:rsidRDefault="00221270" w:rsidP="00221270">
      <w:pPr>
        <w:pStyle w:val="a7"/>
        <w:ind w:firstLineChars="0" w:firstLine="0"/>
      </w:pPr>
    </w:p>
    <w:p w14:paraId="51F960B9" w14:textId="691450D1" w:rsidR="00221270" w:rsidRPr="00221270" w:rsidRDefault="00221270" w:rsidP="00221270"/>
    <w:p w14:paraId="4F347280" w14:textId="30F839AE" w:rsidR="00ED5D51" w:rsidRPr="00ED5D51" w:rsidRDefault="00ED5D51" w:rsidP="00ED5D51">
      <w:pPr>
        <w:pStyle w:val="a7"/>
        <w:ind w:left="420" w:firstLineChars="0" w:firstLine="0"/>
      </w:pPr>
    </w:p>
    <w:p w14:paraId="3984F831" w14:textId="0CD1BD42" w:rsidR="00ED5D51" w:rsidRPr="00ED5D51" w:rsidRDefault="00ED5D51" w:rsidP="00ED5D51"/>
    <w:p w14:paraId="2B853BE7" w14:textId="1A9E6985" w:rsidR="00ED5D51" w:rsidRPr="00ED5D51" w:rsidRDefault="00ED5D51" w:rsidP="00976F3D"/>
    <w:p w14:paraId="3E8664FD" w14:textId="20AEC4F7" w:rsidR="00976F3D" w:rsidRPr="00976F3D" w:rsidRDefault="00976F3D" w:rsidP="006B59D9">
      <w:pPr>
        <w:pStyle w:val="a7"/>
        <w:ind w:left="840" w:firstLineChars="0" w:firstLine="0"/>
      </w:pPr>
    </w:p>
    <w:sectPr w:rsidR="00976F3D" w:rsidRPr="0097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86970" w14:textId="77777777" w:rsidR="006D7AD7" w:rsidRDefault="006D7AD7" w:rsidP="00B41B21">
      <w:r>
        <w:separator/>
      </w:r>
    </w:p>
  </w:endnote>
  <w:endnote w:type="continuationSeparator" w:id="0">
    <w:p w14:paraId="70ACD447" w14:textId="77777777" w:rsidR="006D7AD7" w:rsidRDefault="006D7AD7" w:rsidP="00B4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4E4DD" w14:textId="77777777" w:rsidR="006D7AD7" w:rsidRDefault="006D7AD7" w:rsidP="00B41B21">
      <w:r>
        <w:separator/>
      </w:r>
    </w:p>
  </w:footnote>
  <w:footnote w:type="continuationSeparator" w:id="0">
    <w:p w14:paraId="387D19BE" w14:textId="77777777" w:rsidR="006D7AD7" w:rsidRDefault="006D7AD7" w:rsidP="00B41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39D5"/>
    <w:multiLevelType w:val="hybridMultilevel"/>
    <w:tmpl w:val="D700949E"/>
    <w:lvl w:ilvl="0" w:tplc="E10E5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40813"/>
    <w:multiLevelType w:val="hybridMultilevel"/>
    <w:tmpl w:val="E708A3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225D37"/>
    <w:multiLevelType w:val="hybridMultilevel"/>
    <w:tmpl w:val="9992F4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D051EA"/>
    <w:multiLevelType w:val="hybridMultilevel"/>
    <w:tmpl w:val="9A5C3364"/>
    <w:lvl w:ilvl="0" w:tplc="EDE8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C75F58"/>
    <w:multiLevelType w:val="multilevel"/>
    <w:tmpl w:val="D88E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B390F"/>
    <w:multiLevelType w:val="hybridMultilevel"/>
    <w:tmpl w:val="53CC23E6"/>
    <w:lvl w:ilvl="0" w:tplc="EDE8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2370EB"/>
    <w:multiLevelType w:val="multilevel"/>
    <w:tmpl w:val="86EC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E7899"/>
    <w:multiLevelType w:val="hybridMultilevel"/>
    <w:tmpl w:val="4AE25858"/>
    <w:lvl w:ilvl="0" w:tplc="EDE8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BE0213"/>
    <w:multiLevelType w:val="hybridMultilevel"/>
    <w:tmpl w:val="6360F4BA"/>
    <w:lvl w:ilvl="0" w:tplc="EDE8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80948"/>
    <w:multiLevelType w:val="hybridMultilevel"/>
    <w:tmpl w:val="34AE67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0018AB"/>
    <w:multiLevelType w:val="hybridMultilevel"/>
    <w:tmpl w:val="C4D48F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D23AF2"/>
    <w:multiLevelType w:val="multilevel"/>
    <w:tmpl w:val="24C6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F423B"/>
    <w:multiLevelType w:val="hybridMultilevel"/>
    <w:tmpl w:val="A552E862"/>
    <w:lvl w:ilvl="0" w:tplc="C6B80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105EAE"/>
    <w:multiLevelType w:val="hybridMultilevel"/>
    <w:tmpl w:val="B1F23E8A"/>
    <w:lvl w:ilvl="0" w:tplc="1316B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000E01"/>
    <w:multiLevelType w:val="hybridMultilevel"/>
    <w:tmpl w:val="E814FBDC"/>
    <w:lvl w:ilvl="0" w:tplc="E10E5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004510"/>
    <w:multiLevelType w:val="hybridMultilevel"/>
    <w:tmpl w:val="1E528E52"/>
    <w:lvl w:ilvl="0" w:tplc="42C05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7E2219"/>
    <w:multiLevelType w:val="multilevel"/>
    <w:tmpl w:val="9E80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E2937"/>
    <w:multiLevelType w:val="hybridMultilevel"/>
    <w:tmpl w:val="CA8273BE"/>
    <w:lvl w:ilvl="0" w:tplc="EDE8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8A1D4E"/>
    <w:multiLevelType w:val="hybridMultilevel"/>
    <w:tmpl w:val="F5541E4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354622"/>
    <w:multiLevelType w:val="hybridMultilevel"/>
    <w:tmpl w:val="8D14ABEE"/>
    <w:lvl w:ilvl="0" w:tplc="BFD61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4855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8A4548"/>
    <w:multiLevelType w:val="hybridMultilevel"/>
    <w:tmpl w:val="0A94264E"/>
    <w:lvl w:ilvl="0" w:tplc="D94CE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F2434B"/>
    <w:multiLevelType w:val="hybridMultilevel"/>
    <w:tmpl w:val="B638FCBA"/>
    <w:lvl w:ilvl="0" w:tplc="EDE8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B1184B"/>
    <w:multiLevelType w:val="hybridMultilevel"/>
    <w:tmpl w:val="4CE8BF36"/>
    <w:lvl w:ilvl="0" w:tplc="EDE8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BA24E2"/>
    <w:multiLevelType w:val="hybridMultilevel"/>
    <w:tmpl w:val="C78A75C8"/>
    <w:lvl w:ilvl="0" w:tplc="B3F2F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C16B84"/>
    <w:multiLevelType w:val="hybridMultilevel"/>
    <w:tmpl w:val="E41CB810"/>
    <w:lvl w:ilvl="0" w:tplc="EDE8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A96AF3"/>
    <w:multiLevelType w:val="hybridMultilevel"/>
    <w:tmpl w:val="2458AA36"/>
    <w:lvl w:ilvl="0" w:tplc="815C3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A6565A"/>
    <w:multiLevelType w:val="multilevel"/>
    <w:tmpl w:val="156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F2D19"/>
    <w:multiLevelType w:val="hybridMultilevel"/>
    <w:tmpl w:val="C4D48F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146F5A"/>
    <w:multiLevelType w:val="hybridMultilevel"/>
    <w:tmpl w:val="32B6B9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23"/>
  </w:num>
  <w:num w:numId="4">
    <w:abstractNumId w:val="22"/>
  </w:num>
  <w:num w:numId="5">
    <w:abstractNumId w:val="21"/>
  </w:num>
  <w:num w:numId="6">
    <w:abstractNumId w:val="3"/>
  </w:num>
  <w:num w:numId="7">
    <w:abstractNumId w:val="24"/>
  </w:num>
  <w:num w:numId="8">
    <w:abstractNumId w:val="5"/>
  </w:num>
  <w:num w:numId="9">
    <w:abstractNumId w:val="8"/>
  </w:num>
  <w:num w:numId="10">
    <w:abstractNumId w:val="17"/>
  </w:num>
  <w:num w:numId="11">
    <w:abstractNumId w:val="0"/>
  </w:num>
  <w:num w:numId="12">
    <w:abstractNumId w:val="2"/>
  </w:num>
  <w:num w:numId="13">
    <w:abstractNumId w:val="9"/>
  </w:num>
  <w:num w:numId="14">
    <w:abstractNumId w:val="18"/>
  </w:num>
  <w:num w:numId="15">
    <w:abstractNumId w:val="11"/>
  </w:num>
  <w:num w:numId="16">
    <w:abstractNumId w:val="1"/>
  </w:num>
  <w:num w:numId="17">
    <w:abstractNumId w:val="10"/>
  </w:num>
  <w:num w:numId="18">
    <w:abstractNumId w:val="20"/>
  </w:num>
  <w:num w:numId="19">
    <w:abstractNumId w:val="19"/>
  </w:num>
  <w:num w:numId="20">
    <w:abstractNumId w:val="13"/>
  </w:num>
  <w:num w:numId="21">
    <w:abstractNumId w:val="12"/>
  </w:num>
  <w:num w:numId="22">
    <w:abstractNumId w:val="15"/>
  </w:num>
  <w:num w:numId="23">
    <w:abstractNumId w:val="25"/>
  </w:num>
  <w:num w:numId="24">
    <w:abstractNumId w:val="28"/>
  </w:num>
  <w:num w:numId="25">
    <w:abstractNumId w:val="27"/>
  </w:num>
  <w:num w:numId="26">
    <w:abstractNumId w:val="26"/>
  </w:num>
  <w:num w:numId="27">
    <w:abstractNumId w:val="4"/>
  </w:num>
  <w:num w:numId="28">
    <w:abstractNumId w:val="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A8"/>
    <w:rsid w:val="0005431C"/>
    <w:rsid w:val="00074E6C"/>
    <w:rsid w:val="00221270"/>
    <w:rsid w:val="00271297"/>
    <w:rsid w:val="00330C34"/>
    <w:rsid w:val="00382FAA"/>
    <w:rsid w:val="003B67B3"/>
    <w:rsid w:val="0051130D"/>
    <w:rsid w:val="00524AB0"/>
    <w:rsid w:val="0055190B"/>
    <w:rsid w:val="00650F76"/>
    <w:rsid w:val="006B27D9"/>
    <w:rsid w:val="006B59D9"/>
    <w:rsid w:val="006D7AD7"/>
    <w:rsid w:val="007034AF"/>
    <w:rsid w:val="00713359"/>
    <w:rsid w:val="00753F95"/>
    <w:rsid w:val="008142A8"/>
    <w:rsid w:val="008343D2"/>
    <w:rsid w:val="008524EE"/>
    <w:rsid w:val="00934911"/>
    <w:rsid w:val="00974D0F"/>
    <w:rsid w:val="00976F3D"/>
    <w:rsid w:val="00B41B21"/>
    <w:rsid w:val="00B4726C"/>
    <w:rsid w:val="00C857B3"/>
    <w:rsid w:val="00CF3A87"/>
    <w:rsid w:val="00D2643B"/>
    <w:rsid w:val="00D265BF"/>
    <w:rsid w:val="00E1680F"/>
    <w:rsid w:val="00E3178F"/>
    <w:rsid w:val="00ED5D51"/>
    <w:rsid w:val="00FB551B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B26D0"/>
  <w15:chartTrackingRefBased/>
  <w15:docId w15:val="{7CEFB4A3-48DA-457C-AD8D-690AE560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2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5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B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B21"/>
    <w:rPr>
      <w:sz w:val="18"/>
      <w:szCs w:val="18"/>
    </w:rPr>
  </w:style>
  <w:style w:type="paragraph" w:styleId="a7">
    <w:name w:val="List Paragraph"/>
    <w:basedOn w:val="a"/>
    <w:uiPriority w:val="34"/>
    <w:qFormat/>
    <w:rsid w:val="00B41B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57B3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C857B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857B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857B3"/>
  </w:style>
  <w:style w:type="paragraph" w:styleId="ab">
    <w:name w:val="annotation subject"/>
    <w:basedOn w:val="a9"/>
    <w:next w:val="a9"/>
    <w:link w:val="ac"/>
    <w:uiPriority w:val="99"/>
    <w:semiHidden/>
    <w:unhideWhenUsed/>
    <w:rsid w:val="00C857B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857B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857B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857B3"/>
    <w:rPr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C8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C857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Normal (Web)"/>
    <w:basedOn w:val="a"/>
    <w:uiPriority w:val="99"/>
    <w:unhideWhenUsed/>
    <w:rsid w:val="00703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39"/>
    <w:rsid w:val="00551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30"/>
    <w:basedOn w:val="a"/>
    <w:rsid w:val="00221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5</cp:revision>
  <dcterms:created xsi:type="dcterms:W3CDTF">2020-11-09T07:26:00Z</dcterms:created>
  <dcterms:modified xsi:type="dcterms:W3CDTF">2020-11-18T02:43:00Z</dcterms:modified>
</cp:coreProperties>
</file>