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D0D2" w14:textId="77777777" w:rsidR="00E30E10" w:rsidRPr="00E30E10" w:rsidRDefault="00E30E10" w:rsidP="00E30E10">
      <w:r w:rsidRPr="00E30E10">
        <w:t>封面</w:t>
      </w:r>
    </w:p>
    <w:p w14:paraId="371203EC" w14:textId="77777777" w:rsidR="00E30E10" w:rsidRPr="00E30E10" w:rsidRDefault="00E30E10" w:rsidP="00E30E10">
      <w:r w:rsidRPr="00E30E10">
        <w:t xml:space="preserve">  - 题目：</w:t>
      </w:r>
      <w:proofErr w:type="gramStart"/>
      <w:r w:rsidRPr="00E30E10">
        <w:t>面向雄安新区</w:t>
      </w:r>
      <w:proofErr w:type="gramEnd"/>
      <w:r w:rsidRPr="00E30E10">
        <w:t>"城市大脑"的车路云一体化协同管控算法与仿真平台研究</w:t>
      </w:r>
    </w:p>
    <w:p w14:paraId="492D437C" w14:textId="77777777" w:rsidR="00E30E10" w:rsidRPr="00E30E10" w:rsidRDefault="00E30E10" w:rsidP="00E30E10">
      <w:r w:rsidRPr="00E30E10">
        <w:t xml:space="preserve">  - 项目编号：XH-202613</w:t>
      </w:r>
    </w:p>
    <w:p w14:paraId="6882C236" w14:textId="77777777" w:rsidR="00E30E10" w:rsidRPr="00E30E10" w:rsidRDefault="00E30E10" w:rsidP="00E30E10">
      <w:r w:rsidRPr="00E30E10">
        <w:t xml:space="preserve">  - 赛道：B（算法调优型）</w:t>
      </w:r>
    </w:p>
    <w:p w14:paraId="7B618D78" w14:textId="77777777" w:rsidR="00E30E10" w:rsidRPr="00E30E10" w:rsidRDefault="00E30E10" w:rsidP="00E30E10">
      <w:r w:rsidRPr="00E30E10">
        <w:t xml:space="preserve">  - 团队名称：（待定）</w:t>
      </w:r>
    </w:p>
    <w:p w14:paraId="687D3E76" w14:textId="77777777" w:rsidR="00E30E10" w:rsidRPr="00E30E10" w:rsidRDefault="00E30E10" w:rsidP="00E30E10">
      <w:r w:rsidRPr="00E30E10">
        <w:t xml:space="preserve">  - 日期：2026 年 8 月</w:t>
      </w:r>
    </w:p>
    <w:p w14:paraId="27D2171A" w14:textId="77777777" w:rsidR="00E30E10" w:rsidRPr="00E30E10" w:rsidRDefault="00E30E10" w:rsidP="00E30E10"/>
    <w:p w14:paraId="41CCF8F1" w14:textId="77777777" w:rsidR="00E30E10" w:rsidRPr="00E30E10" w:rsidRDefault="00E30E10" w:rsidP="00E30E10">
      <w:r w:rsidRPr="00E30E10">
        <w:t>目录（自动生成）</w:t>
      </w:r>
    </w:p>
    <w:p w14:paraId="6F770DBD" w14:textId="77777777" w:rsidR="00E30E10" w:rsidRPr="00E30E10" w:rsidRDefault="00E30E10" w:rsidP="00E30E10"/>
    <w:p w14:paraId="455703D8" w14:textId="77777777" w:rsidR="00E30E10" w:rsidRPr="00E30E10" w:rsidRDefault="00E30E10" w:rsidP="00E30E10">
      <w:r w:rsidRPr="00E30E10">
        <w:t>第一章 需求分析与方案设计</w:t>
      </w:r>
    </w:p>
    <w:p w14:paraId="363B5CCC" w14:textId="77777777" w:rsidR="00E30E10" w:rsidRPr="00E30E10" w:rsidRDefault="00E30E10" w:rsidP="00E30E10">
      <w:r w:rsidRPr="00E30E10">
        <w:t xml:space="preserve">  1.1 </w:t>
      </w:r>
      <w:proofErr w:type="gramStart"/>
      <w:r w:rsidRPr="00E30E10">
        <w:t>雄安新区</w:t>
      </w:r>
      <w:proofErr w:type="gramEnd"/>
      <w:r w:rsidRPr="00E30E10">
        <w:t>"窄路密网"交通特征分析</w:t>
      </w:r>
    </w:p>
    <w:p w14:paraId="1E63C418" w14:textId="77777777" w:rsidR="00E30E10" w:rsidRPr="00E30E10" w:rsidRDefault="00E30E10" w:rsidP="00E30E10">
      <w:r w:rsidRPr="00E30E10">
        <w:t xml:space="preserve">  1.2 现有信号控制方法的不足</w:t>
      </w:r>
    </w:p>
    <w:p w14:paraId="74669938" w14:textId="77777777" w:rsidR="00E30E10" w:rsidRPr="00E30E10" w:rsidRDefault="00E30E10" w:rsidP="00E30E10">
      <w:r w:rsidRPr="00E30E10">
        <w:t xml:space="preserve">  1.3 CA-MP 算法方案设计</w:t>
      </w:r>
    </w:p>
    <w:p w14:paraId="1F10E4A5" w14:textId="77777777" w:rsidR="00E30E10" w:rsidRPr="00E30E10" w:rsidRDefault="00E30E10" w:rsidP="00E30E10">
      <w:r w:rsidRPr="00E30E10">
        <w:t xml:space="preserve">  1.4 云-边-端系统架构设计</w:t>
      </w:r>
    </w:p>
    <w:p w14:paraId="6620459C" w14:textId="77777777" w:rsidR="00E30E10" w:rsidRPr="00E30E10" w:rsidRDefault="00E30E10" w:rsidP="00E30E10"/>
    <w:p w14:paraId="7F1B704C" w14:textId="77777777" w:rsidR="00E30E10" w:rsidRPr="00E30E10" w:rsidRDefault="00E30E10" w:rsidP="00E30E10">
      <w:r w:rsidRPr="00E30E10">
        <w:t>第二章 仿真环境搭建</w:t>
      </w:r>
    </w:p>
    <w:p w14:paraId="5AB012C3" w14:textId="77777777" w:rsidR="00E30E10" w:rsidRPr="00E30E10" w:rsidRDefault="00E30E10" w:rsidP="00E30E10">
      <w:r w:rsidRPr="00E30E10">
        <w:t xml:space="preserve">  2.1 SUMO 仿真平台介绍</w:t>
      </w:r>
    </w:p>
    <w:p w14:paraId="2FCCA61F" w14:textId="77777777" w:rsidR="00E30E10" w:rsidRPr="00E30E10" w:rsidRDefault="00E30E10" w:rsidP="00E30E10">
      <w:r w:rsidRPr="00E30E10">
        <w:t xml:space="preserve">  2.2 20 路口数据迁移与标准化</w:t>
      </w:r>
    </w:p>
    <w:p w14:paraId="590DC096" w14:textId="77777777" w:rsidR="00E30E10" w:rsidRPr="00E30E10" w:rsidRDefault="00E30E10" w:rsidP="00E30E10">
      <w:r w:rsidRPr="00E30E10">
        <w:t xml:space="preserve">  2.3 仿真场景还原度说明</w:t>
      </w:r>
    </w:p>
    <w:p w14:paraId="7FA225B6" w14:textId="77777777" w:rsidR="00E30E10" w:rsidRPr="00E30E10" w:rsidRDefault="00E30E10" w:rsidP="00E30E10"/>
    <w:p w14:paraId="0A8DB48D" w14:textId="77777777" w:rsidR="00E30E10" w:rsidRPr="00E30E10" w:rsidRDefault="00E30E10" w:rsidP="00E30E10">
      <w:r w:rsidRPr="00E30E10">
        <w:t>第三章 算法原理与实现</w:t>
      </w:r>
    </w:p>
    <w:p w14:paraId="79543B65" w14:textId="77777777" w:rsidR="00E30E10" w:rsidRPr="00E30E10" w:rsidRDefault="00E30E10" w:rsidP="00E30E10">
      <w:r w:rsidRPr="00E30E10">
        <w:t xml:space="preserve">  3.1 </w:t>
      </w:r>
      <w:proofErr w:type="spellStart"/>
      <w:r w:rsidRPr="00E30E10">
        <w:t>MaxPressure</w:t>
      </w:r>
      <w:proofErr w:type="spellEnd"/>
      <w:r w:rsidRPr="00E30E10">
        <w:t xml:space="preserve"> 基础理论</w:t>
      </w:r>
    </w:p>
    <w:p w14:paraId="2F77780B" w14:textId="77777777" w:rsidR="00E30E10" w:rsidRPr="00E30E10" w:rsidRDefault="00E30E10" w:rsidP="00E30E10">
      <w:r w:rsidRPr="00E30E10">
        <w:t xml:space="preserve">  3.2 改进 1：容量归一化压力</w:t>
      </w:r>
    </w:p>
    <w:p w14:paraId="15451CA2" w14:textId="77777777" w:rsidR="00E30E10" w:rsidRPr="00E30E10" w:rsidRDefault="00E30E10" w:rsidP="00E30E10">
      <w:r w:rsidRPr="00E30E10">
        <w:t xml:space="preserve">  3.3 改进 2：溢出门控机制</w:t>
      </w:r>
    </w:p>
    <w:p w14:paraId="17683624" w14:textId="77777777" w:rsidR="00E30E10" w:rsidRPr="00E30E10" w:rsidRDefault="00E30E10" w:rsidP="00E30E10">
      <w:r w:rsidRPr="00E30E10">
        <w:t xml:space="preserve">  3.4 改进 3：云端动态绿灯时长</w:t>
      </w:r>
    </w:p>
    <w:p w14:paraId="13F1BAE7" w14:textId="77777777" w:rsidR="00E30E10" w:rsidRPr="00E30E10" w:rsidRDefault="00E30E10" w:rsidP="00E30E10">
      <w:r w:rsidRPr="00E30E10">
        <w:t xml:space="preserve">  3.5 改进 4：EWMA 流量预测</w:t>
      </w:r>
    </w:p>
    <w:p w14:paraId="3B9BEFC2" w14:textId="77777777" w:rsidR="00E30E10" w:rsidRPr="00E30E10" w:rsidRDefault="00E30E10" w:rsidP="00E30E10">
      <w:r w:rsidRPr="00E30E10">
        <w:t xml:space="preserve">  3.6 基线算法：固定配时与感应控制</w:t>
      </w:r>
    </w:p>
    <w:p w14:paraId="6849B606" w14:textId="77777777" w:rsidR="00E30E10" w:rsidRPr="00E30E10" w:rsidRDefault="00E30E10" w:rsidP="00E30E10"/>
    <w:p w14:paraId="6ED8E822" w14:textId="77777777" w:rsidR="00E30E10" w:rsidRPr="00E30E10" w:rsidRDefault="00E30E10" w:rsidP="00E30E10">
      <w:r w:rsidRPr="00E30E10">
        <w:t>第四章 实验设计与结果分析</w:t>
      </w:r>
    </w:p>
    <w:p w14:paraId="124E4608" w14:textId="77777777" w:rsidR="00E30E10" w:rsidRPr="00E30E10" w:rsidRDefault="00E30E10" w:rsidP="00E30E10">
      <w:r w:rsidRPr="00E30E10">
        <w:t xml:space="preserve">  4.1 实验设计（路口、算法、流量、重复）</w:t>
      </w:r>
    </w:p>
    <w:p w14:paraId="5FE1671D" w14:textId="77777777" w:rsidR="00E30E10" w:rsidRPr="00E30E10" w:rsidRDefault="00E30E10" w:rsidP="00E30E10">
      <w:r w:rsidRPr="00E30E10">
        <w:t xml:space="preserve">  4.2 评价指标体系</w:t>
      </w:r>
    </w:p>
    <w:p w14:paraId="653DA4F1" w14:textId="77777777" w:rsidR="00E30E10" w:rsidRPr="00E30E10" w:rsidRDefault="00E30E10" w:rsidP="00E30E10">
      <w:r w:rsidRPr="00E30E10">
        <w:t xml:space="preserve">  4.3 全量实验结果（20 路口对比）</w:t>
      </w:r>
    </w:p>
    <w:p w14:paraId="08ED907D" w14:textId="77777777" w:rsidR="00E30E10" w:rsidRPr="00E30E10" w:rsidRDefault="00E30E10" w:rsidP="00E30E10">
      <w:r w:rsidRPr="00E30E10">
        <w:t xml:space="preserve">  4.4 重点路口分析（路口 16）</w:t>
      </w:r>
    </w:p>
    <w:p w14:paraId="1CCCC435" w14:textId="77777777" w:rsidR="00E30E10" w:rsidRPr="00E30E10" w:rsidRDefault="00E30E10" w:rsidP="00E30E10">
      <w:r w:rsidRPr="00E30E10">
        <w:t xml:space="preserve">  4.5 1.5 </w:t>
      </w:r>
      <w:proofErr w:type="gramStart"/>
      <w:r w:rsidRPr="00E30E10">
        <w:t>倍</w:t>
      </w:r>
      <w:proofErr w:type="gramEnd"/>
      <w:r w:rsidRPr="00E30E10">
        <w:t>压力测试结果</w:t>
      </w:r>
    </w:p>
    <w:p w14:paraId="768FF2F4" w14:textId="77777777" w:rsidR="00E30E10" w:rsidRPr="00E30E10" w:rsidRDefault="00E30E10" w:rsidP="00E30E10">
      <w:r w:rsidRPr="00E30E10">
        <w:t xml:space="preserve">  4.6 统计显著性分析</w:t>
      </w:r>
    </w:p>
    <w:p w14:paraId="0B686258" w14:textId="77777777" w:rsidR="00E30E10" w:rsidRPr="00E30E10" w:rsidRDefault="00E30E10" w:rsidP="00E30E10"/>
    <w:p w14:paraId="3E918C6E" w14:textId="77777777" w:rsidR="00E30E10" w:rsidRPr="00E30E10" w:rsidRDefault="00E30E10" w:rsidP="00E30E10">
      <w:r w:rsidRPr="00E30E10">
        <w:t>第五章 系统工程化</w:t>
      </w:r>
    </w:p>
    <w:p w14:paraId="70C53638" w14:textId="77777777" w:rsidR="00E30E10" w:rsidRPr="00E30E10" w:rsidRDefault="00E30E10" w:rsidP="00E30E10">
      <w:r w:rsidRPr="00E30E10">
        <w:t xml:space="preserve">  5.1 标准化算法接口（</w:t>
      </w:r>
      <w:proofErr w:type="spellStart"/>
      <w:r w:rsidRPr="00E30E10">
        <w:t>BaseControlAlgorithm</w:t>
      </w:r>
      <w:proofErr w:type="spellEnd"/>
      <w:r w:rsidRPr="00E30E10">
        <w:t>）</w:t>
      </w:r>
    </w:p>
    <w:p w14:paraId="58BDEF83" w14:textId="77777777" w:rsidR="00E30E10" w:rsidRPr="00E30E10" w:rsidRDefault="00E30E10" w:rsidP="00E30E10">
      <w:r w:rsidRPr="00E30E10">
        <w:t xml:space="preserve">  5.2 Docker 容器化部署</w:t>
      </w:r>
    </w:p>
    <w:p w14:paraId="099A6775" w14:textId="77777777" w:rsidR="00E30E10" w:rsidRPr="00E30E10" w:rsidRDefault="00E30E10" w:rsidP="00E30E10">
      <w:r w:rsidRPr="00E30E10">
        <w:t xml:space="preserve">  5.3 可复现性说明</w:t>
      </w:r>
    </w:p>
    <w:p w14:paraId="037FB871" w14:textId="77777777" w:rsidR="00E30E10" w:rsidRPr="00E30E10" w:rsidRDefault="00E30E10" w:rsidP="00E30E10"/>
    <w:p w14:paraId="55D37EB9" w14:textId="77777777" w:rsidR="00E30E10" w:rsidRPr="00E30E10" w:rsidRDefault="00E30E10" w:rsidP="00E30E10">
      <w:r w:rsidRPr="00E30E10">
        <w:t>第六章 创新点总结与未来展望</w:t>
      </w:r>
    </w:p>
    <w:p w14:paraId="2DB15779" w14:textId="77777777" w:rsidR="00E30E10" w:rsidRPr="00E30E10" w:rsidRDefault="00E30E10" w:rsidP="00E30E10">
      <w:r w:rsidRPr="00E30E10">
        <w:t xml:space="preserve">  6.1 创新点总结</w:t>
      </w:r>
    </w:p>
    <w:p w14:paraId="077595C0" w14:textId="77777777" w:rsidR="00E30E10" w:rsidRPr="00E30E10" w:rsidRDefault="00E30E10" w:rsidP="00E30E10">
      <w:r w:rsidRPr="00E30E10">
        <w:t xml:space="preserve">  6.2 局限性分析</w:t>
      </w:r>
    </w:p>
    <w:p w14:paraId="44FEA398" w14:textId="77777777" w:rsidR="00E30E10" w:rsidRPr="00E30E10" w:rsidRDefault="00E30E10" w:rsidP="00E30E10">
      <w:r w:rsidRPr="00E30E10">
        <w:lastRenderedPageBreak/>
        <w:t xml:space="preserve">  6.3 未来工作（CMP 多路口协同、深度 RL）</w:t>
      </w:r>
    </w:p>
    <w:p w14:paraId="77D6C493" w14:textId="77777777" w:rsidR="00E30E10" w:rsidRPr="00E30E10" w:rsidRDefault="00E30E10" w:rsidP="00E30E10"/>
    <w:p w14:paraId="05402AC0" w14:textId="77777777" w:rsidR="00E30E10" w:rsidRPr="00E30E10" w:rsidRDefault="00E30E10" w:rsidP="00E30E10">
      <w:r w:rsidRPr="00E30E10">
        <w:t>附录</w:t>
      </w:r>
    </w:p>
    <w:p w14:paraId="09B4B83B" w14:textId="77777777" w:rsidR="00E30E10" w:rsidRPr="00E30E10" w:rsidRDefault="00E30E10" w:rsidP="00E30E10">
      <w:r w:rsidRPr="00E30E10">
        <w:t xml:space="preserve">  A. 20 路口基本信息表</w:t>
      </w:r>
    </w:p>
    <w:p w14:paraId="750C76EA" w14:textId="77777777" w:rsidR="00E30E10" w:rsidRPr="00E30E10" w:rsidRDefault="00E30E10" w:rsidP="00E30E10">
      <w:r w:rsidRPr="00E30E10">
        <w:t xml:space="preserve">  B. 接口文档</w:t>
      </w:r>
    </w:p>
    <w:p w14:paraId="7A3AD3C8" w14:textId="77777777" w:rsidR="00E30E10" w:rsidRPr="00E30E10" w:rsidRDefault="00E30E10" w:rsidP="00E30E10">
      <w:r w:rsidRPr="00E30E10">
        <w:t xml:space="preserve">  C. 部署指南</w:t>
      </w:r>
    </w:p>
    <w:p w14:paraId="49A3D870" w14:textId="77777777" w:rsidR="007D663E" w:rsidRDefault="007D663E">
      <w:pPr>
        <w:rPr>
          <w:rFonts w:hint="eastAsia"/>
        </w:rPr>
      </w:pPr>
    </w:p>
    <w:sectPr w:rsidR="007D66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AB"/>
    <w:rsid w:val="0027481C"/>
    <w:rsid w:val="00314B4D"/>
    <w:rsid w:val="007D663E"/>
    <w:rsid w:val="00966E7F"/>
    <w:rsid w:val="00B24BAB"/>
    <w:rsid w:val="00C40AB5"/>
    <w:rsid w:val="00E3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FC32AB-A7B4-453B-AB4D-2A98905C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4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B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B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B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B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4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4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4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4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4B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4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4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4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4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4B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B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4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4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4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4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添睿 谭</dc:creator>
  <cp:keywords/>
  <dc:description/>
  <cp:lastModifiedBy>添睿 谭</cp:lastModifiedBy>
  <cp:revision>2</cp:revision>
  <dcterms:created xsi:type="dcterms:W3CDTF">2026-07-24T09:00:00Z</dcterms:created>
  <dcterms:modified xsi:type="dcterms:W3CDTF">2026-07-24T09:26:00Z</dcterms:modified>
</cp:coreProperties>
</file>