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BCE" w:rsidRDefault="00D974D2" w:rsidP="00D974D2">
      <w:pPr>
        <w:pStyle w:val="a3"/>
      </w:pPr>
      <w:r>
        <w:t>来车识别、</w:t>
      </w:r>
      <w:r>
        <w:rPr>
          <w:rFonts w:hint="eastAsia"/>
        </w:rPr>
        <w:t>C</w:t>
      </w:r>
      <w:r>
        <w:t>PS</w:t>
      </w:r>
      <w:r>
        <w:t>信号及车牌</w:t>
      </w:r>
      <w:r>
        <w:rPr>
          <w:rFonts w:hint="eastAsia"/>
        </w:rPr>
        <w:t>/</w:t>
      </w:r>
      <w:r>
        <w:rPr>
          <w:rFonts w:hint="eastAsia"/>
        </w:rPr>
        <w:t>车顶号清理逻辑整理</w:t>
      </w:r>
    </w:p>
    <w:p w:rsidR="00E763B8" w:rsidRDefault="00751B68" w:rsidP="00E763B8">
      <w:pPr>
        <w:spacing w:line="360" w:lineRule="auto"/>
      </w:pPr>
      <w:r>
        <w:tab/>
      </w:r>
      <w:r w:rsidR="00E763B8">
        <w:t>下面的收箱和发箱流程中，</w:t>
      </w:r>
      <w:r>
        <w:rPr>
          <w:rFonts w:hint="eastAsia"/>
        </w:rPr>
        <w:t>Schedul</w:t>
      </w:r>
      <w:r>
        <w:t>er</w:t>
      </w:r>
      <w:r>
        <w:t>程序中使用了来车检测</w:t>
      </w:r>
      <w:r w:rsidR="00E763B8">
        <w:t>模块。当</w:t>
      </w:r>
      <w:r>
        <w:t>有集卡车头进入</w:t>
      </w:r>
      <w:r w:rsidR="00721945">
        <w:rPr>
          <w:rFonts w:hint="eastAsia"/>
        </w:rPr>
        <w:t>来车检测模块</w:t>
      </w:r>
      <w:r>
        <w:t>配置的识别框</w:t>
      </w:r>
      <w:r w:rsidR="00E763B8">
        <w:t>时，</w:t>
      </w:r>
      <w:r w:rsidR="00721945">
        <w:t>其</w:t>
      </w:r>
      <w:r>
        <w:t>会采集车顶图像并识别</w:t>
      </w:r>
      <w:r w:rsidR="00E763B8">
        <w:t>车顶号，</w:t>
      </w:r>
      <w:r w:rsidR="00721945">
        <w:t>然后发给采集程序，采集程序</w:t>
      </w:r>
      <w:r w:rsidR="003A1B93">
        <w:t>在</w:t>
      </w:r>
      <w:r w:rsidR="003A1B93">
        <w:rPr>
          <w:rFonts w:hint="eastAsia"/>
        </w:rPr>
        <w:t>P</w:t>
      </w:r>
      <w:r w:rsidR="003A1B93">
        <w:t>IIS</w:t>
      </w:r>
      <w:r w:rsidR="003A1B93">
        <w:t>系统请求的时候将结果</w:t>
      </w:r>
      <w:r w:rsidR="00E763B8">
        <w:t>上传</w:t>
      </w:r>
      <w:r w:rsidR="00E763B8">
        <w:rPr>
          <w:rFonts w:hint="eastAsia"/>
        </w:rPr>
        <w:t>P</w:t>
      </w:r>
      <w:r w:rsidR="00E763B8">
        <w:t>IIS</w:t>
      </w:r>
      <w:r w:rsidR="00E763B8">
        <w:t>。</w:t>
      </w:r>
    </w:p>
    <w:p w:rsidR="00751B68" w:rsidRDefault="00E763B8" w:rsidP="00E763B8">
      <w:pPr>
        <w:spacing w:line="360" w:lineRule="auto"/>
        <w:ind w:firstLine="420"/>
      </w:pPr>
      <w:r>
        <w:t>车顶号的清理逻辑为：当切换任务或者有集卡离开时，会触发车顶号清理。</w:t>
      </w:r>
    </w:p>
    <w:p w:rsidR="00721945" w:rsidRDefault="00E763B8" w:rsidP="00E763B8">
      <w:pPr>
        <w:spacing w:line="360" w:lineRule="auto"/>
        <w:ind w:firstLine="420"/>
      </w:pPr>
      <w:r>
        <w:t>车牌清理的逻辑为：当有集卡离开时，就会触发车牌清理。</w:t>
      </w:r>
    </w:p>
    <w:p w:rsidR="00E763B8" w:rsidRDefault="00721945" w:rsidP="00E763B8">
      <w:pPr>
        <w:spacing w:line="360" w:lineRule="auto"/>
        <w:ind w:firstLine="420"/>
      </w:pPr>
      <w:r>
        <w:t>集卡离开：</w:t>
      </w:r>
      <w:r w:rsidR="00E763B8">
        <w:t>当前程序使用的集卡离开的信号来自</w:t>
      </w:r>
      <w:r w:rsidR="00E763B8">
        <w:t>CPS</w:t>
      </w:r>
      <w:r w:rsidR="00E763B8">
        <w:t>给出的有车信号变无车信号，并为其添加了连续帧滤波，当有车变无车并且无车信号持续出现才会认为集卡离开，否则认为是</w:t>
      </w:r>
      <w:r w:rsidR="00E763B8">
        <w:rPr>
          <w:rFonts w:hint="eastAsia"/>
        </w:rPr>
        <w:t>C</w:t>
      </w:r>
      <w:r w:rsidR="00E763B8">
        <w:t>PS</w:t>
      </w:r>
      <w:r w:rsidR="00E763B8">
        <w:t>信号不稳定造成的波动，不清理</w:t>
      </w:r>
      <w:r>
        <w:t>车顶号和</w:t>
      </w:r>
      <w:r w:rsidR="00E763B8">
        <w:t>车牌。</w:t>
      </w:r>
    </w:p>
    <w:p w:rsidR="00E763B8" w:rsidRDefault="00E763B8" w:rsidP="00E763B8">
      <w:pPr>
        <w:spacing w:line="360" w:lineRule="auto"/>
        <w:ind w:firstLine="420"/>
      </w:pPr>
      <w:r>
        <w:t>综上所述：</w:t>
      </w:r>
    </w:p>
    <w:p w:rsidR="00E763B8" w:rsidRDefault="00E763B8" w:rsidP="00E763B8">
      <w:pPr>
        <w:pStyle w:val="a4"/>
        <w:numPr>
          <w:ilvl w:val="0"/>
          <w:numId w:val="1"/>
        </w:numPr>
        <w:spacing w:line="360" w:lineRule="auto"/>
        <w:ind w:firstLineChars="0"/>
      </w:pPr>
      <w:r>
        <w:t>来车检测模块在整个系统中的作用是识别车顶号。</w:t>
      </w:r>
    </w:p>
    <w:p w:rsidR="00E763B8" w:rsidRDefault="00E763B8" w:rsidP="00E763B8">
      <w:pPr>
        <w:pStyle w:val="a4"/>
        <w:numPr>
          <w:ilvl w:val="0"/>
          <w:numId w:val="1"/>
        </w:numPr>
        <w:spacing w:line="360" w:lineRule="auto"/>
        <w:ind w:firstLineChars="0"/>
      </w:pPr>
      <w:r>
        <w:t>当有集卡离开时会清理车牌和车顶号。</w:t>
      </w:r>
    </w:p>
    <w:p w:rsidR="00E763B8" w:rsidRDefault="00E763B8" w:rsidP="00E763B8">
      <w:pPr>
        <w:pStyle w:val="a4"/>
        <w:numPr>
          <w:ilvl w:val="0"/>
          <w:numId w:val="1"/>
        </w:numPr>
        <w:spacing w:line="360" w:lineRule="auto"/>
        <w:ind w:firstLineChars="0"/>
      </w:pPr>
      <w:r>
        <w:t>当任务切换的时候会清理车顶号。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93"/>
        <w:gridCol w:w="4103"/>
      </w:tblGrid>
      <w:tr w:rsidR="00E763B8" w:rsidTr="00721945">
        <w:trPr>
          <w:trHeight w:val="4308"/>
        </w:trPr>
        <w:tc>
          <w:tcPr>
            <w:tcW w:w="4148" w:type="dxa"/>
          </w:tcPr>
          <w:p w:rsidR="00E763B8" w:rsidRDefault="00E763B8" w:rsidP="00E763B8">
            <w:pPr>
              <w:spacing w:line="360" w:lineRule="auto"/>
              <w:rPr>
                <w:rFonts w:hint="eastAsia"/>
              </w:rPr>
            </w:pPr>
            <w:r w:rsidRPr="003A1B93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67945</wp:posOffset>
                  </wp:positionV>
                  <wp:extent cx="2592070" cy="2631440"/>
                  <wp:effectExtent l="0" t="0" r="0" b="0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263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48" w:type="dxa"/>
          </w:tcPr>
          <w:p w:rsidR="00E763B8" w:rsidRDefault="00E763B8" w:rsidP="00E763B8">
            <w:pPr>
              <w:spacing w:line="360" w:lineRule="auto"/>
              <w:rPr>
                <w:rFonts w:hint="eastAsia"/>
              </w:rPr>
            </w:pPr>
            <w:r w:rsidRPr="003A1B93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249</wp:posOffset>
                  </wp:positionH>
                  <wp:positionV relativeFrom="paragraph">
                    <wp:posOffset>92710</wp:posOffset>
                  </wp:positionV>
                  <wp:extent cx="2532886" cy="2564296"/>
                  <wp:effectExtent l="0" t="0" r="1270" b="7620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886" cy="256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974D2" w:rsidRPr="00D974D2" w:rsidRDefault="00D974D2" w:rsidP="00D974D2">
      <w:pPr>
        <w:rPr>
          <w:rFonts w:hint="eastAsia"/>
        </w:rPr>
      </w:pPr>
      <w:bookmarkStart w:id="0" w:name="_GoBack"/>
      <w:bookmarkEnd w:id="0"/>
    </w:p>
    <w:sectPr w:rsidR="00D974D2" w:rsidRPr="00D97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5EA1"/>
    <w:multiLevelType w:val="hybridMultilevel"/>
    <w:tmpl w:val="91C83386"/>
    <w:lvl w:ilvl="0" w:tplc="C1F20B6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F60"/>
    <w:rsid w:val="00000E22"/>
    <w:rsid w:val="00092BCE"/>
    <w:rsid w:val="003A1B93"/>
    <w:rsid w:val="003B6BDE"/>
    <w:rsid w:val="00721945"/>
    <w:rsid w:val="00751B68"/>
    <w:rsid w:val="00912F60"/>
    <w:rsid w:val="00D80D21"/>
    <w:rsid w:val="00D974D2"/>
    <w:rsid w:val="00E7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9012B-0CB5-47FA-8516-CE3A4465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74D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74D2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D974D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D974D2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763B8"/>
    <w:pPr>
      <w:ind w:firstLineChars="200" w:firstLine="420"/>
    </w:pPr>
  </w:style>
  <w:style w:type="table" w:styleId="a5">
    <w:name w:val="Table Grid"/>
    <w:basedOn w:val="a1"/>
    <w:uiPriority w:val="39"/>
    <w:rsid w:val="00E76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54</Words>
  <Characters>312</Characters>
  <Application>Microsoft Office Word</Application>
  <DocSecurity>0</DocSecurity>
  <Lines>2</Lines>
  <Paragraphs>1</Paragraphs>
  <ScaleCrop>false</ScaleCrop>
  <Company>HP Inc.</Company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2026-10-12T02:02:00Z</dcterms:created>
  <dcterms:modified xsi:type="dcterms:W3CDTF">2026-10-12T03:30:00Z</dcterms:modified>
</cp:coreProperties>
</file>