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widowControl/>
        <w:spacing w:before="135" w:after="135" w:line="420" w:lineRule="atLeast"/>
        <w:jc w:val="center"/>
        <w:rPr>
          <w:b/>
          <w:sz w:val="44"/>
          <w:szCs w:val="44"/>
        </w:rPr>
      </w:pPr>
      <w:r>
        <w:rPr>
          <w:rFonts w:hint="eastAsia"/>
          <w:b/>
          <w:sz w:val="44"/>
          <w:szCs w:val="44"/>
        </w:rPr>
        <w:t>数学与信息工程学院</w:t>
      </w:r>
      <w:r>
        <w:rPr>
          <w:rFonts w:hint="eastAsia"/>
          <w:b/>
          <w:sz w:val="44"/>
          <w:szCs w:val="44"/>
          <w:lang w:val="en-US" w:eastAsia="zh-CN"/>
        </w:rPr>
        <w:t>衣旧情深捐赠活动</w:t>
      </w:r>
    </w:p>
    <w:p>
      <w:pPr>
        <w:widowControl/>
        <w:spacing w:before="135" w:after="135" w:line="420" w:lineRule="atLeast"/>
        <w:rPr>
          <w:b/>
          <w:sz w:val="52"/>
          <w:szCs w:val="52"/>
        </w:rPr>
      </w:pPr>
    </w:p>
    <w:p>
      <w:pPr>
        <w:widowControl/>
        <w:spacing w:before="135" w:after="135" w:line="420" w:lineRule="atLeast"/>
        <w:jc w:val="center"/>
        <w:rPr>
          <w:rFonts w:ascii="宋体" w:hAnsi="宋体"/>
          <w:b/>
          <w:sz w:val="84"/>
          <w:szCs w:val="84"/>
        </w:rPr>
      </w:pPr>
      <w:r>
        <w:rPr>
          <w:rFonts w:hint="eastAsia" w:ascii="宋体" w:hAnsi="宋体"/>
          <w:b/>
          <w:sz w:val="84"/>
          <w:szCs w:val="84"/>
        </w:rPr>
        <w:t>策</w:t>
      </w:r>
    </w:p>
    <w:p>
      <w:pPr>
        <w:widowControl/>
        <w:spacing w:before="135" w:after="135" w:line="420" w:lineRule="atLeast"/>
        <w:jc w:val="center"/>
        <w:rPr>
          <w:rFonts w:ascii="宋体" w:hAnsi="宋体"/>
          <w:b/>
          <w:sz w:val="84"/>
          <w:szCs w:val="84"/>
        </w:rPr>
      </w:pPr>
    </w:p>
    <w:p>
      <w:pPr>
        <w:widowControl/>
        <w:spacing w:before="135" w:after="135" w:line="420" w:lineRule="atLeast"/>
        <w:jc w:val="center"/>
        <w:rPr>
          <w:rFonts w:ascii="宋体" w:hAnsi="宋体"/>
          <w:b/>
          <w:sz w:val="84"/>
          <w:szCs w:val="84"/>
        </w:rPr>
      </w:pPr>
    </w:p>
    <w:p>
      <w:pPr>
        <w:tabs>
          <w:tab w:val="left" w:pos="2700"/>
        </w:tabs>
        <w:jc w:val="center"/>
        <w:rPr>
          <w:rFonts w:ascii="宋体" w:hAnsi="宋体"/>
          <w:b/>
          <w:sz w:val="84"/>
          <w:szCs w:val="84"/>
        </w:rPr>
      </w:pPr>
      <w:r>
        <w:rPr>
          <w:rFonts w:hint="eastAsia" w:ascii="宋体" w:hAnsi="宋体"/>
          <w:b/>
          <w:sz w:val="84"/>
          <w:szCs w:val="84"/>
        </w:rPr>
        <w:t>划</w:t>
      </w:r>
    </w:p>
    <w:p>
      <w:pPr>
        <w:tabs>
          <w:tab w:val="left" w:pos="2700"/>
        </w:tabs>
        <w:jc w:val="center"/>
        <w:rPr>
          <w:rFonts w:ascii="宋体" w:hAnsi="宋体"/>
          <w:b/>
          <w:sz w:val="84"/>
          <w:szCs w:val="84"/>
        </w:rPr>
      </w:pPr>
    </w:p>
    <w:p>
      <w:pPr>
        <w:tabs>
          <w:tab w:val="left" w:pos="2700"/>
        </w:tabs>
        <w:jc w:val="center"/>
        <w:rPr>
          <w:rFonts w:ascii="宋体" w:hAnsi="宋体"/>
          <w:b/>
          <w:sz w:val="84"/>
          <w:szCs w:val="84"/>
        </w:rPr>
      </w:pPr>
    </w:p>
    <w:p>
      <w:pPr>
        <w:jc w:val="center"/>
        <w:rPr>
          <w:rFonts w:ascii="宋体"/>
          <w:b/>
          <w:sz w:val="72"/>
          <w:szCs w:val="72"/>
        </w:rPr>
      </w:pPr>
      <w:r>
        <w:rPr>
          <w:rFonts w:hint="eastAsia" w:ascii="宋体" w:hAnsi="宋体"/>
          <w:b/>
          <w:sz w:val="84"/>
          <w:szCs w:val="84"/>
        </w:rPr>
        <w:t>书</w:t>
      </w:r>
    </w:p>
    <w:p>
      <w:pPr>
        <w:ind w:firstLine="4250" w:firstLineChars="1764"/>
        <w:rPr>
          <w:b/>
          <w:bCs/>
          <w:sz w:val="24"/>
        </w:rPr>
      </w:pPr>
    </w:p>
    <w:p>
      <w:pPr>
        <w:rPr>
          <w:b/>
          <w:bCs/>
          <w:sz w:val="24"/>
        </w:rPr>
      </w:pPr>
    </w:p>
    <w:p>
      <w:pPr>
        <w:ind w:firstLine="3600" w:firstLineChars="1500"/>
        <w:rPr>
          <w:rFonts w:ascii="宋体"/>
          <w:bCs/>
          <w:sz w:val="24"/>
        </w:rPr>
      </w:pPr>
    </w:p>
    <w:p>
      <w:pPr>
        <w:rPr>
          <w:rFonts w:ascii="宋体"/>
          <w:bCs/>
          <w:sz w:val="24"/>
        </w:rPr>
      </w:pPr>
    </w:p>
    <w:p>
      <w:pPr>
        <w:ind w:firstLine="3600" w:firstLineChars="1500"/>
        <w:rPr>
          <w:rFonts w:ascii="宋体"/>
          <w:bCs/>
          <w:sz w:val="24"/>
        </w:rPr>
      </w:pPr>
    </w:p>
    <w:p>
      <w:pPr>
        <w:ind w:firstLine="3600" w:firstLineChars="1500"/>
        <w:rPr>
          <w:rFonts w:ascii="宋体" w:hAnsi="宋体"/>
          <w:bCs/>
          <w:sz w:val="24"/>
        </w:rPr>
      </w:pPr>
    </w:p>
    <w:p>
      <w:pPr>
        <w:jc w:val="center"/>
        <w:rPr>
          <w:rFonts w:ascii="宋体"/>
          <w:sz w:val="24"/>
        </w:rPr>
      </w:pPr>
      <w:r>
        <w:rPr>
          <w:rFonts w:hint="eastAsia" w:ascii="宋体" w:hAnsi="宋体"/>
          <w:bCs/>
          <w:sz w:val="24"/>
        </w:rPr>
        <w:t xml:space="preserve">             主办方：数学与信息工程学院</w:t>
      </w:r>
      <w:r>
        <w:rPr>
          <w:rFonts w:hint="eastAsia" w:ascii="宋体" w:hAnsi="宋体"/>
          <w:sz w:val="24"/>
        </w:rPr>
        <w:t>青年志愿者协会</w:t>
      </w:r>
    </w:p>
    <w:p>
      <w:pPr>
        <w:jc w:val="right"/>
        <w:rPr>
          <w:rFonts w:ascii="宋体" w:hAnsi="宋体"/>
          <w:bCs/>
          <w:sz w:val="24"/>
        </w:rPr>
      </w:pPr>
      <w:r>
        <w:rPr>
          <w:rFonts w:hint="eastAsia" w:ascii="宋体" w:hAnsi="宋体"/>
          <w:bCs/>
          <w:sz w:val="24"/>
        </w:rPr>
        <w:t xml:space="preserve">              承办方：数学与信息工程</w:t>
      </w:r>
      <w:r>
        <w:rPr>
          <w:rFonts w:hint="eastAsia" w:ascii="宋体" w:hAnsi="宋体"/>
          <w:sz w:val="24"/>
        </w:rPr>
        <w:t>学院青年志愿者协会媒体中心</w:t>
      </w:r>
    </w:p>
    <w:p>
      <w:pPr>
        <w:ind w:firstLine="3360" w:firstLineChars="1400"/>
        <w:jc w:val="left"/>
        <w:rPr>
          <w:rFonts w:hint="eastAsia" w:ascii="宋体" w:hAnsi="宋体"/>
          <w:bCs/>
          <w:sz w:val="24"/>
        </w:rPr>
      </w:pPr>
      <w:r>
        <w:rPr>
          <w:rFonts w:hint="eastAsia" w:ascii="宋体" w:hAnsi="宋体"/>
          <w:bCs/>
          <w:sz w:val="24"/>
        </w:rPr>
        <w:t xml:space="preserve"> </w:t>
      </w:r>
    </w:p>
    <w:p>
      <w:pPr>
        <w:ind w:firstLine="3360" w:firstLineChars="1400"/>
        <w:jc w:val="left"/>
        <w:rPr>
          <w:rFonts w:hint="eastAsia" w:ascii="宋体" w:hAnsi="宋体"/>
          <w:bCs/>
          <w:sz w:val="24"/>
        </w:rPr>
      </w:pPr>
      <w:r>
        <w:rPr>
          <w:rFonts w:hint="eastAsia" w:ascii="宋体" w:hAnsi="宋体"/>
          <w:bCs/>
          <w:sz w:val="24"/>
        </w:rPr>
        <w:br w:type="page"/>
      </w:r>
    </w:p>
    <w:p>
      <w:pPr>
        <w:pStyle w:val="19"/>
        <w:tabs>
          <w:tab w:val="right" w:leader="dot" w:pos="8306"/>
        </w:tabs>
        <w:jc w:val="center"/>
        <w:rPr>
          <w:rFonts w:hint="eastAsia" w:eastAsia="宋体"/>
          <w:b/>
          <w:sz w:val="52"/>
          <w:szCs w:val="52"/>
          <w:lang w:val="en-US" w:eastAsia="zh-CN"/>
        </w:rPr>
      </w:pPr>
      <w:r>
        <w:rPr>
          <w:rFonts w:hint="eastAsia"/>
          <w:b/>
          <w:sz w:val="52"/>
          <w:szCs w:val="52"/>
          <w:lang w:val="en-US" w:eastAsia="zh-CN"/>
        </w:rPr>
        <w:t>目录</w:t>
      </w:r>
    </w:p>
    <w:p>
      <w:pPr>
        <w:pStyle w:val="19"/>
        <w:tabs>
          <w:tab w:val="right" w:leader="dot" w:pos="8306"/>
        </w:tabs>
        <w:rPr>
          <w:rFonts w:hint="eastAsia"/>
          <w:b/>
          <w:sz w:val="52"/>
          <w:szCs w:val="52"/>
        </w:rPr>
      </w:pPr>
    </w:p>
    <w:p>
      <w:pPr>
        <w:pStyle w:val="19"/>
        <w:tabs>
          <w:tab w:val="right" w:leader="dot" w:pos="8306"/>
        </w:tabs>
        <w:rPr>
          <w:sz w:val="28"/>
          <w:szCs w:val="28"/>
        </w:rPr>
      </w:pPr>
      <w:r>
        <w:rPr>
          <w:rFonts w:hint="eastAsia"/>
          <w:b/>
          <w:sz w:val="52"/>
          <w:szCs w:val="52"/>
        </w:rPr>
        <w:fldChar w:fldCharType="begin"/>
      </w:r>
      <w:r>
        <w:instrText xml:space="preserve">TOC \o "1-3" \t "" \h \z \u </w:instrText>
      </w:r>
      <w:r>
        <w:rPr>
          <w:rFonts w:hint="eastAsia"/>
          <w:b/>
          <w:sz w:val="52"/>
          <w:szCs w:val="52"/>
        </w:rPr>
        <w:fldChar w:fldCharType="separate"/>
      </w:r>
      <w:r>
        <w:rPr>
          <w:rFonts w:hint="eastAsia"/>
          <w:b/>
          <w:sz w:val="28"/>
          <w:szCs w:val="144"/>
        </w:rPr>
        <w:fldChar w:fldCharType="begin"/>
      </w:r>
      <w:r>
        <w:rPr>
          <w:rFonts w:hint="eastAsia"/>
          <w:b/>
          <w:sz w:val="28"/>
          <w:szCs w:val="144"/>
        </w:rPr>
        <w:instrText xml:space="preserve"> HYPERLINK \l _Toc21142 </w:instrText>
      </w:r>
      <w:r>
        <w:rPr>
          <w:rFonts w:hint="eastAsia"/>
          <w:b/>
          <w:sz w:val="28"/>
          <w:szCs w:val="144"/>
        </w:rPr>
        <w:fldChar w:fldCharType="separate"/>
      </w:r>
      <w:r>
        <w:rPr>
          <w:rFonts w:hint="eastAsia"/>
          <w:sz w:val="28"/>
          <w:szCs w:val="28"/>
        </w:rPr>
        <w:t>前  言</w:t>
      </w:r>
      <w:r>
        <w:rPr>
          <w:sz w:val="28"/>
          <w:szCs w:val="28"/>
        </w:rPr>
        <w:tab/>
      </w:r>
      <w:r>
        <w:rPr>
          <w:rFonts w:hint="eastAsia"/>
          <w:sz w:val="28"/>
          <w:szCs w:val="28"/>
          <w:lang w:val="en-US" w:eastAsia="zh-CN"/>
        </w:rPr>
        <w:t>3</w:t>
      </w:r>
      <w:r>
        <w:rPr>
          <w:rFonts w:hint="eastAsia"/>
          <w:b/>
          <w:sz w:val="28"/>
          <w:szCs w:val="144"/>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_Toc10229 </w:instrText>
      </w:r>
      <w:r>
        <w:rPr>
          <w:rFonts w:hint="eastAsia"/>
          <w:sz w:val="28"/>
          <w:szCs w:val="28"/>
        </w:rPr>
        <w:fldChar w:fldCharType="separate"/>
      </w:r>
      <w:r>
        <w:rPr>
          <w:rFonts w:hint="eastAsia"/>
          <w:sz w:val="28"/>
          <w:szCs w:val="28"/>
          <w:lang w:val="en-US" w:eastAsia="zh-CN"/>
        </w:rPr>
        <w:t>一、</w:t>
      </w:r>
      <w:r>
        <w:rPr>
          <w:rFonts w:hint="eastAsia"/>
          <w:sz w:val="28"/>
          <w:szCs w:val="28"/>
        </w:rPr>
        <w:t>活动名称</w:t>
      </w:r>
      <w:r>
        <w:rPr>
          <w:sz w:val="28"/>
          <w:szCs w:val="28"/>
        </w:rPr>
        <w:tab/>
      </w:r>
      <w:r>
        <w:rPr>
          <w:rFonts w:hint="eastAsia"/>
          <w:sz w:val="28"/>
          <w:szCs w:val="28"/>
          <w:lang w:val="en-US" w:eastAsia="zh-CN"/>
        </w:rPr>
        <w:t>3</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_Toc8802 </w:instrText>
      </w:r>
      <w:r>
        <w:rPr>
          <w:rFonts w:hint="eastAsia"/>
          <w:sz w:val="28"/>
          <w:szCs w:val="28"/>
        </w:rPr>
        <w:fldChar w:fldCharType="separate"/>
      </w:r>
      <w:r>
        <w:rPr>
          <w:rFonts w:hint="eastAsia"/>
          <w:sz w:val="28"/>
          <w:szCs w:val="28"/>
        </w:rPr>
        <w:t>二、活动主题</w:t>
      </w:r>
      <w:r>
        <w:rPr>
          <w:sz w:val="28"/>
          <w:szCs w:val="28"/>
        </w:rPr>
        <w:tab/>
      </w:r>
      <w:r>
        <w:rPr>
          <w:rFonts w:hint="eastAsia"/>
          <w:sz w:val="28"/>
          <w:szCs w:val="28"/>
          <w:lang w:val="en-US" w:eastAsia="zh-CN"/>
        </w:rPr>
        <w:t>3</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_Toc17456 </w:instrText>
      </w:r>
      <w:r>
        <w:rPr>
          <w:rFonts w:hint="eastAsia"/>
          <w:sz w:val="28"/>
          <w:szCs w:val="28"/>
        </w:rPr>
        <w:fldChar w:fldCharType="separate"/>
      </w:r>
      <w:r>
        <w:rPr>
          <w:rFonts w:hint="eastAsia"/>
          <w:sz w:val="28"/>
          <w:szCs w:val="28"/>
        </w:rPr>
        <w:t>三、活动意义</w:t>
      </w:r>
      <w:r>
        <w:rPr>
          <w:sz w:val="28"/>
          <w:szCs w:val="28"/>
        </w:rPr>
        <w:tab/>
      </w:r>
      <w:r>
        <w:rPr>
          <w:rFonts w:hint="eastAsia"/>
          <w:sz w:val="28"/>
          <w:szCs w:val="28"/>
          <w:lang w:val="en-US" w:eastAsia="zh-CN"/>
        </w:rPr>
        <w:t>4</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_Toc26993 </w:instrText>
      </w:r>
      <w:r>
        <w:rPr>
          <w:rFonts w:hint="eastAsia"/>
          <w:sz w:val="28"/>
          <w:szCs w:val="28"/>
        </w:rPr>
        <w:fldChar w:fldCharType="separate"/>
      </w:r>
      <w:r>
        <w:rPr>
          <w:rFonts w:hint="eastAsia"/>
          <w:sz w:val="28"/>
          <w:szCs w:val="28"/>
          <w:lang w:val="en-US" w:eastAsia="zh-CN"/>
        </w:rPr>
        <w:t>四、</w:t>
      </w:r>
      <w:r>
        <w:rPr>
          <w:rFonts w:hint="eastAsia"/>
          <w:sz w:val="28"/>
          <w:szCs w:val="28"/>
        </w:rPr>
        <w:t>组织机构</w:t>
      </w:r>
      <w:r>
        <w:rPr>
          <w:sz w:val="28"/>
          <w:szCs w:val="28"/>
        </w:rPr>
        <w:tab/>
      </w:r>
      <w:r>
        <w:rPr>
          <w:rFonts w:hint="eastAsia"/>
          <w:sz w:val="28"/>
          <w:szCs w:val="28"/>
          <w:lang w:val="en-US" w:eastAsia="zh-CN"/>
        </w:rPr>
        <w:t>4</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_Toc24539 </w:instrText>
      </w:r>
      <w:r>
        <w:rPr>
          <w:rFonts w:hint="eastAsia"/>
          <w:sz w:val="28"/>
          <w:szCs w:val="28"/>
        </w:rPr>
        <w:fldChar w:fldCharType="separate"/>
      </w:r>
      <w:r>
        <w:rPr>
          <w:rFonts w:hint="eastAsia"/>
          <w:sz w:val="28"/>
          <w:szCs w:val="28"/>
        </w:rPr>
        <w:t>五、活动对象</w:t>
      </w:r>
      <w:r>
        <w:rPr>
          <w:sz w:val="28"/>
          <w:szCs w:val="28"/>
        </w:rPr>
        <w:tab/>
      </w:r>
      <w:r>
        <w:rPr>
          <w:rFonts w:hint="eastAsia"/>
          <w:sz w:val="28"/>
          <w:szCs w:val="28"/>
          <w:lang w:val="en-US" w:eastAsia="zh-CN"/>
        </w:rPr>
        <w:t>5</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_Toc30601 </w:instrText>
      </w:r>
      <w:r>
        <w:rPr>
          <w:rFonts w:hint="eastAsia"/>
          <w:sz w:val="28"/>
          <w:szCs w:val="28"/>
        </w:rPr>
        <w:fldChar w:fldCharType="separate"/>
      </w:r>
      <w:r>
        <w:rPr>
          <w:rFonts w:hint="eastAsia"/>
          <w:sz w:val="28"/>
          <w:szCs w:val="28"/>
        </w:rPr>
        <w:t>六、活动时间</w:t>
      </w:r>
      <w:r>
        <w:rPr>
          <w:sz w:val="28"/>
          <w:szCs w:val="28"/>
        </w:rPr>
        <w:tab/>
      </w:r>
      <w:r>
        <w:rPr>
          <w:rFonts w:hint="eastAsia"/>
          <w:sz w:val="28"/>
          <w:szCs w:val="28"/>
          <w:lang w:val="en-US" w:eastAsia="zh-CN"/>
        </w:rPr>
        <w:t>5</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_Toc30577 </w:instrText>
      </w:r>
      <w:r>
        <w:rPr>
          <w:rFonts w:hint="eastAsia"/>
          <w:sz w:val="28"/>
          <w:szCs w:val="28"/>
        </w:rPr>
        <w:fldChar w:fldCharType="separate"/>
      </w:r>
      <w:r>
        <w:rPr>
          <w:rFonts w:hint="eastAsia"/>
          <w:sz w:val="28"/>
          <w:szCs w:val="28"/>
        </w:rPr>
        <w:t>七、活动地点</w:t>
      </w:r>
      <w:r>
        <w:rPr>
          <w:sz w:val="28"/>
          <w:szCs w:val="28"/>
        </w:rPr>
        <w:tab/>
      </w:r>
      <w:r>
        <w:rPr>
          <w:rFonts w:hint="eastAsia"/>
          <w:sz w:val="28"/>
          <w:szCs w:val="28"/>
          <w:lang w:val="en-US" w:eastAsia="zh-CN"/>
        </w:rPr>
        <w:t>5</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_Toc15315 </w:instrText>
      </w:r>
      <w:r>
        <w:rPr>
          <w:rFonts w:hint="eastAsia"/>
          <w:sz w:val="28"/>
          <w:szCs w:val="28"/>
        </w:rPr>
        <w:fldChar w:fldCharType="separate"/>
      </w:r>
      <w:r>
        <w:rPr>
          <w:rFonts w:hint="eastAsia"/>
          <w:sz w:val="28"/>
          <w:szCs w:val="28"/>
        </w:rPr>
        <w:t>八、活动流程</w:t>
      </w:r>
      <w:r>
        <w:rPr>
          <w:sz w:val="28"/>
          <w:szCs w:val="28"/>
        </w:rPr>
        <w:tab/>
      </w:r>
      <w:r>
        <w:rPr>
          <w:rFonts w:hint="eastAsia"/>
          <w:sz w:val="28"/>
          <w:szCs w:val="28"/>
          <w:lang w:val="en-US" w:eastAsia="zh-CN"/>
        </w:rPr>
        <w:t>5</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_Toc6025 </w:instrText>
      </w:r>
      <w:r>
        <w:rPr>
          <w:rFonts w:hint="eastAsia"/>
          <w:sz w:val="28"/>
          <w:szCs w:val="28"/>
        </w:rPr>
        <w:fldChar w:fldCharType="separate"/>
      </w:r>
      <w:r>
        <w:rPr>
          <w:rFonts w:hint="eastAsia"/>
          <w:sz w:val="28"/>
          <w:szCs w:val="28"/>
          <w:lang w:val="en-US" w:eastAsia="zh-CN"/>
        </w:rPr>
        <w:t>九</w:t>
      </w:r>
      <w:r>
        <w:rPr>
          <w:rFonts w:hint="eastAsia"/>
          <w:sz w:val="28"/>
          <w:szCs w:val="28"/>
        </w:rPr>
        <w:t>、</w:t>
      </w:r>
      <w:r>
        <w:rPr>
          <w:rFonts w:hint="eastAsia"/>
          <w:sz w:val="28"/>
          <w:szCs w:val="28"/>
          <w:lang w:val="en-US" w:eastAsia="zh-CN"/>
        </w:rPr>
        <w:t>活动内容</w:t>
      </w:r>
      <w:r>
        <w:rPr>
          <w:sz w:val="28"/>
          <w:szCs w:val="28"/>
        </w:rPr>
        <w:tab/>
      </w:r>
      <w:r>
        <w:rPr>
          <w:rFonts w:hint="eastAsia"/>
          <w:sz w:val="28"/>
          <w:szCs w:val="28"/>
          <w:lang w:val="en-US" w:eastAsia="zh-CN"/>
        </w:rPr>
        <w:t>6</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_Toc27200 </w:instrText>
      </w:r>
      <w:r>
        <w:rPr>
          <w:rFonts w:hint="eastAsia"/>
          <w:sz w:val="28"/>
          <w:szCs w:val="28"/>
        </w:rPr>
        <w:fldChar w:fldCharType="separate"/>
      </w:r>
      <w:r>
        <w:rPr>
          <w:rFonts w:hint="eastAsia"/>
          <w:sz w:val="28"/>
          <w:szCs w:val="28"/>
          <w:lang w:val="en-US" w:eastAsia="zh-CN"/>
        </w:rPr>
        <w:t>十、衣物接收标准</w:t>
      </w:r>
      <w:r>
        <w:rPr>
          <w:sz w:val="28"/>
          <w:szCs w:val="28"/>
        </w:rPr>
        <w:tab/>
      </w:r>
      <w:r>
        <w:rPr>
          <w:rFonts w:hint="eastAsia"/>
          <w:sz w:val="28"/>
          <w:szCs w:val="28"/>
          <w:lang w:val="en-US" w:eastAsia="zh-CN"/>
        </w:rPr>
        <w:t>6</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_Toc24389 </w:instrText>
      </w:r>
      <w:r>
        <w:rPr>
          <w:rFonts w:hint="eastAsia"/>
          <w:sz w:val="28"/>
          <w:szCs w:val="28"/>
        </w:rPr>
        <w:fldChar w:fldCharType="separate"/>
      </w:r>
      <w:r>
        <w:rPr>
          <w:rFonts w:hint="eastAsia"/>
          <w:sz w:val="28"/>
          <w:szCs w:val="28"/>
          <w:lang w:val="en-US" w:eastAsia="zh-CN"/>
        </w:rPr>
        <w:t>十一</w:t>
      </w:r>
      <w:r>
        <w:rPr>
          <w:rFonts w:hint="eastAsia"/>
          <w:sz w:val="28"/>
          <w:szCs w:val="28"/>
        </w:rPr>
        <w:t>、</w:t>
      </w:r>
      <w:r>
        <w:rPr>
          <w:rFonts w:hint="eastAsia"/>
          <w:sz w:val="28"/>
          <w:szCs w:val="28"/>
          <w:lang w:val="en-US" w:eastAsia="zh-CN"/>
        </w:rPr>
        <w:t>注意事项</w:t>
      </w:r>
      <w:r>
        <w:rPr>
          <w:sz w:val="28"/>
          <w:szCs w:val="28"/>
        </w:rPr>
        <w:tab/>
      </w:r>
      <w:r>
        <w:rPr>
          <w:rFonts w:hint="eastAsia"/>
          <w:sz w:val="28"/>
          <w:szCs w:val="28"/>
          <w:lang w:val="en-US" w:eastAsia="zh-CN"/>
        </w:rPr>
        <w:t>7</w:t>
      </w:r>
      <w:r>
        <w:rPr>
          <w:rFonts w:hint="eastAsia"/>
          <w:sz w:val="28"/>
          <w:szCs w:val="28"/>
        </w:rPr>
        <w:fldChar w:fldCharType="end"/>
      </w:r>
    </w:p>
    <w:p>
      <w:pPr>
        <w:pStyle w:val="19"/>
        <w:tabs>
          <w:tab w:val="right" w:leader="dot" w:pos="8306"/>
        </w:tabs>
        <w:rPr>
          <w:sz w:val="28"/>
          <w:szCs w:val="28"/>
        </w:rPr>
      </w:pPr>
      <w:r>
        <w:rPr>
          <w:rFonts w:hint="eastAsia"/>
          <w:sz w:val="28"/>
          <w:szCs w:val="28"/>
        </w:rPr>
        <w:fldChar w:fldCharType="begin"/>
      </w:r>
      <w:r>
        <w:rPr>
          <w:rFonts w:hint="eastAsia"/>
          <w:sz w:val="28"/>
          <w:szCs w:val="28"/>
        </w:rPr>
        <w:instrText xml:space="preserve"> HYPERLINK \l _Toc7341 </w:instrText>
      </w:r>
      <w:r>
        <w:rPr>
          <w:rFonts w:hint="eastAsia"/>
          <w:sz w:val="28"/>
          <w:szCs w:val="28"/>
        </w:rPr>
        <w:fldChar w:fldCharType="separate"/>
      </w:r>
      <w:r>
        <w:rPr>
          <w:rFonts w:hint="eastAsia"/>
          <w:sz w:val="28"/>
          <w:szCs w:val="28"/>
          <w:lang w:val="en-US" w:eastAsia="zh-CN"/>
        </w:rPr>
        <w:t>十二</w:t>
      </w:r>
      <w:r>
        <w:rPr>
          <w:rFonts w:hint="eastAsia"/>
          <w:sz w:val="28"/>
          <w:szCs w:val="28"/>
        </w:rPr>
        <w:t>、附录</w:t>
      </w:r>
      <w:r>
        <w:rPr>
          <w:sz w:val="28"/>
          <w:szCs w:val="28"/>
        </w:rPr>
        <w:tab/>
      </w:r>
      <w:r>
        <w:rPr>
          <w:rFonts w:hint="eastAsia"/>
          <w:sz w:val="28"/>
          <w:szCs w:val="28"/>
          <w:lang w:val="en-US" w:eastAsia="zh-CN"/>
        </w:rPr>
        <w:t>8</w:t>
      </w:r>
      <w:r>
        <w:rPr>
          <w:rFonts w:hint="eastAsia"/>
          <w:sz w:val="28"/>
          <w:szCs w:val="28"/>
        </w:rPr>
        <w:fldChar w:fldCharType="end"/>
      </w:r>
    </w:p>
    <w:p>
      <w:pPr>
        <w:pStyle w:val="10"/>
        <w:tabs>
          <w:tab w:val="right" w:leader="dot" w:pos="8306"/>
        </w:tabs>
        <w:rPr>
          <w:rFonts w:hint="eastAsia" w:asciiTheme="majorEastAsia" w:hAnsiTheme="majorEastAsia" w:eastAsiaTheme="majorEastAsia" w:cstheme="majorEastAsia"/>
          <w:sz w:val="24"/>
          <w:szCs w:val="24"/>
        </w:rPr>
      </w:pPr>
      <w:r>
        <w:rPr>
          <w:rFonts w:hint="eastAsia" w:asciiTheme="majorEastAsia" w:hAnsiTheme="majorEastAsia" w:eastAsiaTheme="majorEastAsia" w:cstheme="majorEastAsia"/>
          <w:sz w:val="24"/>
          <w:szCs w:val="24"/>
        </w:rPr>
        <w:fldChar w:fldCharType="begin"/>
      </w:r>
      <w:r>
        <w:rPr>
          <w:rFonts w:hint="eastAsia" w:asciiTheme="majorEastAsia" w:hAnsiTheme="majorEastAsia" w:eastAsiaTheme="majorEastAsia" w:cstheme="majorEastAsia"/>
          <w:sz w:val="24"/>
          <w:szCs w:val="24"/>
        </w:rPr>
        <w:instrText xml:space="preserve"> HYPERLINK \l _Toc9024 </w:instrText>
      </w:r>
      <w:r>
        <w:rPr>
          <w:rFonts w:hint="eastAsia" w:asciiTheme="majorEastAsia" w:hAnsiTheme="majorEastAsia" w:eastAsiaTheme="majorEastAsia" w:cstheme="majorEastAsia"/>
          <w:sz w:val="24"/>
          <w:szCs w:val="24"/>
        </w:rPr>
        <w:fldChar w:fldCharType="separate"/>
      </w:r>
      <w:r>
        <w:rPr>
          <w:rFonts w:hint="eastAsia" w:asciiTheme="majorEastAsia" w:hAnsiTheme="majorEastAsia" w:eastAsiaTheme="majorEastAsia" w:cstheme="majorEastAsia"/>
          <w:sz w:val="24"/>
          <w:szCs w:val="24"/>
        </w:rPr>
        <w:t>附录一：</w:t>
      </w:r>
      <w:r>
        <w:rPr>
          <w:rFonts w:hint="eastAsia" w:asciiTheme="majorEastAsia" w:hAnsiTheme="majorEastAsia" w:eastAsiaTheme="majorEastAsia" w:cstheme="majorEastAsia"/>
          <w:sz w:val="24"/>
          <w:szCs w:val="24"/>
          <w:lang w:val="en-US" w:eastAsia="zh-CN"/>
        </w:rPr>
        <w:t>捐赠登记表</w:t>
      </w:r>
      <w:r>
        <w:rPr>
          <w:rFonts w:hint="eastAsia" w:asciiTheme="majorEastAsia" w:hAnsiTheme="majorEastAsia" w:eastAsiaTheme="majorEastAsia" w:cstheme="majorEastAsia"/>
          <w:sz w:val="24"/>
          <w:szCs w:val="24"/>
        </w:rPr>
        <w:tab/>
      </w:r>
      <w:r>
        <w:rPr>
          <w:rFonts w:hint="eastAsia" w:asciiTheme="majorEastAsia" w:hAnsiTheme="majorEastAsia" w:eastAsiaTheme="majorEastAsia" w:cstheme="majorEastAsia"/>
          <w:sz w:val="24"/>
          <w:szCs w:val="24"/>
          <w:lang w:val="en-US" w:eastAsia="zh-CN"/>
        </w:rPr>
        <w:t>8</w:t>
      </w:r>
      <w:r>
        <w:rPr>
          <w:rFonts w:hint="eastAsia" w:asciiTheme="majorEastAsia" w:hAnsiTheme="majorEastAsia" w:eastAsiaTheme="majorEastAsia" w:cstheme="majorEastAsia"/>
          <w:sz w:val="24"/>
          <w:szCs w:val="24"/>
        </w:rPr>
        <w:fldChar w:fldCharType="end"/>
      </w:r>
    </w:p>
    <w:p>
      <w:pPr>
        <w:pStyle w:val="10"/>
        <w:tabs>
          <w:tab w:val="right" w:leader="dot" w:pos="8306"/>
        </w:tabs>
        <w:rPr>
          <w:rFonts w:hint="eastAsia" w:asciiTheme="majorEastAsia" w:hAnsiTheme="majorEastAsia" w:eastAsiaTheme="majorEastAsia" w:cstheme="majorEastAsia"/>
          <w:sz w:val="24"/>
          <w:szCs w:val="24"/>
        </w:rPr>
      </w:pPr>
      <w:r>
        <w:rPr>
          <w:rFonts w:hint="eastAsia" w:asciiTheme="majorEastAsia" w:hAnsiTheme="majorEastAsia" w:eastAsiaTheme="majorEastAsia" w:cstheme="majorEastAsia"/>
          <w:sz w:val="24"/>
          <w:szCs w:val="24"/>
        </w:rPr>
        <w:fldChar w:fldCharType="begin"/>
      </w:r>
      <w:r>
        <w:rPr>
          <w:rFonts w:hint="eastAsia" w:asciiTheme="majorEastAsia" w:hAnsiTheme="majorEastAsia" w:eastAsiaTheme="majorEastAsia" w:cstheme="majorEastAsia"/>
          <w:sz w:val="24"/>
          <w:szCs w:val="24"/>
        </w:rPr>
        <w:instrText xml:space="preserve"> HYPERLINK \l _Toc22167 </w:instrText>
      </w:r>
      <w:r>
        <w:rPr>
          <w:rFonts w:hint="eastAsia" w:asciiTheme="majorEastAsia" w:hAnsiTheme="majorEastAsia" w:eastAsiaTheme="majorEastAsia" w:cstheme="majorEastAsia"/>
          <w:sz w:val="24"/>
          <w:szCs w:val="24"/>
        </w:rPr>
        <w:fldChar w:fldCharType="separate"/>
      </w:r>
      <w:r>
        <w:rPr>
          <w:rFonts w:hint="eastAsia" w:asciiTheme="majorEastAsia" w:hAnsiTheme="majorEastAsia" w:eastAsiaTheme="majorEastAsia" w:cstheme="majorEastAsia"/>
          <w:sz w:val="24"/>
          <w:szCs w:val="24"/>
        </w:rPr>
        <w:t>附录二：经费预算表</w:t>
      </w:r>
      <w:r>
        <w:rPr>
          <w:rFonts w:hint="eastAsia" w:asciiTheme="majorEastAsia" w:hAnsiTheme="majorEastAsia" w:eastAsiaTheme="majorEastAsia" w:cstheme="majorEastAsia"/>
          <w:sz w:val="24"/>
          <w:szCs w:val="24"/>
        </w:rPr>
        <w:tab/>
      </w:r>
      <w:r>
        <w:rPr>
          <w:rFonts w:hint="eastAsia" w:asciiTheme="majorEastAsia" w:hAnsiTheme="majorEastAsia" w:eastAsiaTheme="majorEastAsia" w:cstheme="majorEastAsia"/>
          <w:sz w:val="24"/>
          <w:szCs w:val="24"/>
          <w:lang w:val="en-US" w:eastAsia="zh-CN"/>
        </w:rPr>
        <w:t>9</w:t>
      </w:r>
      <w:r>
        <w:rPr>
          <w:rFonts w:hint="eastAsia" w:asciiTheme="majorEastAsia" w:hAnsiTheme="majorEastAsia" w:eastAsiaTheme="majorEastAsia" w:cstheme="majorEastAsia"/>
          <w:sz w:val="24"/>
          <w:szCs w:val="24"/>
        </w:rPr>
        <w:fldChar w:fldCharType="end"/>
      </w:r>
    </w:p>
    <w:p>
      <w:pPr>
        <w:pStyle w:val="10"/>
        <w:tabs>
          <w:tab w:val="right" w:leader="dot" w:pos="8306"/>
        </w:tabs>
        <w:rPr>
          <w:rFonts w:hint="eastAsia" w:asciiTheme="majorEastAsia" w:hAnsiTheme="majorEastAsia" w:eastAsiaTheme="majorEastAsia" w:cstheme="majorEastAsia"/>
          <w:sz w:val="24"/>
          <w:szCs w:val="24"/>
        </w:rPr>
      </w:pPr>
      <w:r>
        <w:rPr>
          <w:rFonts w:hint="eastAsia" w:asciiTheme="majorEastAsia" w:hAnsiTheme="majorEastAsia" w:eastAsiaTheme="majorEastAsia" w:cstheme="majorEastAsia"/>
          <w:sz w:val="24"/>
          <w:szCs w:val="24"/>
        </w:rPr>
        <w:fldChar w:fldCharType="begin"/>
      </w:r>
      <w:r>
        <w:rPr>
          <w:rFonts w:hint="eastAsia" w:asciiTheme="majorEastAsia" w:hAnsiTheme="majorEastAsia" w:eastAsiaTheme="majorEastAsia" w:cstheme="majorEastAsia"/>
          <w:sz w:val="24"/>
          <w:szCs w:val="24"/>
        </w:rPr>
        <w:instrText xml:space="preserve"> HYPERLINK \l _Toc7436 </w:instrText>
      </w:r>
      <w:r>
        <w:rPr>
          <w:rFonts w:hint="eastAsia" w:asciiTheme="majorEastAsia" w:hAnsiTheme="majorEastAsia" w:eastAsiaTheme="majorEastAsia" w:cstheme="majorEastAsia"/>
          <w:sz w:val="24"/>
          <w:szCs w:val="24"/>
        </w:rPr>
        <w:fldChar w:fldCharType="separate"/>
      </w:r>
      <w:r>
        <w:rPr>
          <w:rFonts w:hint="eastAsia" w:asciiTheme="majorEastAsia" w:hAnsiTheme="majorEastAsia" w:eastAsiaTheme="majorEastAsia" w:cstheme="majorEastAsia"/>
          <w:sz w:val="24"/>
          <w:szCs w:val="24"/>
        </w:rPr>
        <w:t>附录三：</w:t>
      </w:r>
      <w:r>
        <w:rPr>
          <w:rFonts w:hint="eastAsia" w:asciiTheme="majorEastAsia" w:hAnsiTheme="majorEastAsia" w:eastAsiaTheme="majorEastAsia" w:cstheme="majorEastAsia"/>
          <w:sz w:val="24"/>
          <w:szCs w:val="24"/>
          <w:lang w:val="en-US" w:eastAsia="zh-CN"/>
        </w:rPr>
        <w:t>旧衣捐赠总计</w:t>
      </w:r>
      <w:r>
        <w:rPr>
          <w:rFonts w:hint="eastAsia" w:asciiTheme="majorEastAsia" w:hAnsiTheme="majorEastAsia" w:eastAsiaTheme="majorEastAsia" w:cstheme="majorEastAsia"/>
          <w:sz w:val="24"/>
          <w:szCs w:val="24"/>
        </w:rPr>
        <w:t>表</w:t>
      </w:r>
      <w:r>
        <w:rPr>
          <w:rFonts w:hint="eastAsia" w:asciiTheme="majorEastAsia" w:hAnsiTheme="majorEastAsia" w:eastAsiaTheme="majorEastAsia" w:cstheme="majorEastAsia"/>
          <w:sz w:val="24"/>
          <w:szCs w:val="24"/>
        </w:rPr>
        <w:tab/>
      </w:r>
      <w:r>
        <w:rPr>
          <w:rFonts w:hint="eastAsia" w:asciiTheme="majorEastAsia" w:hAnsiTheme="majorEastAsia" w:eastAsiaTheme="majorEastAsia" w:cstheme="majorEastAsia"/>
          <w:sz w:val="24"/>
          <w:szCs w:val="24"/>
          <w:lang w:val="en-US" w:eastAsia="zh-CN"/>
        </w:rPr>
        <w:t>1</w:t>
      </w:r>
      <w:r>
        <w:rPr>
          <w:rFonts w:hint="eastAsia" w:asciiTheme="majorEastAsia" w:hAnsiTheme="majorEastAsia" w:eastAsiaTheme="majorEastAsia" w:cstheme="majorEastAsia"/>
          <w:sz w:val="24"/>
          <w:szCs w:val="24"/>
        </w:rPr>
        <w:fldChar w:fldCharType="end"/>
      </w:r>
      <w:r>
        <w:rPr>
          <w:rFonts w:hint="eastAsia" w:asciiTheme="majorEastAsia" w:hAnsiTheme="majorEastAsia" w:eastAsiaTheme="majorEastAsia" w:cstheme="majorEastAsia"/>
          <w:sz w:val="24"/>
          <w:szCs w:val="24"/>
          <w:lang w:val="en-US" w:eastAsia="zh-CN"/>
        </w:rPr>
        <w:t>0</w:t>
      </w:r>
    </w:p>
    <w:p>
      <w:pPr>
        <w:pStyle w:val="10"/>
        <w:tabs>
          <w:tab w:val="right" w:leader="dot" w:pos="8306"/>
        </w:tabs>
        <w:rPr>
          <w:rFonts w:hint="eastAsia" w:asciiTheme="majorEastAsia" w:hAnsiTheme="majorEastAsia" w:eastAsiaTheme="majorEastAsia" w:cstheme="majorEastAsia"/>
          <w:sz w:val="24"/>
          <w:szCs w:val="24"/>
        </w:rPr>
      </w:pPr>
      <w:r>
        <w:rPr>
          <w:rFonts w:hint="eastAsia" w:asciiTheme="majorEastAsia" w:hAnsiTheme="majorEastAsia" w:eastAsiaTheme="majorEastAsia" w:cstheme="majorEastAsia"/>
          <w:sz w:val="24"/>
          <w:szCs w:val="24"/>
        </w:rPr>
        <w:fldChar w:fldCharType="begin"/>
      </w:r>
      <w:r>
        <w:rPr>
          <w:rFonts w:hint="eastAsia" w:asciiTheme="majorEastAsia" w:hAnsiTheme="majorEastAsia" w:eastAsiaTheme="majorEastAsia" w:cstheme="majorEastAsia"/>
          <w:sz w:val="24"/>
          <w:szCs w:val="24"/>
        </w:rPr>
        <w:instrText xml:space="preserve"> HYPERLINK \l _Toc18222 </w:instrText>
      </w:r>
      <w:r>
        <w:rPr>
          <w:rFonts w:hint="eastAsia" w:asciiTheme="majorEastAsia" w:hAnsiTheme="majorEastAsia" w:eastAsiaTheme="majorEastAsia" w:cstheme="majorEastAsia"/>
          <w:sz w:val="24"/>
          <w:szCs w:val="24"/>
        </w:rPr>
        <w:fldChar w:fldCharType="separate"/>
      </w:r>
      <w:r>
        <w:rPr>
          <w:rFonts w:hint="eastAsia" w:asciiTheme="majorEastAsia" w:hAnsiTheme="majorEastAsia" w:eastAsiaTheme="majorEastAsia" w:cstheme="majorEastAsia"/>
          <w:sz w:val="24"/>
          <w:szCs w:val="24"/>
        </w:rPr>
        <w:t>附录</w:t>
      </w:r>
      <w:r>
        <w:rPr>
          <w:rFonts w:hint="eastAsia" w:asciiTheme="majorEastAsia" w:hAnsiTheme="majorEastAsia" w:eastAsiaTheme="majorEastAsia" w:cstheme="majorEastAsia"/>
          <w:sz w:val="24"/>
          <w:szCs w:val="24"/>
          <w:lang w:val="en-US" w:eastAsia="zh-CN"/>
        </w:rPr>
        <w:t>四</w:t>
      </w:r>
      <w:r>
        <w:rPr>
          <w:rFonts w:hint="eastAsia" w:asciiTheme="majorEastAsia" w:hAnsiTheme="majorEastAsia" w:eastAsiaTheme="majorEastAsia" w:cstheme="majorEastAsia"/>
          <w:sz w:val="24"/>
          <w:szCs w:val="24"/>
        </w:rPr>
        <w:t>：</w:t>
      </w:r>
      <w:r>
        <w:rPr>
          <w:rFonts w:hint="eastAsia" w:asciiTheme="majorEastAsia" w:hAnsiTheme="majorEastAsia" w:eastAsiaTheme="majorEastAsia" w:cstheme="majorEastAsia"/>
          <w:sz w:val="24"/>
          <w:szCs w:val="24"/>
          <w:lang w:val="en-US" w:eastAsia="zh-CN"/>
        </w:rPr>
        <w:t>旧衣捐赠</w:t>
      </w:r>
      <w:r>
        <w:rPr>
          <w:rFonts w:hint="eastAsia" w:asciiTheme="majorEastAsia" w:hAnsiTheme="majorEastAsia" w:eastAsiaTheme="majorEastAsia" w:cstheme="majorEastAsia"/>
          <w:sz w:val="24"/>
          <w:szCs w:val="24"/>
        </w:rPr>
        <w:t>宣传单</w:t>
      </w:r>
      <w:r>
        <w:rPr>
          <w:rFonts w:hint="eastAsia" w:asciiTheme="majorEastAsia" w:hAnsiTheme="majorEastAsia" w:eastAsiaTheme="majorEastAsia" w:cstheme="majorEastAsia"/>
          <w:sz w:val="24"/>
          <w:szCs w:val="24"/>
        </w:rPr>
        <w:tab/>
      </w:r>
      <w:r>
        <w:rPr>
          <w:rFonts w:hint="eastAsia" w:asciiTheme="majorEastAsia" w:hAnsiTheme="majorEastAsia" w:eastAsiaTheme="majorEastAsia" w:cstheme="majorEastAsia"/>
          <w:sz w:val="24"/>
          <w:szCs w:val="24"/>
          <w:lang w:val="en-US" w:eastAsia="zh-CN"/>
        </w:rPr>
        <w:t>1</w:t>
      </w:r>
      <w:r>
        <w:rPr>
          <w:rFonts w:hint="eastAsia" w:asciiTheme="majorEastAsia" w:hAnsiTheme="majorEastAsia" w:eastAsiaTheme="majorEastAsia" w:cstheme="majorEastAsia"/>
          <w:sz w:val="24"/>
          <w:szCs w:val="24"/>
        </w:rPr>
        <w:fldChar w:fldCharType="end"/>
      </w:r>
      <w:r>
        <w:rPr>
          <w:rFonts w:hint="eastAsia" w:asciiTheme="majorEastAsia" w:hAnsiTheme="majorEastAsia" w:eastAsiaTheme="majorEastAsia" w:cstheme="majorEastAsia"/>
          <w:sz w:val="24"/>
          <w:szCs w:val="24"/>
          <w:lang w:val="en-US" w:eastAsia="zh-CN"/>
        </w:rPr>
        <w:t>1</w:t>
      </w:r>
    </w:p>
    <w:p>
      <w:pPr>
        <w:pStyle w:val="10"/>
        <w:tabs>
          <w:tab w:val="right" w:leader="dot" w:pos="8306"/>
        </w:tabs>
        <w:rPr>
          <w:sz w:val="24"/>
          <w:szCs w:val="24"/>
        </w:rPr>
      </w:pPr>
      <w:r>
        <w:rPr>
          <w:rFonts w:hint="eastAsia" w:asciiTheme="majorEastAsia" w:hAnsiTheme="majorEastAsia" w:eastAsiaTheme="majorEastAsia" w:cstheme="majorEastAsia"/>
          <w:sz w:val="24"/>
          <w:szCs w:val="24"/>
        </w:rPr>
        <w:fldChar w:fldCharType="begin"/>
      </w:r>
      <w:r>
        <w:rPr>
          <w:rFonts w:hint="eastAsia" w:asciiTheme="majorEastAsia" w:hAnsiTheme="majorEastAsia" w:eastAsiaTheme="majorEastAsia" w:cstheme="majorEastAsia"/>
          <w:sz w:val="24"/>
          <w:szCs w:val="24"/>
        </w:rPr>
        <w:instrText xml:space="preserve"> HYPERLINK \l _Toc13179 </w:instrText>
      </w:r>
      <w:r>
        <w:rPr>
          <w:rFonts w:hint="eastAsia" w:asciiTheme="majorEastAsia" w:hAnsiTheme="majorEastAsia" w:eastAsiaTheme="majorEastAsia" w:cstheme="majorEastAsia"/>
          <w:sz w:val="24"/>
          <w:szCs w:val="24"/>
        </w:rPr>
        <w:fldChar w:fldCharType="separate"/>
      </w:r>
      <w:r>
        <w:rPr>
          <w:rFonts w:hint="eastAsia" w:asciiTheme="majorEastAsia" w:hAnsiTheme="majorEastAsia" w:eastAsiaTheme="majorEastAsia" w:cstheme="majorEastAsia"/>
          <w:sz w:val="24"/>
          <w:szCs w:val="24"/>
        </w:rPr>
        <w:t>附录</w:t>
      </w:r>
      <w:r>
        <w:rPr>
          <w:rFonts w:hint="eastAsia" w:asciiTheme="majorEastAsia" w:hAnsiTheme="majorEastAsia" w:eastAsiaTheme="majorEastAsia" w:cstheme="majorEastAsia"/>
          <w:sz w:val="24"/>
          <w:szCs w:val="24"/>
          <w:lang w:val="en-US" w:eastAsia="zh-CN"/>
        </w:rPr>
        <w:t>五</w:t>
      </w:r>
      <w:r>
        <w:rPr>
          <w:rFonts w:hint="eastAsia" w:asciiTheme="majorEastAsia" w:hAnsiTheme="majorEastAsia" w:eastAsiaTheme="majorEastAsia" w:cstheme="majorEastAsia"/>
          <w:sz w:val="24"/>
          <w:szCs w:val="24"/>
        </w:rPr>
        <w:t>：</w:t>
      </w:r>
      <w:r>
        <w:rPr>
          <w:rFonts w:hint="eastAsia" w:asciiTheme="majorEastAsia" w:hAnsiTheme="majorEastAsia" w:eastAsiaTheme="majorEastAsia" w:cstheme="majorEastAsia"/>
          <w:sz w:val="24"/>
          <w:szCs w:val="24"/>
          <w:lang w:val="en-US" w:eastAsia="zh-CN"/>
        </w:rPr>
        <w:t>旧衣捐赠</w:t>
      </w:r>
      <w:r>
        <w:rPr>
          <w:rFonts w:hint="eastAsia" w:asciiTheme="majorEastAsia" w:hAnsiTheme="majorEastAsia" w:eastAsiaTheme="majorEastAsia" w:cstheme="majorEastAsia"/>
          <w:sz w:val="24"/>
          <w:szCs w:val="24"/>
        </w:rPr>
        <w:t>坐点安排表</w:t>
      </w:r>
      <w:r>
        <w:rPr>
          <w:rFonts w:hint="eastAsia" w:asciiTheme="majorEastAsia" w:hAnsiTheme="majorEastAsia" w:eastAsiaTheme="majorEastAsia" w:cstheme="majorEastAsia"/>
          <w:sz w:val="24"/>
          <w:szCs w:val="24"/>
        </w:rPr>
        <w:tab/>
      </w:r>
      <w:r>
        <w:rPr>
          <w:rFonts w:hint="eastAsia" w:asciiTheme="majorEastAsia" w:hAnsiTheme="majorEastAsia" w:eastAsiaTheme="majorEastAsia" w:cstheme="majorEastAsia"/>
          <w:sz w:val="24"/>
          <w:szCs w:val="24"/>
          <w:lang w:val="en-US" w:eastAsia="zh-CN"/>
        </w:rPr>
        <w:t>1</w:t>
      </w:r>
      <w:r>
        <w:rPr>
          <w:rFonts w:hint="eastAsia" w:asciiTheme="majorEastAsia" w:hAnsiTheme="majorEastAsia" w:eastAsiaTheme="majorEastAsia" w:cstheme="majorEastAsia"/>
          <w:sz w:val="24"/>
          <w:szCs w:val="24"/>
        </w:rPr>
        <w:fldChar w:fldCharType="end"/>
      </w:r>
      <w:r>
        <w:rPr>
          <w:rFonts w:hint="eastAsia" w:asciiTheme="majorEastAsia" w:hAnsiTheme="majorEastAsia" w:eastAsiaTheme="majorEastAsia" w:cstheme="majorEastAsia"/>
          <w:sz w:val="24"/>
          <w:szCs w:val="24"/>
          <w:lang w:val="en-US" w:eastAsia="zh-CN"/>
        </w:rPr>
        <w:t>2</w:t>
      </w:r>
    </w:p>
    <w:p>
      <w:pPr>
        <w:rPr>
          <w:rFonts w:hint="eastAsia"/>
        </w:rPr>
      </w:pPr>
      <w:r>
        <w:rPr>
          <w:rFonts w:hint="eastAsia"/>
        </w:rPr>
        <w:fldChar w:fldCharType="end"/>
      </w:r>
    </w:p>
    <w:p>
      <w:pPr>
        <w:jc w:val="left"/>
        <w:rPr>
          <w:rFonts w:hint="eastAsia" w:ascii="宋体" w:hAnsi="宋体"/>
          <w:bCs/>
          <w:sz w:val="24"/>
        </w:rPr>
        <w:sectPr>
          <w:headerReference r:id="rId3" w:type="default"/>
          <w:footerReference r:id="rId4" w:type="default"/>
          <w:pgSz w:w="11906" w:h="16838"/>
          <w:pgMar w:top="1440" w:right="1800" w:bottom="1440" w:left="1800" w:header="851" w:footer="992" w:gutter="0"/>
          <w:pgNumType w:fmt="decimal" w:start="1"/>
          <w:cols w:space="720" w:num="1"/>
          <w:docGrid w:type="lines" w:linePitch="312" w:charSpace="0"/>
        </w:sectPr>
      </w:pPr>
    </w:p>
    <w:p>
      <w:pPr>
        <w:pStyle w:val="3"/>
        <w:jc w:val="center"/>
      </w:pPr>
      <w:bookmarkStart w:id="0" w:name="_Toc364605041"/>
      <w:bookmarkStart w:id="1" w:name="_Toc364619676"/>
      <w:bookmarkStart w:id="2" w:name="_Toc260907096"/>
      <w:bookmarkStart w:id="3" w:name="_Toc224312633"/>
      <w:bookmarkStart w:id="4" w:name="_Toc21142"/>
      <w:r>
        <w:rPr>
          <w:rFonts w:hint="eastAsia"/>
        </w:rPr>
        <w:t>前  言</w:t>
      </w:r>
      <w:bookmarkEnd w:id="0"/>
      <w:bookmarkEnd w:id="1"/>
      <w:bookmarkEnd w:id="2"/>
      <w:bookmarkEnd w:id="3"/>
      <w:bookmarkEnd w:id="4"/>
    </w:p>
    <w:p>
      <w:pPr>
        <w:widowControl/>
        <w:spacing w:line="360" w:lineRule="auto"/>
        <w:ind w:firstLine="480" w:firstLineChars="200"/>
        <w:rPr>
          <w:rFonts w:hint="eastAsia" w:ascii="宋体" w:hAnsi="宋体"/>
          <w:sz w:val="28"/>
          <w:szCs w:val="28"/>
        </w:rPr>
      </w:pPr>
      <w:r>
        <w:rPr>
          <w:rFonts w:hint="eastAsia" w:ascii="宋体" w:hAnsi="宋体"/>
          <w:sz w:val="24"/>
        </w:rPr>
        <w:t xml:space="preserve">   </w:t>
      </w:r>
      <w:r>
        <w:rPr>
          <w:rFonts w:hint="eastAsia" w:ascii="宋体" w:hAnsi="宋体"/>
          <w:sz w:val="28"/>
          <w:szCs w:val="28"/>
        </w:rPr>
        <w:t xml:space="preserve"> 爱心在</w:t>
      </w:r>
      <w:r>
        <w:rPr>
          <w:rFonts w:hint="eastAsia" w:ascii="宋体" w:hAnsi="宋体"/>
          <w:sz w:val="28"/>
          <w:szCs w:val="28"/>
          <w:lang w:val="en-US" w:eastAsia="zh-CN"/>
        </w:rPr>
        <w:t>五</w:t>
      </w:r>
      <w:r>
        <w:rPr>
          <w:rFonts w:hint="eastAsia" w:ascii="宋体" w:hAnsi="宋体"/>
          <w:sz w:val="28"/>
          <w:szCs w:val="28"/>
        </w:rPr>
        <w:t>月延续，爱心在</w:t>
      </w:r>
      <w:r>
        <w:rPr>
          <w:rFonts w:hint="eastAsia" w:ascii="宋体" w:hAnsi="宋体"/>
          <w:sz w:val="28"/>
          <w:szCs w:val="28"/>
          <w:lang w:val="en-US" w:eastAsia="zh-CN"/>
        </w:rPr>
        <w:t>五</w:t>
      </w:r>
      <w:r>
        <w:rPr>
          <w:rFonts w:hint="eastAsia" w:ascii="宋体" w:hAnsi="宋体"/>
          <w:sz w:val="28"/>
          <w:szCs w:val="28"/>
        </w:rPr>
        <w:t>月传播，“一件衣、一支笔、一本书，温暖起„”也在</w:t>
      </w:r>
      <w:r>
        <w:rPr>
          <w:rFonts w:hint="eastAsia" w:ascii="宋体" w:hAnsi="宋体"/>
          <w:sz w:val="28"/>
          <w:szCs w:val="28"/>
          <w:lang w:val="en-US" w:eastAsia="zh-CN"/>
        </w:rPr>
        <w:t>五</w:t>
      </w:r>
      <w:r>
        <w:rPr>
          <w:rFonts w:hint="eastAsia" w:ascii="宋体" w:hAnsi="宋体"/>
          <w:sz w:val="28"/>
          <w:szCs w:val="28"/>
        </w:rPr>
        <w:t>月悄然启动„在这个平凡的</w:t>
      </w:r>
      <w:r>
        <w:rPr>
          <w:rFonts w:hint="eastAsia" w:ascii="宋体" w:hAnsi="宋体"/>
          <w:sz w:val="28"/>
          <w:szCs w:val="28"/>
          <w:lang w:val="en-US" w:eastAsia="zh-CN"/>
        </w:rPr>
        <w:t>五</w:t>
      </w:r>
      <w:r>
        <w:rPr>
          <w:rFonts w:hint="eastAsia" w:ascii="宋体" w:hAnsi="宋体"/>
          <w:sz w:val="28"/>
          <w:szCs w:val="28"/>
        </w:rPr>
        <w:t>月，我们努力用爱心谱写了一首爱与感动常在之歌。城市的孩子的确生活条件很好，他们从来不担心哪天没饱饭吃，也不会担心哪天没学校可以上，更不会担心哪天会没有钱买衣服和文具„所以他们的笑脸很灿烂，他们嬉笑时候的眼眸明亮而不带有任何瑕疵。可是贫困山区的孩子们不一样，有时候真的可以说是天壤之别，小小年纪的他们有太多的事情要忧心，也许有时候他们更关心的是能不能吃饱饭，而不是如何去玩得更开心。瘦弱肩膀上的压力与他们的年龄不相符合，所以，我经常看到他们的照片都是神情凝重的。他们有开心的时光，只是我看到他们开心的双眸都是略带灰暗的，我想，是贫困的生活环境给他们原本也明亮的眼眸抹上的一层被生活环境污染了的薄膜吧。</w:t>
      </w:r>
    </w:p>
    <w:p>
      <w:pPr>
        <w:widowControl/>
        <w:spacing w:line="360" w:lineRule="auto"/>
        <w:ind w:firstLine="480" w:firstLineChars="200"/>
        <w:rPr>
          <w:rFonts w:ascii="宋体" w:hAnsi="宋体"/>
          <w:sz w:val="24"/>
        </w:rPr>
      </w:pPr>
    </w:p>
    <w:p>
      <w:pPr>
        <w:pStyle w:val="3"/>
      </w:pPr>
      <w:bookmarkStart w:id="5" w:name="_Toc10229"/>
      <w:bookmarkStart w:id="6" w:name="_Toc364619678"/>
      <w:bookmarkStart w:id="7" w:name="_Toc364605043"/>
      <w:bookmarkStart w:id="8" w:name="_Toc224312634"/>
      <w:r>
        <w:rPr>
          <w:rFonts w:hint="eastAsia"/>
          <w:lang w:val="en-US" w:eastAsia="zh-CN"/>
        </w:rPr>
        <w:t>一、</w:t>
      </w:r>
      <w:r>
        <w:rPr>
          <w:rFonts w:hint="eastAsia"/>
        </w:rPr>
        <w:t>活动名称</w:t>
      </w:r>
      <w:bookmarkEnd w:id="5"/>
      <w:bookmarkEnd w:id="6"/>
      <w:bookmarkEnd w:id="7"/>
      <w:bookmarkStart w:id="9" w:name="_Toc364619679"/>
      <w:bookmarkStart w:id="10" w:name="_Toc364605641"/>
      <w:bookmarkStart w:id="11" w:name="_Toc364605044"/>
    </w:p>
    <w:p>
      <w:pPr>
        <w:widowControl w:val="0"/>
        <w:numPr>
          <w:ilvl w:val="0"/>
          <w:numId w:val="0"/>
        </w:numPr>
        <w:spacing w:line="480" w:lineRule="auto"/>
        <w:ind w:leftChars="200"/>
        <w:jc w:val="both"/>
        <w:rPr>
          <w:bCs/>
          <w:sz w:val="24"/>
        </w:rPr>
      </w:pPr>
      <w:r>
        <w:rPr>
          <w:rFonts w:hint="eastAsia"/>
          <w:bCs/>
          <w:sz w:val="24"/>
        </w:rPr>
        <w:t>数学与信息工程学院</w:t>
      </w:r>
      <w:bookmarkEnd w:id="9"/>
      <w:bookmarkEnd w:id="10"/>
      <w:bookmarkEnd w:id="11"/>
      <w:r>
        <w:rPr>
          <w:rFonts w:hint="eastAsia"/>
          <w:bCs/>
          <w:sz w:val="24"/>
          <w:lang w:eastAsia="zh-CN"/>
        </w:rPr>
        <w:t>“</w:t>
      </w:r>
      <w:r>
        <w:rPr>
          <w:rFonts w:hint="eastAsia"/>
          <w:b w:val="0"/>
          <w:bCs w:val="0"/>
          <w:sz w:val="28"/>
          <w:szCs w:val="28"/>
          <w:lang w:val="en-US" w:eastAsia="zh-CN"/>
        </w:rPr>
        <w:t>衣旧情深</w:t>
      </w:r>
      <w:r>
        <w:rPr>
          <w:rFonts w:hint="eastAsia"/>
          <w:bCs/>
          <w:sz w:val="24"/>
          <w:lang w:eastAsia="zh-CN"/>
        </w:rPr>
        <w:t>”</w:t>
      </w:r>
      <w:r>
        <w:rPr>
          <w:rFonts w:hint="eastAsia"/>
          <w:b w:val="0"/>
          <w:bCs w:val="0"/>
          <w:sz w:val="28"/>
          <w:szCs w:val="28"/>
          <w:lang w:val="en-US" w:eastAsia="zh-CN"/>
        </w:rPr>
        <w:t>捐赠活动</w:t>
      </w:r>
    </w:p>
    <w:p>
      <w:pPr>
        <w:pStyle w:val="3"/>
      </w:pPr>
      <w:bookmarkStart w:id="12" w:name="_Toc364619680"/>
      <w:bookmarkStart w:id="13" w:name="_Toc8802"/>
      <w:bookmarkStart w:id="14" w:name="_Toc364605045"/>
      <w:r>
        <w:rPr>
          <w:rFonts w:hint="eastAsia"/>
        </w:rPr>
        <w:t>二、活动主题</w:t>
      </w:r>
      <w:bookmarkEnd w:id="12"/>
      <w:bookmarkEnd w:id="13"/>
      <w:bookmarkEnd w:id="14"/>
    </w:p>
    <w:p>
      <w:pPr>
        <w:widowControl w:val="0"/>
        <w:numPr>
          <w:ilvl w:val="0"/>
          <w:numId w:val="0"/>
        </w:numPr>
        <w:spacing w:line="480" w:lineRule="auto"/>
        <w:ind w:leftChars="200"/>
        <w:jc w:val="both"/>
        <w:rPr>
          <w:rFonts w:ascii="Arial" w:hAnsi="Arial" w:cs="Arial"/>
          <w:color w:val="000000"/>
          <w:kern w:val="0"/>
          <w:sz w:val="24"/>
        </w:rPr>
      </w:pPr>
      <w:r>
        <w:rPr>
          <w:rFonts w:hint="eastAsia"/>
          <w:b w:val="0"/>
          <w:bCs w:val="0"/>
          <w:sz w:val="28"/>
          <w:szCs w:val="28"/>
          <w:lang w:val="en-US" w:eastAsia="zh-CN"/>
        </w:rPr>
        <w:t>衣份爱心、衣份温暖——旧衣服爱心捐赠活动</w:t>
      </w:r>
    </w:p>
    <w:p>
      <w:pPr>
        <w:pStyle w:val="3"/>
      </w:pPr>
      <w:bookmarkStart w:id="15" w:name="_Toc17456"/>
      <w:bookmarkStart w:id="16" w:name="_Toc364605047"/>
      <w:bookmarkStart w:id="17" w:name="_Toc364619682"/>
      <w:r>
        <w:rPr>
          <w:rFonts w:hint="eastAsia"/>
        </w:rPr>
        <w:t>三、活动意义</w:t>
      </w:r>
      <w:bookmarkEnd w:id="15"/>
      <w:bookmarkEnd w:id="16"/>
      <w:bookmarkEnd w:id="17"/>
    </w:p>
    <w:bookmarkEnd w:id="8"/>
    <w:p>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rFonts w:hint="eastAsia" w:ascii="宋体" w:hAnsi="宋体" w:eastAsia="宋体" w:cs="宋体"/>
          <w:sz w:val="28"/>
          <w:szCs w:val="28"/>
          <w:lang w:val="en-US" w:eastAsia="zh-CN"/>
        </w:rPr>
      </w:pPr>
      <w:r>
        <w:rPr>
          <w:rFonts w:hint="eastAsia" w:ascii="宋体" w:hAnsi="宋体" w:eastAsia="宋体" w:cs="宋体"/>
          <w:sz w:val="28"/>
          <w:szCs w:val="28"/>
          <w:lang w:val="en-US" w:eastAsia="zh-CN"/>
        </w:rPr>
        <w:t>献一片爱心，送一份温暖！</w:t>
      </w:r>
    </w:p>
    <w:p>
      <w:pPr>
        <w:keepNext w:val="0"/>
        <w:keepLines w:val="0"/>
        <w:pageBreakBefore w:val="0"/>
        <w:widowControl w:val="0"/>
        <w:numPr>
          <w:ilvl w:val="0"/>
          <w:numId w:val="0"/>
        </w:numPr>
        <w:kinsoku/>
        <w:wordWrap/>
        <w:overflowPunct/>
        <w:topLinePunct w:val="0"/>
        <w:autoSpaceDE/>
        <w:autoSpaceDN/>
        <w:bidi w:val="0"/>
        <w:adjustRightInd/>
        <w:snapToGrid/>
        <w:spacing w:line="360" w:lineRule="auto"/>
        <w:ind w:left="0" w:leftChars="0" w:right="0" w:rightChars="0" w:firstLine="420" w:firstLineChars="200"/>
        <w:jc w:val="both"/>
        <w:textAlignment w:val="auto"/>
        <w:outlineLvl w:val="9"/>
        <w:rPr>
          <w:sz w:val="24"/>
        </w:rPr>
      </w:pPr>
      <w:r>
        <w:rPr>
          <w:rFonts w:hint="eastAsia" w:ascii="宋体" w:hAnsi="宋体" w:eastAsia="宋体" w:cs="宋体"/>
          <w:sz w:val="28"/>
          <w:szCs w:val="28"/>
        </w:rPr>
        <w:t>现今很多大学生都比较赶时代潮流，许多衣服原本都很新却因为潮流的变化而不再穿，这些衣物很多学生都放起来压箱底或者直接扔掉了。对于即将毕业的学生，有许多衣服和生活必需品以及书籍都不打算带走，与其忍痛丢掉，还不如把这些衣物捐出来。面前有很多高山以及少数民族地区的人们温饱得不到解决，孩子们上学还有困难.如果把这些衣物捐给他们，就可以帮助这些人稍稍减轻负担，一件衣服可以帮助一个人度过一个温暖的冬天，一千件衣服就可以帮助一千个人。虽然我们的力量对于灾区来说可能很微薄，但是星星之火可以燎原，我们应该尽我们所能贡献的力量，让他们感受到这点滴的温暖和关怀。为此，我们要倡导青年志愿者“奉献，友爱，互助，进步”的精神。给贫困地区的同胞们送去温暖，为建设我国社会主义和谐社会而贡献力量。</w:t>
      </w:r>
    </w:p>
    <w:p>
      <w:pPr>
        <w:pStyle w:val="3"/>
      </w:pPr>
      <w:bookmarkStart w:id="18" w:name="_Toc26993"/>
      <w:r>
        <w:rPr>
          <w:rFonts w:hint="eastAsia"/>
          <w:lang w:val="en-US" w:eastAsia="zh-CN"/>
        </w:rPr>
        <w:t>四、</w:t>
      </w:r>
      <w:r>
        <w:rPr>
          <w:rFonts w:hint="eastAsia"/>
        </w:rPr>
        <w:t>组织机构</w:t>
      </w:r>
      <w:bookmarkEnd w:id="18"/>
    </w:p>
    <w:p>
      <w:pPr>
        <w:spacing w:line="360" w:lineRule="auto"/>
        <w:ind w:firstLine="480" w:firstLineChars="200"/>
        <w:rPr>
          <w:rFonts w:ascii="宋体"/>
          <w:sz w:val="28"/>
          <w:szCs w:val="28"/>
        </w:rPr>
      </w:pPr>
      <w:r>
        <w:rPr>
          <w:rFonts w:hint="eastAsia" w:ascii="宋体" w:hAnsi="宋体"/>
          <w:sz w:val="28"/>
          <w:szCs w:val="28"/>
        </w:rPr>
        <w:t>主办单位：台州学院数信学院青年志愿者协会</w:t>
      </w:r>
    </w:p>
    <w:p>
      <w:pPr>
        <w:spacing w:line="360" w:lineRule="auto"/>
        <w:ind w:right="840" w:firstLine="480" w:firstLineChars="200"/>
        <w:rPr>
          <w:rFonts w:ascii="Arial" w:hAnsi="Arial" w:cs="Arial"/>
          <w:b/>
          <w:color w:val="000000"/>
          <w:kern w:val="0"/>
          <w:sz w:val="28"/>
          <w:szCs w:val="28"/>
        </w:rPr>
      </w:pPr>
      <w:r>
        <w:rPr>
          <w:rFonts w:hint="eastAsia" w:ascii="宋体" w:hAnsi="宋体"/>
          <w:sz w:val="28"/>
          <w:szCs w:val="28"/>
        </w:rPr>
        <w:t>承办单位：台州学院数学与信息工程学院青年志愿者协会媒体中心</w:t>
      </w:r>
    </w:p>
    <w:p>
      <w:pPr>
        <w:spacing w:line="360" w:lineRule="auto"/>
        <w:ind w:right="840" w:firstLine="480" w:firstLineChars="200"/>
        <w:rPr>
          <w:rFonts w:ascii="宋体" w:hAnsi="宋体"/>
          <w:sz w:val="24"/>
        </w:rPr>
      </w:pPr>
    </w:p>
    <w:p>
      <w:pPr>
        <w:pStyle w:val="3"/>
      </w:pPr>
      <w:bookmarkStart w:id="19" w:name="_Toc24539"/>
      <w:bookmarkStart w:id="20" w:name="_Toc364605050"/>
      <w:bookmarkStart w:id="21" w:name="_Toc364619685"/>
      <w:bookmarkStart w:id="22" w:name="_Toc224312635"/>
      <w:r>
        <w:rPr>
          <w:rFonts w:hint="eastAsia"/>
        </w:rPr>
        <w:t>五、活动对象</w:t>
      </w:r>
      <w:bookmarkEnd w:id="19"/>
      <w:bookmarkEnd w:id="20"/>
      <w:bookmarkEnd w:id="21"/>
    </w:p>
    <w:bookmarkEnd w:id="22"/>
    <w:p>
      <w:pPr>
        <w:spacing w:line="360" w:lineRule="auto"/>
        <w:ind w:firstLine="480" w:firstLineChars="200"/>
        <w:rPr>
          <w:sz w:val="28"/>
          <w:szCs w:val="28"/>
        </w:rPr>
      </w:pPr>
      <w:bookmarkStart w:id="23" w:name="_Toc224312636"/>
      <w:r>
        <w:rPr>
          <w:rFonts w:hint="eastAsia"/>
          <w:sz w:val="28"/>
          <w:szCs w:val="28"/>
        </w:rPr>
        <w:t>台州学院临海校区全体师生</w:t>
      </w:r>
    </w:p>
    <w:p>
      <w:pPr>
        <w:spacing w:line="360" w:lineRule="auto"/>
        <w:ind w:firstLine="480" w:firstLineChars="200"/>
        <w:rPr>
          <w:sz w:val="24"/>
        </w:rPr>
      </w:pPr>
    </w:p>
    <w:p>
      <w:pPr>
        <w:pStyle w:val="3"/>
      </w:pPr>
      <w:bookmarkStart w:id="24" w:name="_Toc30601"/>
      <w:r>
        <w:rPr>
          <w:rFonts w:hint="eastAsia"/>
        </w:rPr>
        <w:t>六、活动时间</w:t>
      </w:r>
      <w:bookmarkEnd w:id="24"/>
    </w:p>
    <w:p>
      <w:pPr>
        <w:spacing w:line="360" w:lineRule="auto"/>
        <w:ind w:firstLine="480"/>
        <w:rPr>
          <w:rFonts w:hint="eastAsia"/>
          <w:sz w:val="28"/>
          <w:szCs w:val="28"/>
          <w:lang w:val="en-US" w:eastAsia="zh-CN"/>
        </w:rPr>
      </w:pPr>
      <w:r>
        <w:rPr>
          <w:rFonts w:hint="eastAsia"/>
          <w:sz w:val="28"/>
          <w:szCs w:val="28"/>
        </w:rPr>
        <w:t>201</w:t>
      </w:r>
      <w:r>
        <w:rPr>
          <w:sz w:val="28"/>
          <w:szCs w:val="28"/>
        </w:rPr>
        <w:t>7</w:t>
      </w:r>
      <w:r>
        <w:rPr>
          <w:rFonts w:hint="eastAsia"/>
          <w:sz w:val="28"/>
          <w:szCs w:val="28"/>
        </w:rPr>
        <w:t>年</w:t>
      </w:r>
      <w:r>
        <w:rPr>
          <w:rFonts w:hint="eastAsia"/>
          <w:sz w:val="28"/>
          <w:szCs w:val="28"/>
          <w:lang w:val="en-US" w:eastAsia="zh-CN"/>
        </w:rPr>
        <w:t>5</w:t>
      </w:r>
      <w:r>
        <w:rPr>
          <w:rFonts w:hint="eastAsia"/>
          <w:sz w:val="28"/>
          <w:szCs w:val="28"/>
        </w:rPr>
        <w:t>月</w:t>
      </w:r>
      <w:r>
        <w:rPr>
          <w:rFonts w:hint="eastAsia"/>
          <w:sz w:val="28"/>
          <w:szCs w:val="28"/>
          <w:lang w:val="en-US" w:eastAsia="zh-CN"/>
        </w:rPr>
        <w:t>23日——</w:t>
      </w:r>
      <w:r>
        <w:rPr>
          <w:rFonts w:hint="eastAsia"/>
          <w:sz w:val="28"/>
          <w:szCs w:val="28"/>
        </w:rPr>
        <w:t>201</w:t>
      </w:r>
      <w:r>
        <w:rPr>
          <w:sz w:val="28"/>
          <w:szCs w:val="28"/>
        </w:rPr>
        <w:t>7</w:t>
      </w:r>
      <w:r>
        <w:rPr>
          <w:rFonts w:hint="eastAsia"/>
          <w:sz w:val="28"/>
          <w:szCs w:val="28"/>
        </w:rPr>
        <w:t>年</w:t>
      </w:r>
      <w:r>
        <w:rPr>
          <w:rFonts w:hint="eastAsia"/>
          <w:sz w:val="28"/>
          <w:szCs w:val="28"/>
          <w:lang w:val="en-US" w:eastAsia="zh-CN"/>
        </w:rPr>
        <w:t>5</w:t>
      </w:r>
      <w:r>
        <w:rPr>
          <w:rFonts w:hint="eastAsia"/>
          <w:sz w:val="28"/>
          <w:szCs w:val="28"/>
        </w:rPr>
        <w:t>月</w:t>
      </w:r>
      <w:r>
        <w:rPr>
          <w:rFonts w:hint="eastAsia"/>
          <w:sz w:val="28"/>
          <w:szCs w:val="28"/>
          <w:lang w:val="en-US" w:eastAsia="zh-CN"/>
        </w:rPr>
        <w:t>25日</w:t>
      </w:r>
    </w:p>
    <w:p>
      <w:pPr>
        <w:pStyle w:val="3"/>
      </w:pPr>
      <w:bookmarkStart w:id="25" w:name="_Toc30577"/>
      <w:r>
        <w:rPr>
          <w:rFonts w:hint="eastAsia"/>
        </w:rPr>
        <w:t>七、活动地点</w:t>
      </w:r>
      <w:bookmarkEnd w:id="25"/>
      <w:r>
        <w:tab/>
      </w:r>
    </w:p>
    <w:p>
      <w:pPr>
        <w:spacing w:line="360" w:lineRule="auto"/>
        <w:ind w:firstLine="480" w:firstLineChars="200"/>
        <w:rPr>
          <w:rFonts w:ascii="宋体" w:hAnsi="宋体"/>
          <w:sz w:val="28"/>
          <w:szCs w:val="28"/>
        </w:rPr>
      </w:pPr>
      <w:r>
        <w:rPr>
          <w:rFonts w:hint="eastAsia" w:ascii="宋体" w:hAnsi="宋体"/>
          <w:sz w:val="28"/>
          <w:szCs w:val="28"/>
        </w:rPr>
        <w:t>捐赠地点：广文超市门口</w:t>
      </w:r>
    </w:p>
    <w:bookmarkEnd w:id="23"/>
    <w:p>
      <w:pPr>
        <w:pStyle w:val="3"/>
      </w:pPr>
      <w:bookmarkStart w:id="26" w:name="_Toc224312637"/>
      <w:bookmarkStart w:id="27" w:name="_Toc15315"/>
      <w:r>
        <w:rPr>
          <w:rFonts w:hint="eastAsia"/>
        </w:rPr>
        <w:t>八、活动流程</w:t>
      </w:r>
      <w:bookmarkEnd w:id="26"/>
      <w:bookmarkEnd w:id="27"/>
    </w:p>
    <w:p>
      <w:pPr>
        <w:widowControl w:val="0"/>
        <w:numPr>
          <w:ilvl w:val="0"/>
          <w:numId w:val="0"/>
        </w:numPr>
        <w:spacing w:line="480" w:lineRule="auto"/>
        <w:jc w:val="both"/>
        <w:rPr>
          <w:rFonts w:hint="eastAsia"/>
          <w:b/>
          <w:bCs/>
          <w:sz w:val="28"/>
          <w:szCs w:val="28"/>
          <w:lang w:val="en-US" w:eastAsia="zh-CN"/>
        </w:rPr>
      </w:pPr>
      <w:r>
        <w:rPr>
          <w:rFonts w:hint="eastAsia"/>
          <w:b/>
          <w:bCs/>
          <w:sz w:val="28"/>
          <w:szCs w:val="28"/>
          <w:lang w:val="en-US" w:eastAsia="zh-CN"/>
        </w:rPr>
        <w:t>1.</w:t>
      </w:r>
      <w:r>
        <w:rPr>
          <w:rFonts w:hint="eastAsia"/>
          <w:b w:val="0"/>
          <w:bCs w:val="0"/>
          <w:sz w:val="28"/>
          <w:szCs w:val="28"/>
          <w:lang w:val="en-US" w:eastAsia="zh-CN"/>
        </w:rPr>
        <w:t>宣传准备</w:t>
      </w:r>
    </w:p>
    <w:p>
      <w:pPr>
        <w:widowControl w:val="0"/>
        <w:numPr>
          <w:ilvl w:val="0"/>
          <w:numId w:val="0"/>
        </w:numPr>
        <w:spacing w:line="480" w:lineRule="auto"/>
        <w:jc w:val="both"/>
        <w:rPr>
          <w:rFonts w:hint="eastAsia"/>
          <w:b w:val="0"/>
          <w:bCs w:val="0"/>
          <w:sz w:val="28"/>
          <w:szCs w:val="28"/>
          <w:lang w:val="en-US" w:eastAsia="zh-CN"/>
        </w:rPr>
      </w:pPr>
      <w:r>
        <w:rPr>
          <w:rFonts w:hint="eastAsia"/>
          <w:b/>
          <w:bCs/>
          <w:sz w:val="28"/>
          <w:szCs w:val="28"/>
          <w:lang w:val="en-US" w:eastAsia="zh-CN"/>
        </w:rPr>
        <w:t xml:space="preserve">   （1）</w:t>
      </w:r>
      <w:r>
        <w:rPr>
          <w:rFonts w:hint="eastAsia"/>
          <w:b w:val="0"/>
          <w:bCs w:val="0"/>
          <w:sz w:val="28"/>
          <w:szCs w:val="28"/>
          <w:lang w:val="en-US" w:eastAsia="zh-CN"/>
        </w:rPr>
        <w:t>提前一周到两周之间，媒体中心将海报宣传海报画好，并展览在公示栏和广文超市门口。</w:t>
      </w:r>
    </w:p>
    <w:p>
      <w:pPr>
        <w:widowControl w:val="0"/>
        <w:numPr>
          <w:ilvl w:val="0"/>
          <w:numId w:val="0"/>
        </w:numPr>
        <w:spacing w:line="480" w:lineRule="auto"/>
        <w:jc w:val="both"/>
        <w:rPr>
          <w:rFonts w:hint="eastAsia"/>
          <w:b w:val="0"/>
          <w:bCs w:val="0"/>
          <w:sz w:val="28"/>
          <w:szCs w:val="28"/>
          <w:lang w:val="en-US" w:eastAsia="zh-CN"/>
        </w:rPr>
      </w:pPr>
      <w:r>
        <w:rPr>
          <w:rFonts w:hint="eastAsia"/>
          <w:b w:val="0"/>
          <w:bCs w:val="0"/>
          <w:sz w:val="28"/>
          <w:szCs w:val="28"/>
          <w:lang w:val="en-US" w:eastAsia="zh-CN"/>
        </w:rPr>
        <w:t xml:space="preserve">   </w:t>
      </w:r>
      <w:r>
        <w:rPr>
          <w:rFonts w:hint="eastAsia"/>
          <w:b/>
          <w:bCs/>
          <w:sz w:val="28"/>
          <w:szCs w:val="28"/>
          <w:lang w:val="en-US" w:eastAsia="zh-CN"/>
        </w:rPr>
        <w:t>（2）</w:t>
      </w:r>
      <w:r>
        <w:rPr>
          <w:rFonts w:hint="eastAsia"/>
          <w:b w:val="0"/>
          <w:bCs w:val="0"/>
          <w:sz w:val="28"/>
          <w:szCs w:val="28"/>
          <w:lang w:val="en-US" w:eastAsia="zh-CN"/>
        </w:rPr>
        <w:t>拍照编辑活动宣传的说说，由青协内部人员转发扩散。</w:t>
      </w:r>
    </w:p>
    <w:p>
      <w:pPr>
        <w:widowControl w:val="0"/>
        <w:numPr>
          <w:ilvl w:val="0"/>
          <w:numId w:val="0"/>
        </w:numPr>
        <w:spacing w:line="480" w:lineRule="auto"/>
        <w:jc w:val="both"/>
        <w:rPr>
          <w:rFonts w:hint="eastAsia"/>
          <w:b w:val="0"/>
          <w:bCs w:val="0"/>
          <w:sz w:val="28"/>
          <w:szCs w:val="28"/>
          <w:lang w:val="en-US" w:eastAsia="zh-CN"/>
        </w:rPr>
      </w:pPr>
      <w:r>
        <w:rPr>
          <w:rFonts w:hint="eastAsia"/>
          <w:b w:val="0"/>
          <w:bCs w:val="0"/>
          <w:sz w:val="28"/>
          <w:szCs w:val="28"/>
          <w:lang w:val="en-US" w:eastAsia="zh-CN"/>
        </w:rPr>
        <w:t xml:space="preserve">   </w:t>
      </w:r>
      <w:r>
        <w:rPr>
          <w:rFonts w:hint="eastAsia"/>
          <w:b/>
          <w:bCs/>
          <w:sz w:val="28"/>
          <w:szCs w:val="28"/>
          <w:lang w:val="en-US" w:eastAsia="zh-CN"/>
        </w:rPr>
        <w:t>（3）</w:t>
      </w:r>
      <w:r>
        <w:rPr>
          <w:rFonts w:hint="eastAsia"/>
          <w:b w:val="0"/>
          <w:bCs w:val="0"/>
          <w:sz w:val="28"/>
          <w:szCs w:val="28"/>
          <w:lang w:val="en-US" w:eastAsia="zh-CN"/>
        </w:rPr>
        <w:t>打印传单，活动当天广文超市前发放。</w:t>
      </w:r>
    </w:p>
    <w:p>
      <w:pPr>
        <w:widowControl w:val="0"/>
        <w:numPr>
          <w:ilvl w:val="0"/>
          <w:numId w:val="0"/>
        </w:numPr>
        <w:spacing w:line="480" w:lineRule="auto"/>
        <w:jc w:val="both"/>
        <w:rPr>
          <w:rFonts w:hint="eastAsia"/>
          <w:b/>
          <w:bCs/>
          <w:sz w:val="28"/>
          <w:szCs w:val="28"/>
          <w:lang w:val="en-US" w:eastAsia="zh-CN"/>
        </w:rPr>
      </w:pPr>
      <w:r>
        <w:rPr>
          <w:rFonts w:hint="eastAsia" w:ascii="宋体" w:hAnsi="宋体" w:eastAsia="宋体" w:cs="宋体"/>
          <w:b/>
          <w:bCs/>
          <w:sz w:val="28"/>
          <w:szCs w:val="28"/>
          <w:lang w:val="en-US" w:eastAsia="zh-CN"/>
        </w:rPr>
        <w:t xml:space="preserve">   （4）</w:t>
      </w:r>
      <w:r>
        <w:rPr>
          <w:rFonts w:hint="eastAsia" w:ascii="宋体" w:hAnsi="宋体" w:eastAsia="宋体" w:cs="宋体"/>
          <w:b w:val="0"/>
          <w:bCs w:val="0"/>
          <w:sz w:val="28"/>
          <w:szCs w:val="28"/>
          <w:lang w:val="en-US" w:eastAsia="zh-CN"/>
        </w:rPr>
        <w:t>挂横幅。由联娱</w:t>
      </w:r>
      <w:r>
        <w:rPr>
          <w:rFonts w:hint="eastAsia" w:ascii="宋体" w:hAnsi="宋体" w:cs="宋体"/>
          <w:b w:val="0"/>
          <w:bCs w:val="0"/>
          <w:sz w:val="28"/>
          <w:szCs w:val="28"/>
          <w:lang w:val="en-US" w:eastAsia="zh-CN"/>
        </w:rPr>
        <w:t>申请横幅并挂在女生大院门口进行宣传。</w:t>
      </w:r>
    </w:p>
    <w:p>
      <w:pPr>
        <w:widowControl w:val="0"/>
        <w:numPr>
          <w:ilvl w:val="0"/>
          <w:numId w:val="0"/>
        </w:numPr>
        <w:spacing w:line="480" w:lineRule="auto"/>
        <w:jc w:val="both"/>
        <w:rPr>
          <w:rFonts w:hint="eastAsia"/>
          <w:b/>
          <w:bCs/>
          <w:sz w:val="28"/>
          <w:szCs w:val="28"/>
          <w:lang w:val="en-US" w:eastAsia="zh-CN"/>
        </w:rPr>
      </w:pPr>
      <w:r>
        <w:rPr>
          <w:rFonts w:hint="eastAsia" w:ascii="宋体" w:hAnsi="宋体" w:cs="宋体"/>
          <w:b/>
          <w:bCs/>
          <w:sz w:val="28"/>
          <w:szCs w:val="28"/>
          <w:lang w:val="en-US" w:eastAsia="zh-CN"/>
        </w:rPr>
        <w:t xml:space="preserve"> 2</w:t>
      </w:r>
      <w:r>
        <w:rPr>
          <w:rFonts w:hint="eastAsia"/>
          <w:b/>
          <w:bCs/>
          <w:sz w:val="28"/>
          <w:szCs w:val="28"/>
          <w:lang w:val="en-US" w:eastAsia="zh-CN"/>
        </w:rPr>
        <w:t>.</w:t>
      </w:r>
      <w:r>
        <w:rPr>
          <w:rFonts w:hint="eastAsia"/>
          <w:b w:val="0"/>
          <w:bCs w:val="0"/>
          <w:sz w:val="28"/>
          <w:szCs w:val="28"/>
          <w:lang w:val="en-US" w:eastAsia="zh-CN"/>
        </w:rPr>
        <w:t>坐点准备</w:t>
      </w:r>
    </w:p>
    <w:p>
      <w:pPr>
        <w:widowControl w:val="0"/>
        <w:numPr>
          <w:ilvl w:val="0"/>
          <w:numId w:val="0"/>
        </w:numPr>
        <w:spacing w:line="480" w:lineRule="auto"/>
        <w:ind w:firstLine="420" w:firstLineChars="0"/>
        <w:jc w:val="both"/>
        <w:rPr>
          <w:rFonts w:hint="eastAsia"/>
          <w:b/>
          <w:bCs/>
          <w:sz w:val="28"/>
          <w:szCs w:val="28"/>
          <w:lang w:val="en-US" w:eastAsia="zh-CN"/>
        </w:rPr>
      </w:pPr>
      <w:r>
        <w:rPr>
          <w:rFonts w:hint="eastAsia"/>
          <w:b/>
          <w:bCs/>
          <w:sz w:val="28"/>
          <w:szCs w:val="28"/>
          <w:lang w:val="en-US" w:eastAsia="zh-CN"/>
        </w:rPr>
        <w:t>（1）</w:t>
      </w:r>
      <w:r>
        <w:rPr>
          <w:rFonts w:hint="eastAsia"/>
          <w:b w:val="0"/>
          <w:bCs w:val="0"/>
          <w:sz w:val="28"/>
          <w:szCs w:val="28"/>
          <w:lang w:val="en-US" w:eastAsia="zh-CN"/>
        </w:rPr>
        <w:t>由媒体中心的干事去申请活动坐点。</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right="0" w:rightChars="0"/>
        <w:jc w:val="both"/>
        <w:textAlignment w:val="auto"/>
        <w:outlineLvl w:val="9"/>
        <w:rPr>
          <w:rFonts w:hint="eastAsia"/>
          <w:b w:val="0"/>
          <w:bCs w:val="0"/>
          <w:sz w:val="28"/>
          <w:szCs w:val="28"/>
          <w:lang w:val="en-US" w:eastAsia="zh-CN"/>
        </w:rPr>
      </w:pPr>
      <w:r>
        <w:rPr>
          <w:rFonts w:hint="eastAsia"/>
          <w:b/>
          <w:bCs/>
          <w:sz w:val="28"/>
          <w:szCs w:val="28"/>
          <w:lang w:val="en-US" w:eastAsia="zh-CN"/>
        </w:rPr>
        <w:t xml:space="preserve">   （2）</w:t>
      </w:r>
      <w:r>
        <w:rPr>
          <w:rFonts w:hint="eastAsia"/>
          <w:b w:val="0"/>
          <w:bCs w:val="0"/>
          <w:sz w:val="28"/>
          <w:szCs w:val="28"/>
          <w:lang w:val="en-US" w:eastAsia="zh-CN"/>
        </w:rPr>
        <w:t>准备一顶帐篷、一张桌子、两张凳子，以免中途下雨，或太阳光过强。再准备一个箱子，来装捐赠的衣物。</w:t>
      </w:r>
    </w:p>
    <w:p>
      <w:pPr>
        <w:spacing w:line="360" w:lineRule="auto"/>
        <w:rPr>
          <w:rFonts w:ascii="宋体" w:cs="宋体"/>
          <w:b/>
          <w:bCs/>
          <w:kern w:val="0"/>
          <w:sz w:val="24"/>
        </w:rPr>
      </w:pPr>
      <w:r>
        <w:rPr>
          <w:rFonts w:hint="eastAsia" w:ascii="宋体" w:hAnsi="宋体" w:cs="宋体"/>
          <w:b/>
          <w:bCs/>
          <w:kern w:val="0"/>
          <w:sz w:val="24"/>
          <w:lang w:val="en-US" w:eastAsia="zh-CN"/>
        </w:rPr>
        <w:t>3.</w:t>
      </w:r>
      <w:r>
        <w:rPr>
          <w:rFonts w:hint="eastAsia" w:ascii="宋体" w:hAnsi="宋体" w:cs="宋体"/>
          <w:b w:val="0"/>
          <w:bCs w:val="0"/>
          <w:kern w:val="0"/>
          <w:sz w:val="24"/>
        </w:rPr>
        <w:t>活动后期</w:t>
      </w:r>
    </w:p>
    <w:p>
      <w:pPr>
        <w:numPr>
          <w:ilvl w:val="0"/>
          <w:numId w:val="0"/>
        </w:numPr>
        <w:spacing w:line="360" w:lineRule="auto"/>
        <w:ind w:left="425" w:leftChars="0"/>
        <w:rPr>
          <w:rFonts w:ascii="宋体" w:hAnsi="宋体" w:cs="宋体"/>
          <w:kern w:val="0"/>
          <w:sz w:val="24"/>
        </w:rPr>
      </w:pPr>
      <w:bookmarkStart w:id="28" w:name="_Toc364619686"/>
      <w:bookmarkStart w:id="29" w:name="_Toc364605051"/>
      <w:bookmarkStart w:id="30" w:name="_Toc260907113"/>
      <w:bookmarkStart w:id="31" w:name="_Toc224312639"/>
      <w:r>
        <w:rPr>
          <w:rFonts w:hint="eastAsia" w:ascii="宋体" w:hAnsi="宋体" w:cs="宋体"/>
          <w:b/>
          <w:bCs/>
          <w:kern w:val="0"/>
          <w:sz w:val="24"/>
          <w:lang w:eastAsia="zh-CN"/>
        </w:rPr>
        <w:t>（</w:t>
      </w:r>
      <w:r>
        <w:rPr>
          <w:rFonts w:hint="eastAsia" w:ascii="宋体" w:hAnsi="宋体" w:cs="宋体"/>
          <w:b/>
          <w:bCs/>
          <w:kern w:val="0"/>
          <w:sz w:val="24"/>
          <w:lang w:val="en-US" w:eastAsia="zh-CN"/>
        </w:rPr>
        <w:t>1</w:t>
      </w:r>
      <w:r>
        <w:rPr>
          <w:rFonts w:hint="eastAsia" w:ascii="宋体" w:hAnsi="宋体" w:cs="宋体"/>
          <w:b/>
          <w:bCs/>
          <w:kern w:val="0"/>
          <w:sz w:val="24"/>
          <w:lang w:eastAsia="zh-CN"/>
        </w:rPr>
        <w:t>）</w:t>
      </w:r>
      <w:r>
        <w:rPr>
          <w:rFonts w:hint="eastAsia" w:ascii="宋体" w:hAnsi="宋体" w:cs="宋体"/>
          <w:kern w:val="0"/>
          <w:sz w:val="24"/>
        </w:rPr>
        <w:t>媒体中心做好后续的报道工作，及时进行青协微信公众号的新闻更新</w:t>
      </w:r>
      <w:r>
        <w:rPr>
          <w:rFonts w:hint="eastAsia" w:ascii="宋体" w:hAnsi="宋体" w:cs="宋体"/>
          <w:kern w:val="0"/>
          <w:sz w:val="24"/>
          <w:lang w:eastAsia="zh-CN"/>
        </w:rPr>
        <w:t>；</w:t>
      </w:r>
    </w:p>
    <w:bookmarkEnd w:id="28"/>
    <w:bookmarkEnd w:id="29"/>
    <w:bookmarkEnd w:id="30"/>
    <w:bookmarkEnd w:id="31"/>
    <w:p>
      <w:pPr>
        <w:spacing w:line="360" w:lineRule="auto"/>
        <w:rPr>
          <w:rFonts w:hint="eastAsia" w:ascii="宋体" w:eastAsia="宋体"/>
          <w:bCs/>
          <w:sz w:val="24"/>
          <w:lang w:eastAsia="zh-CN"/>
        </w:rPr>
      </w:pPr>
      <w:r>
        <w:rPr>
          <w:rFonts w:hint="eastAsia" w:ascii="宋体"/>
          <w:b/>
          <w:bCs w:val="0"/>
          <w:sz w:val="24"/>
          <w:lang w:val="en-US" w:eastAsia="zh-CN"/>
        </w:rPr>
        <w:t xml:space="preserve">   </w:t>
      </w:r>
      <w:r>
        <w:rPr>
          <w:rFonts w:hint="eastAsia" w:ascii="宋体"/>
          <w:b/>
          <w:bCs w:val="0"/>
          <w:sz w:val="24"/>
          <w:lang w:eastAsia="zh-CN"/>
        </w:rPr>
        <w:t>（</w:t>
      </w:r>
      <w:r>
        <w:rPr>
          <w:rFonts w:hint="eastAsia" w:ascii="宋体"/>
          <w:b/>
          <w:bCs w:val="0"/>
          <w:sz w:val="24"/>
          <w:lang w:val="en-US" w:eastAsia="zh-CN"/>
        </w:rPr>
        <w:t>2</w:t>
      </w:r>
      <w:r>
        <w:rPr>
          <w:rFonts w:hint="eastAsia" w:ascii="宋体"/>
          <w:b/>
          <w:bCs w:val="0"/>
          <w:sz w:val="24"/>
          <w:lang w:eastAsia="zh-CN"/>
        </w:rPr>
        <w:t>）</w:t>
      </w:r>
      <w:r>
        <w:rPr>
          <w:rFonts w:hint="eastAsia" w:ascii="宋体"/>
          <w:bCs/>
          <w:sz w:val="24"/>
          <w:lang w:val="en-US" w:eastAsia="zh-CN"/>
        </w:rPr>
        <w:t>由媒体中心的小干事清点好衣物并交给活动负责人，由活动负责人联系老师，并将衣物捐往山区。</w:t>
      </w:r>
    </w:p>
    <w:p>
      <w:pPr>
        <w:pStyle w:val="3"/>
        <w:rPr>
          <w:rFonts w:hint="eastAsia"/>
          <w:lang w:val="en-US" w:eastAsia="zh-CN"/>
        </w:rPr>
      </w:pPr>
      <w:bookmarkStart w:id="32" w:name="_Toc6025"/>
      <w:r>
        <w:rPr>
          <w:rFonts w:hint="eastAsia"/>
          <w:lang w:val="en-US" w:eastAsia="zh-CN"/>
        </w:rPr>
        <w:t>九</w:t>
      </w:r>
      <w:r>
        <w:rPr>
          <w:rFonts w:hint="eastAsia"/>
        </w:rPr>
        <w:t>、</w:t>
      </w:r>
      <w:r>
        <w:rPr>
          <w:rFonts w:hint="eastAsia"/>
          <w:lang w:val="en-US" w:eastAsia="zh-CN"/>
        </w:rPr>
        <w:t>活动内容</w:t>
      </w:r>
      <w:bookmarkEnd w:id="32"/>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bCs/>
          <w:sz w:val="30"/>
          <w:szCs w:val="30"/>
          <w:lang w:val="en-US" w:eastAsia="zh-CN"/>
        </w:rPr>
      </w:pPr>
      <w:r>
        <w:rPr>
          <w:rFonts w:hint="eastAsia"/>
          <w:b w:val="0"/>
          <w:bCs w:val="0"/>
          <w:sz w:val="28"/>
          <w:szCs w:val="28"/>
          <w:lang w:val="en-US" w:eastAsia="zh-CN"/>
        </w:rPr>
        <w:t>提前准备好制作人员任务表，部门开个小会议，安排活动前后及活动中的人员任务。然后在活动开始前一小时相关人员开始搭建好帐篷。坐点时负责发传单的两个工作人员在广文超市门口发放传单。并登记捐赠情况。活动开始前10分钟，拍摄人员到现场进行活动精彩瞬间的记录，直到活动结束。</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活动于5月25号下午5点半结束。结束后，由工作人员收帐篷并归还。拍摄人员将图片整理好第二天晚上之前发给活动总负责人。媒体中心的人负责清点好捐赠衣物，并将衣物打包寄给绿房子爱心捐赠活动负责老师，由老师分配寄往山区。最后将活动照片编辑成说说，转发到空间，祝贺该活动圆满成功。</w:t>
      </w:r>
    </w:p>
    <w:p>
      <w:pPr>
        <w:pStyle w:val="3"/>
        <w:rPr>
          <w:rFonts w:hint="eastAsia"/>
          <w:lang w:val="en-US" w:eastAsia="zh-CN"/>
        </w:rPr>
      </w:pPr>
      <w:bookmarkStart w:id="33" w:name="_Toc27200"/>
      <w:r>
        <w:rPr>
          <w:rFonts w:hint="eastAsia"/>
          <w:lang w:val="en-US" w:eastAsia="zh-CN"/>
        </w:rPr>
        <w:t>十、衣物接收标准</w:t>
      </w:r>
      <w:bookmarkEnd w:id="33"/>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为尊重我们所捐助的群众，请各位同学在捐赠衣服之前，注意以下注意事项: </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① 接受范围： 主要为日常必备衣物，以实用为主要诉求，包括外套、长裤、t恤（军训服亦可）。</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考虑到主要缺乏秋冬防寒衣物，提倡捐赠棉衣裤、毛衣、羽绒服、棉、呢大衣等，另外，毛绒公仔、文具、玩具等也接受捐赠； </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② 不接受范围： </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内衣裤、裙子、吊带（包括过于个性、性感的衣物）、中短裤、鞋、袜、帽子、腰带、围巾等。 </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③ 装袋方法： </w:t>
      </w:r>
    </w:p>
    <w:p>
      <w:pPr>
        <w:keepNext w:val="0"/>
        <w:keepLines w:val="0"/>
        <w:pageBreakBefore w:val="0"/>
        <w:widowControl w:val="0"/>
        <w:numPr>
          <w:ilvl w:val="0"/>
          <w:numId w:val="0"/>
        </w:numPr>
        <w:kinsoku/>
        <w:wordWrap/>
        <w:overflowPunct/>
        <w:topLinePunct w:val="0"/>
        <w:autoSpaceDE/>
        <w:autoSpaceDN/>
        <w:bidi w:val="0"/>
        <w:adjustRightInd/>
        <w:snapToGrid/>
        <w:spacing w:line="480" w:lineRule="auto"/>
        <w:ind w:left="0" w:leftChars="0" w:right="0" w:rightChars="0" w:firstLine="560" w:firstLineChars="200"/>
        <w:jc w:val="both"/>
        <w:textAlignment w:val="auto"/>
        <w:outlineLvl w:val="9"/>
        <w:rPr>
          <w:rFonts w:hint="eastAsia"/>
          <w:b w:val="0"/>
          <w:bCs w:val="0"/>
          <w:sz w:val="28"/>
          <w:szCs w:val="28"/>
          <w:lang w:val="en-US" w:eastAsia="zh-CN"/>
        </w:rPr>
      </w:pPr>
      <w:r>
        <w:rPr>
          <w:rFonts w:hint="eastAsia"/>
          <w:b w:val="0"/>
          <w:bCs w:val="0"/>
          <w:sz w:val="28"/>
          <w:szCs w:val="28"/>
          <w:lang w:val="en-US" w:eastAsia="zh-CN"/>
        </w:rPr>
        <w:t>请尽量把衣物叠好，然后依次按外套、长裤、恤衫、军服的分类顺序自下而上装袋。并且将捐赠衣物登记表放在胶袋内（捐赠衣物登记表如附录1）。</w:t>
      </w:r>
    </w:p>
    <w:p>
      <w:pPr>
        <w:pStyle w:val="3"/>
        <w:rPr>
          <w:rFonts w:hint="eastAsia"/>
          <w:lang w:val="en-US" w:eastAsia="zh-CN"/>
        </w:rPr>
      </w:pPr>
      <w:bookmarkStart w:id="34" w:name="_Toc24389"/>
      <w:r>
        <w:rPr>
          <w:rFonts w:hint="eastAsia"/>
          <w:lang w:val="en-US" w:eastAsia="zh-CN"/>
        </w:rPr>
        <w:t>十一</w:t>
      </w:r>
      <w:r>
        <w:rPr>
          <w:rFonts w:hint="eastAsia"/>
        </w:rPr>
        <w:t>、</w:t>
      </w:r>
      <w:r>
        <w:rPr>
          <w:rFonts w:hint="eastAsia"/>
          <w:lang w:val="en-US" w:eastAsia="zh-CN"/>
        </w:rPr>
        <w:t>注意事项</w:t>
      </w:r>
      <w:bookmarkEnd w:id="34"/>
    </w:p>
    <w:p>
      <w:pPr>
        <w:widowControl w:val="0"/>
        <w:numPr>
          <w:ilvl w:val="0"/>
          <w:numId w:val="0"/>
        </w:numPr>
        <w:spacing w:line="480" w:lineRule="auto"/>
        <w:jc w:val="both"/>
        <w:rPr>
          <w:rFonts w:hint="eastAsia"/>
          <w:b w:val="0"/>
          <w:bCs w:val="0"/>
          <w:sz w:val="28"/>
          <w:szCs w:val="28"/>
          <w:lang w:val="en-US" w:eastAsia="zh-CN"/>
        </w:rPr>
      </w:pPr>
      <w:r>
        <w:rPr>
          <w:rFonts w:hint="eastAsia"/>
          <w:b/>
          <w:bCs/>
          <w:sz w:val="28"/>
          <w:szCs w:val="28"/>
          <w:lang w:val="en-US" w:eastAsia="zh-CN"/>
        </w:rPr>
        <w:t xml:space="preserve">   </w:t>
      </w:r>
      <w:r>
        <w:rPr>
          <w:rFonts w:hint="eastAsia"/>
          <w:b w:val="0"/>
          <w:bCs w:val="0"/>
          <w:sz w:val="28"/>
          <w:szCs w:val="28"/>
          <w:lang w:val="en-US" w:eastAsia="zh-CN"/>
        </w:rPr>
        <w:t>1.前期工作一定要提前准备好。</w:t>
      </w:r>
    </w:p>
    <w:p>
      <w:pPr>
        <w:widowControl w:val="0"/>
        <w:numPr>
          <w:ilvl w:val="0"/>
          <w:numId w:val="0"/>
        </w:numPr>
        <w:spacing w:line="480" w:lineRule="auto"/>
        <w:jc w:val="both"/>
        <w:rPr>
          <w:rFonts w:hint="eastAsia"/>
          <w:b w:val="0"/>
          <w:bCs w:val="0"/>
          <w:sz w:val="28"/>
          <w:szCs w:val="28"/>
          <w:lang w:val="en-US" w:eastAsia="zh-CN"/>
        </w:rPr>
      </w:pPr>
      <w:r>
        <w:rPr>
          <w:rFonts w:hint="eastAsia"/>
          <w:b w:val="0"/>
          <w:bCs w:val="0"/>
          <w:sz w:val="28"/>
          <w:szCs w:val="28"/>
          <w:lang w:val="en-US" w:eastAsia="zh-CN"/>
        </w:rPr>
        <w:t xml:space="preserve">   2.坐点负责人要严格负责该捐赠的任务，没有特殊情况不得擅离职守。</w:t>
      </w:r>
    </w:p>
    <w:p>
      <w:pPr>
        <w:widowControl w:val="0"/>
        <w:numPr>
          <w:ilvl w:val="0"/>
          <w:numId w:val="0"/>
        </w:numPr>
        <w:spacing w:line="480" w:lineRule="auto"/>
        <w:jc w:val="both"/>
        <w:rPr>
          <w:rFonts w:hint="eastAsia"/>
          <w:b w:val="0"/>
          <w:bCs w:val="0"/>
          <w:sz w:val="28"/>
          <w:szCs w:val="28"/>
          <w:lang w:val="en-US" w:eastAsia="zh-CN"/>
        </w:rPr>
      </w:pPr>
      <w:r>
        <w:rPr>
          <w:rFonts w:hint="eastAsia"/>
          <w:b w:val="0"/>
          <w:bCs w:val="0"/>
          <w:sz w:val="28"/>
          <w:szCs w:val="28"/>
          <w:lang w:val="en-US" w:eastAsia="zh-CN"/>
        </w:rPr>
        <w:t xml:space="preserve">   3.负责人要清点好衣物，防止丢失。</w:t>
      </w:r>
    </w:p>
    <w:p>
      <w:pPr>
        <w:widowControl w:val="0"/>
        <w:numPr>
          <w:ilvl w:val="0"/>
          <w:numId w:val="0"/>
        </w:numPr>
        <w:spacing w:line="480" w:lineRule="auto"/>
        <w:jc w:val="both"/>
        <w:rPr>
          <w:rFonts w:hint="eastAsia"/>
          <w:b w:val="0"/>
          <w:bCs w:val="0"/>
          <w:sz w:val="28"/>
          <w:szCs w:val="28"/>
          <w:lang w:val="en-US" w:eastAsia="zh-CN"/>
        </w:rPr>
      </w:pPr>
      <w:r>
        <w:rPr>
          <w:rFonts w:hint="eastAsia"/>
          <w:b w:val="0"/>
          <w:bCs w:val="0"/>
          <w:sz w:val="28"/>
          <w:szCs w:val="28"/>
          <w:lang w:val="en-US" w:eastAsia="zh-CN"/>
        </w:rPr>
        <w:t xml:space="preserve">   4.工作人员需保持良好的素质，若参加人员不按规定来，请耐心劝说。</w:t>
      </w:r>
    </w:p>
    <w:p>
      <w:pPr>
        <w:widowControl w:val="0"/>
        <w:numPr>
          <w:ilvl w:val="0"/>
          <w:numId w:val="0"/>
        </w:numPr>
        <w:spacing w:line="480" w:lineRule="auto"/>
        <w:ind w:firstLine="420" w:firstLineChars="0"/>
        <w:jc w:val="both"/>
        <w:rPr>
          <w:rFonts w:hint="eastAsia"/>
          <w:b w:val="0"/>
          <w:bCs w:val="0"/>
          <w:sz w:val="28"/>
          <w:szCs w:val="28"/>
          <w:lang w:val="en-US" w:eastAsia="zh-CN"/>
        </w:rPr>
      </w:pPr>
      <w:r>
        <w:rPr>
          <w:rFonts w:hint="eastAsia"/>
          <w:b w:val="0"/>
          <w:bCs w:val="0"/>
          <w:sz w:val="28"/>
          <w:szCs w:val="28"/>
          <w:lang w:val="en-US" w:eastAsia="zh-CN"/>
        </w:rPr>
        <w:t>5.若活动期间出现下雨，注意要将衣服放在帐篷内。</w:t>
      </w:r>
    </w:p>
    <w:p>
      <w:pPr>
        <w:spacing w:line="360" w:lineRule="auto"/>
        <w:ind w:firstLine="480" w:firstLineChars="200"/>
        <w:rPr>
          <w:rFonts w:ascii="宋体"/>
          <w:bCs/>
          <w:sz w:val="24"/>
        </w:rPr>
      </w:pPr>
    </w:p>
    <w:p>
      <w:pPr>
        <w:spacing w:line="360" w:lineRule="auto"/>
        <w:ind w:firstLine="480" w:firstLineChars="200"/>
        <w:rPr>
          <w:rFonts w:ascii="宋体"/>
          <w:bCs/>
          <w:sz w:val="24"/>
        </w:rPr>
      </w:pPr>
    </w:p>
    <w:p>
      <w:pPr>
        <w:spacing w:line="360" w:lineRule="auto"/>
        <w:ind w:firstLine="480" w:firstLineChars="200"/>
        <w:rPr>
          <w:rFonts w:ascii="宋体"/>
          <w:bCs/>
          <w:sz w:val="24"/>
        </w:rPr>
      </w:pPr>
    </w:p>
    <w:p>
      <w:pPr>
        <w:spacing w:line="360" w:lineRule="auto"/>
        <w:ind w:firstLine="480" w:firstLineChars="200"/>
        <w:rPr>
          <w:rFonts w:ascii="宋体"/>
          <w:bCs/>
          <w:sz w:val="24"/>
        </w:rPr>
      </w:pPr>
    </w:p>
    <w:p>
      <w:pPr>
        <w:spacing w:line="360" w:lineRule="auto"/>
        <w:rPr>
          <w:rFonts w:hint="eastAsia" w:ascii="宋体"/>
          <w:bCs/>
          <w:sz w:val="24"/>
        </w:rPr>
      </w:pPr>
      <w:r>
        <w:rPr>
          <w:rFonts w:hint="eastAsia" w:ascii="宋体"/>
          <w:bCs/>
          <w:sz w:val="24"/>
        </w:rPr>
        <w:t xml:space="preserve"> </w:t>
      </w:r>
    </w:p>
    <w:p>
      <w:pPr>
        <w:spacing w:line="360" w:lineRule="auto"/>
        <w:rPr>
          <w:rFonts w:hint="eastAsia" w:ascii="宋体"/>
          <w:bCs/>
          <w:sz w:val="24"/>
        </w:rPr>
      </w:pPr>
      <w:r>
        <w:rPr>
          <w:rFonts w:hint="eastAsia" w:ascii="宋体"/>
          <w:bCs/>
          <w:sz w:val="24"/>
        </w:rPr>
        <w:br w:type="page"/>
      </w:r>
    </w:p>
    <w:p>
      <w:pPr>
        <w:pStyle w:val="3"/>
      </w:pPr>
      <w:bookmarkStart w:id="35" w:name="_Toc7341"/>
      <w:r>
        <w:rPr>
          <w:rFonts w:hint="eastAsia"/>
          <w:lang w:val="en-US" w:eastAsia="zh-CN"/>
        </w:rPr>
        <w:t>十二</w:t>
      </w:r>
      <w:r>
        <w:rPr>
          <w:rFonts w:hint="eastAsia"/>
        </w:rPr>
        <w:t>、附录</w:t>
      </w:r>
      <w:bookmarkEnd w:id="35"/>
    </w:p>
    <w:p>
      <w:pPr>
        <w:pStyle w:val="4"/>
      </w:pPr>
      <w:bookmarkStart w:id="36" w:name="_Toc9024"/>
      <w:r>
        <w:rPr>
          <w:rFonts w:hint="eastAsia"/>
        </w:rPr>
        <w:t>附录一：</w:t>
      </w:r>
      <w:r>
        <w:rPr>
          <w:rFonts w:hint="eastAsia"/>
          <w:lang w:val="en-US" w:eastAsia="zh-CN"/>
        </w:rPr>
        <w:t>衣旧情深捐赠登记表</w:t>
      </w:r>
      <w:bookmarkEnd w:id="36"/>
    </w:p>
    <w:p>
      <w:pPr>
        <w:spacing w:line="360" w:lineRule="auto"/>
        <w:jc w:val="center"/>
        <w:rPr>
          <w:b/>
          <w:sz w:val="28"/>
          <w:szCs w:val="28"/>
        </w:rPr>
      </w:pPr>
      <w:r>
        <w:rPr>
          <w:rFonts w:hint="eastAsia"/>
          <w:b/>
          <w:sz w:val="28"/>
          <w:szCs w:val="28"/>
          <w:lang w:val="en-US" w:eastAsia="zh-CN"/>
        </w:rPr>
        <w:t>衣旧情深捐赠登记表</w:t>
      </w:r>
    </w:p>
    <w:tbl>
      <w:tblPr>
        <w:tblStyle w:val="28"/>
        <w:tblW w:w="867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35"/>
        <w:gridCol w:w="1735"/>
        <w:gridCol w:w="1735"/>
        <w:gridCol w:w="1735"/>
        <w:gridCol w:w="173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姓名</w:t>
            </w:r>
          </w:p>
        </w:tc>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班级</w:t>
            </w:r>
          </w:p>
        </w:tc>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联系方式</w:t>
            </w:r>
          </w:p>
        </w:tc>
        <w:tc>
          <w:tcPr>
            <w:tcW w:w="1735" w:type="dxa"/>
            <w:textDirection w:val="lrTb"/>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捐赠物品</w:t>
            </w:r>
          </w:p>
        </w:tc>
        <w:tc>
          <w:tcPr>
            <w:tcW w:w="1736"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数量（件）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continue"/>
            <w:vAlign w:val="center"/>
          </w:tcPr>
          <w:p>
            <w:pPr>
              <w:spacing w:line="360" w:lineRule="auto"/>
              <w:jc w:val="center"/>
            </w:pPr>
          </w:p>
        </w:tc>
        <w:tc>
          <w:tcPr>
            <w:tcW w:w="1735" w:type="dxa"/>
            <w:vMerge w:val="continue"/>
            <w:vAlign w:val="center"/>
          </w:tcPr>
          <w:p>
            <w:pPr>
              <w:spacing w:line="360" w:lineRule="auto"/>
              <w:jc w:val="center"/>
            </w:pPr>
          </w:p>
        </w:tc>
        <w:tc>
          <w:tcPr>
            <w:tcW w:w="1735" w:type="dxa"/>
            <w:vMerge w:val="continue"/>
            <w:vAlign w:val="center"/>
          </w:tcPr>
          <w:p>
            <w:pPr>
              <w:spacing w:line="360" w:lineRule="auto"/>
              <w:jc w:val="cente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676" w:type="dxa"/>
            <w:gridSpan w:val="5"/>
            <w:vAlign w:val="center"/>
          </w:tcPr>
          <w:p>
            <w:pPr>
              <w:spacing w:line="360" w:lineRule="auto"/>
              <w:jc w:val="center"/>
              <w:rPr>
                <w:rFonts w:hint="eastAsia" w:ascii="宋体" w:hAnsi="宋体"/>
                <w:b/>
                <w:sz w:val="28"/>
                <w:szCs w:val="28"/>
                <w:vertAlign w:val="baseline"/>
              </w:rPr>
            </w:pPr>
            <w:r>
              <w:rPr>
                <w:rFonts w:hint="eastAsia"/>
                <w:b w:val="0"/>
                <w:bCs w:val="0"/>
                <w:sz w:val="28"/>
                <w:szCs w:val="28"/>
                <w:lang w:val="en-US" w:eastAsia="zh-CN"/>
              </w:rPr>
              <w:t>衣份爱心 衣份温暖</w:t>
            </w:r>
          </w:p>
        </w:tc>
      </w:tr>
    </w:tbl>
    <w:p>
      <w:pPr>
        <w:spacing w:line="360" w:lineRule="auto"/>
        <w:jc w:val="center"/>
        <w:rPr>
          <w:rFonts w:hint="eastAsia"/>
          <w:b/>
          <w:sz w:val="28"/>
          <w:szCs w:val="28"/>
          <w:lang w:val="en-US" w:eastAsia="zh-CN"/>
        </w:rPr>
      </w:pPr>
    </w:p>
    <w:p>
      <w:pPr>
        <w:spacing w:line="360" w:lineRule="auto"/>
        <w:jc w:val="center"/>
        <w:rPr>
          <w:rFonts w:hint="eastAsia"/>
          <w:b/>
          <w:sz w:val="28"/>
          <w:szCs w:val="28"/>
          <w:lang w:val="en-US" w:eastAsia="zh-CN"/>
        </w:rPr>
      </w:pPr>
    </w:p>
    <w:p>
      <w:pPr>
        <w:spacing w:line="360" w:lineRule="auto"/>
        <w:jc w:val="center"/>
        <w:rPr>
          <w:rFonts w:hint="eastAsia"/>
          <w:b/>
          <w:sz w:val="28"/>
          <w:szCs w:val="28"/>
          <w:lang w:val="en-US" w:eastAsia="zh-CN"/>
        </w:rPr>
      </w:pPr>
    </w:p>
    <w:p>
      <w:pPr>
        <w:spacing w:line="360" w:lineRule="auto"/>
        <w:jc w:val="center"/>
        <w:rPr>
          <w:rFonts w:hint="eastAsia"/>
          <w:b/>
          <w:sz w:val="28"/>
          <w:szCs w:val="28"/>
          <w:lang w:val="en-US" w:eastAsia="zh-CN"/>
        </w:rPr>
      </w:pPr>
    </w:p>
    <w:p>
      <w:pPr>
        <w:spacing w:line="360" w:lineRule="auto"/>
        <w:jc w:val="center"/>
        <w:rPr>
          <w:b/>
          <w:sz w:val="28"/>
          <w:szCs w:val="28"/>
        </w:rPr>
      </w:pPr>
      <w:r>
        <w:rPr>
          <w:rFonts w:hint="eastAsia"/>
          <w:b/>
          <w:sz w:val="28"/>
          <w:szCs w:val="28"/>
          <w:lang w:val="en-US" w:eastAsia="zh-CN"/>
        </w:rPr>
        <w:t>衣旧情深捐赠登记反馈表</w:t>
      </w:r>
    </w:p>
    <w:tbl>
      <w:tblPr>
        <w:tblStyle w:val="28"/>
        <w:tblW w:w="867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35"/>
        <w:gridCol w:w="1735"/>
        <w:gridCol w:w="1735"/>
        <w:gridCol w:w="1735"/>
        <w:gridCol w:w="1736"/>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姓名</w:t>
            </w:r>
          </w:p>
        </w:tc>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班级</w:t>
            </w:r>
          </w:p>
        </w:tc>
        <w:tc>
          <w:tcPr>
            <w:tcW w:w="1735"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联系方式</w:t>
            </w:r>
          </w:p>
        </w:tc>
        <w:tc>
          <w:tcPr>
            <w:tcW w:w="1735" w:type="dxa"/>
            <w:textDirection w:val="lrTb"/>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捐赠物品</w:t>
            </w:r>
          </w:p>
        </w:tc>
        <w:tc>
          <w:tcPr>
            <w:tcW w:w="1736" w:type="dxa"/>
            <w:vAlign w:val="center"/>
          </w:tcPr>
          <w:p>
            <w:pPr>
              <w:spacing w:line="360" w:lineRule="auto"/>
              <w:jc w:val="center"/>
              <w:rPr>
                <w:rFonts w:hint="eastAsia" w:ascii="宋体" w:hAnsi="宋体" w:eastAsia="宋体"/>
                <w:b/>
                <w:sz w:val="28"/>
                <w:szCs w:val="28"/>
                <w:vertAlign w:val="baseline"/>
                <w:lang w:val="en-US" w:eastAsia="zh-CN"/>
              </w:rPr>
            </w:pPr>
            <w:r>
              <w:rPr>
                <w:rFonts w:hint="eastAsia" w:ascii="宋体" w:hAnsi="宋体"/>
                <w:b/>
                <w:sz w:val="28"/>
                <w:szCs w:val="28"/>
                <w:vertAlign w:val="baseline"/>
                <w:lang w:val="en-US" w:eastAsia="zh-CN"/>
              </w:rPr>
              <w:t>数量（件）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vMerge w:val="restart"/>
            <w:vAlign w:val="center"/>
          </w:tcPr>
          <w:p>
            <w:pPr>
              <w:spacing w:line="360" w:lineRule="auto"/>
              <w:jc w:val="center"/>
              <w:rPr>
                <w:rFonts w:hint="eastAsia" w:ascii="宋体" w:hAnsi="宋体"/>
                <w:b/>
                <w:sz w:val="28"/>
                <w:szCs w:val="28"/>
                <w:vertAlign w:val="baseline"/>
              </w:rP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continue"/>
            <w:vAlign w:val="center"/>
          </w:tcPr>
          <w:p>
            <w:pPr>
              <w:spacing w:line="360" w:lineRule="auto"/>
              <w:jc w:val="center"/>
            </w:pPr>
          </w:p>
        </w:tc>
        <w:tc>
          <w:tcPr>
            <w:tcW w:w="1735" w:type="dxa"/>
            <w:vMerge w:val="continue"/>
            <w:vAlign w:val="center"/>
          </w:tcPr>
          <w:p>
            <w:pPr>
              <w:spacing w:line="360" w:lineRule="auto"/>
              <w:jc w:val="center"/>
            </w:pPr>
          </w:p>
        </w:tc>
        <w:tc>
          <w:tcPr>
            <w:tcW w:w="1735" w:type="dxa"/>
            <w:vMerge w:val="continue"/>
            <w:vAlign w:val="center"/>
          </w:tcPr>
          <w:p>
            <w:pPr>
              <w:spacing w:line="360" w:lineRule="auto"/>
              <w:jc w:val="cente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06" w:hRule="atLeast"/>
        </w:trPr>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vMerge w:val="continue"/>
            <w:vAlign w:val="center"/>
          </w:tcPr>
          <w:p>
            <w:pPr>
              <w:spacing w:line="360" w:lineRule="auto"/>
              <w:jc w:val="center"/>
              <w:rPr>
                <w:rFonts w:hint="eastAsia" w:ascii="宋体" w:hAnsi="宋体"/>
                <w:b/>
                <w:sz w:val="28"/>
                <w:szCs w:val="28"/>
                <w:vertAlign w:val="baseline"/>
              </w:rPr>
            </w:pPr>
          </w:p>
        </w:tc>
        <w:tc>
          <w:tcPr>
            <w:tcW w:w="1735" w:type="dxa"/>
            <w:textDirection w:val="lrTb"/>
            <w:vAlign w:val="center"/>
          </w:tcPr>
          <w:p>
            <w:pPr>
              <w:spacing w:line="360" w:lineRule="auto"/>
              <w:jc w:val="center"/>
              <w:rPr>
                <w:rFonts w:hint="eastAsia" w:ascii="宋体" w:hAnsi="宋体"/>
                <w:b/>
                <w:sz w:val="28"/>
                <w:szCs w:val="28"/>
                <w:vertAlign w:val="baseline"/>
              </w:rPr>
            </w:pPr>
          </w:p>
        </w:tc>
        <w:tc>
          <w:tcPr>
            <w:tcW w:w="1736" w:type="dxa"/>
            <w:vAlign w:val="center"/>
          </w:tcPr>
          <w:p>
            <w:pPr>
              <w:spacing w:line="360" w:lineRule="auto"/>
              <w:jc w:val="center"/>
              <w:rPr>
                <w:rFonts w:hint="eastAsia" w:ascii="宋体" w:hAnsi="宋体"/>
                <w:b/>
                <w:sz w:val="28"/>
                <w:szCs w:val="28"/>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676" w:type="dxa"/>
            <w:gridSpan w:val="5"/>
            <w:vAlign w:val="center"/>
          </w:tcPr>
          <w:p>
            <w:pPr>
              <w:spacing w:line="360" w:lineRule="auto"/>
              <w:jc w:val="center"/>
              <w:rPr>
                <w:rFonts w:hint="eastAsia"/>
                <w:b w:val="0"/>
                <w:bCs w:val="0"/>
                <w:sz w:val="28"/>
                <w:szCs w:val="28"/>
                <w:lang w:val="en-US" w:eastAsia="zh-CN"/>
              </w:rPr>
            </w:pPr>
            <w:r>
              <w:rPr>
                <w:rFonts w:hint="eastAsia"/>
                <w:b w:val="0"/>
                <w:bCs w:val="0"/>
                <w:sz w:val="28"/>
                <w:szCs w:val="28"/>
                <w:lang w:val="en-US" w:eastAsia="zh-CN"/>
              </w:rPr>
              <w:t>衣份爱心 衣份温暖</w:t>
            </w:r>
          </w:p>
          <w:p>
            <w:pPr>
              <w:spacing w:line="360" w:lineRule="auto"/>
              <w:jc w:val="center"/>
              <w:rPr>
                <w:rFonts w:hint="eastAsia"/>
                <w:b w:val="0"/>
                <w:bCs w:val="0"/>
                <w:sz w:val="28"/>
                <w:szCs w:val="28"/>
                <w:lang w:val="en-US" w:eastAsia="zh-CN"/>
              </w:rPr>
            </w:pPr>
            <w:r>
              <w:rPr>
                <w:rFonts w:hint="eastAsia"/>
                <w:b w:val="0"/>
                <w:bCs w:val="0"/>
                <w:sz w:val="28"/>
                <w:szCs w:val="28"/>
                <w:lang w:val="en-US" w:eastAsia="zh-CN"/>
              </w:rPr>
              <w:t>感谢您的捐赠！</w:t>
            </w:r>
          </w:p>
        </w:tc>
      </w:tr>
    </w:tbl>
    <w:p>
      <w:pPr>
        <w:spacing w:line="360" w:lineRule="auto"/>
        <w:rPr>
          <w:rFonts w:hint="eastAsia" w:ascii="宋体" w:hAnsi="宋体"/>
          <w:b/>
          <w:sz w:val="28"/>
          <w:szCs w:val="28"/>
        </w:rPr>
      </w:pPr>
      <w:r>
        <w:rPr>
          <w:rFonts w:hint="eastAsia" w:ascii="宋体" w:hAnsi="宋体"/>
          <w:b/>
          <w:sz w:val="28"/>
          <w:szCs w:val="28"/>
        </w:rPr>
        <w:br w:type="page"/>
      </w:r>
    </w:p>
    <w:p>
      <w:pPr>
        <w:pStyle w:val="4"/>
        <w:rPr>
          <w:rFonts w:hint="eastAsia"/>
        </w:rPr>
      </w:pPr>
      <w:bookmarkStart w:id="37" w:name="_Toc22167"/>
      <w:r>
        <w:rPr>
          <w:rFonts w:hint="eastAsia"/>
        </w:rPr>
        <w:t>附录二：经费预算表</w:t>
      </w:r>
      <w:bookmarkEnd w:id="37"/>
    </w:p>
    <w:p>
      <w:pPr>
        <w:spacing w:line="360" w:lineRule="auto"/>
        <w:jc w:val="center"/>
        <w:rPr>
          <w:rFonts w:hint="eastAsia" w:ascii="宋体" w:hAnsi="宋体"/>
          <w:b/>
          <w:sz w:val="28"/>
          <w:szCs w:val="28"/>
        </w:rPr>
      </w:pPr>
      <w:r>
        <w:rPr>
          <w:rFonts w:hint="eastAsia" w:ascii="宋体" w:hAnsi="宋体"/>
          <w:b/>
          <w:sz w:val="28"/>
          <w:szCs w:val="28"/>
        </w:rPr>
        <w:t>经费预算表</w:t>
      </w:r>
    </w:p>
    <w:tbl>
      <w:tblPr>
        <w:tblStyle w:val="28"/>
        <w:tblW w:w="7700" w:type="dxa"/>
        <w:tblInd w:w="583"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47"/>
        <w:gridCol w:w="2453"/>
        <w:gridCol w:w="1453"/>
        <w:gridCol w:w="1579"/>
        <w:gridCol w:w="156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bCs/>
                <w:sz w:val="28"/>
                <w:szCs w:val="28"/>
                <w:vertAlign w:val="baseline"/>
                <w:lang w:val="en-US" w:eastAsia="zh-CN"/>
              </w:rPr>
            </w:pPr>
          </w:p>
        </w:tc>
        <w:tc>
          <w:tcPr>
            <w:tcW w:w="2453"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名称</w:t>
            </w:r>
          </w:p>
        </w:tc>
        <w:tc>
          <w:tcPr>
            <w:tcW w:w="1453"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单价(元)</w:t>
            </w:r>
          </w:p>
        </w:tc>
        <w:tc>
          <w:tcPr>
            <w:tcW w:w="1579"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数量</w:t>
            </w:r>
          </w:p>
        </w:tc>
        <w:tc>
          <w:tcPr>
            <w:tcW w:w="1568"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价钱(元)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1</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海报纸</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3.5</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3.5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2</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横幅</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60</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60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3</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传单</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0.2</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100</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20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4</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登记表</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0.2</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50</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5</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总计表</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0.2</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10</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6</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坐点表</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0.2</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2</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0.4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7</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策划</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2.4</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2.4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647" w:type="dxa"/>
            <w:vAlign w:val="top"/>
          </w:tcPr>
          <w:p>
            <w:pPr>
              <w:widowControl w:val="0"/>
              <w:numPr>
                <w:ilvl w:val="0"/>
                <w:numId w:val="0"/>
              </w:numPr>
              <w:spacing w:line="480" w:lineRule="auto"/>
              <w:jc w:val="center"/>
              <w:rPr>
                <w:rFonts w:hint="eastAsia"/>
                <w:b w:val="0"/>
                <w:bCs w:val="0"/>
                <w:sz w:val="28"/>
                <w:szCs w:val="28"/>
                <w:vertAlign w:val="baseline"/>
                <w:lang w:val="en-US" w:eastAsia="zh-CN"/>
              </w:rPr>
            </w:pPr>
            <w:r>
              <w:rPr>
                <w:rFonts w:hint="eastAsia"/>
                <w:b w:val="0"/>
                <w:bCs w:val="0"/>
                <w:sz w:val="28"/>
                <w:szCs w:val="28"/>
                <w:vertAlign w:val="baseline"/>
                <w:lang w:val="en-US" w:eastAsia="zh-CN"/>
              </w:rPr>
              <w:t>8</w:t>
            </w:r>
          </w:p>
        </w:tc>
        <w:tc>
          <w:tcPr>
            <w:tcW w:w="2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坐点标题</w:t>
            </w:r>
          </w:p>
        </w:tc>
        <w:tc>
          <w:tcPr>
            <w:tcW w:w="1453"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1.4</w:t>
            </w:r>
          </w:p>
        </w:tc>
        <w:tc>
          <w:tcPr>
            <w:tcW w:w="1579"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w:t>
            </w:r>
          </w:p>
        </w:tc>
        <w:tc>
          <w:tcPr>
            <w:tcW w:w="1568" w:type="dxa"/>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bCs/>
                <w:sz w:val="28"/>
                <w:szCs w:val="28"/>
                <w:vertAlign w:val="baseline"/>
                <w:lang w:val="en-US" w:eastAsia="zh-CN"/>
              </w:rPr>
              <w:t>1.4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68" w:hRule="atLeast"/>
        </w:trPr>
        <w:tc>
          <w:tcPr>
            <w:tcW w:w="7700" w:type="dxa"/>
            <w:gridSpan w:val="5"/>
            <w:vAlign w:val="top"/>
          </w:tcPr>
          <w:p>
            <w:pPr>
              <w:widowControl w:val="0"/>
              <w:numPr>
                <w:ilvl w:val="0"/>
                <w:numId w:val="0"/>
              </w:numPr>
              <w:spacing w:line="480" w:lineRule="auto"/>
              <w:jc w:val="center"/>
              <w:rPr>
                <w:rFonts w:hint="eastAsia"/>
                <w:b/>
                <w:bCs/>
                <w:sz w:val="28"/>
                <w:szCs w:val="28"/>
                <w:vertAlign w:val="baseline"/>
                <w:lang w:val="en-US" w:eastAsia="zh-CN"/>
              </w:rPr>
            </w:pPr>
            <w:r>
              <w:rPr>
                <w:rFonts w:hint="eastAsia"/>
                <w:b w:val="0"/>
                <w:bCs w:val="0"/>
                <w:sz w:val="28"/>
                <w:szCs w:val="28"/>
                <w:vertAlign w:val="baseline"/>
                <w:lang w:val="en-US" w:eastAsia="zh-CN"/>
              </w:rPr>
              <w:t>总：99.7</w:t>
            </w:r>
            <w:bookmarkStart w:id="41" w:name="_GoBack"/>
            <w:bookmarkEnd w:id="41"/>
            <w:r>
              <w:rPr>
                <w:rFonts w:hint="eastAsia"/>
                <w:b w:val="0"/>
                <w:bCs w:val="0"/>
                <w:sz w:val="28"/>
                <w:szCs w:val="28"/>
                <w:vertAlign w:val="baseline"/>
                <w:lang w:val="en-US" w:eastAsia="zh-CN"/>
              </w:rPr>
              <w:t>元</w:t>
            </w:r>
          </w:p>
        </w:tc>
      </w:tr>
    </w:tbl>
    <w:p>
      <w:pPr>
        <w:spacing w:line="360" w:lineRule="auto"/>
        <w:rPr>
          <w:rFonts w:ascii="宋体" w:hAnsi="宋体"/>
          <w:b/>
          <w:sz w:val="32"/>
          <w:szCs w:val="32"/>
        </w:rPr>
      </w:pPr>
    </w:p>
    <w:p>
      <w:pPr>
        <w:spacing w:line="360" w:lineRule="auto"/>
        <w:rPr>
          <w:rFonts w:ascii="宋体" w:hAnsi="宋体"/>
          <w:b/>
          <w:sz w:val="28"/>
          <w:szCs w:val="28"/>
        </w:rPr>
      </w:pPr>
      <w:r>
        <w:rPr>
          <w:rFonts w:hint="eastAsia" w:ascii="宋体" w:hAnsi="宋体"/>
          <w:b/>
          <w:sz w:val="28"/>
          <w:szCs w:val="28"/>
        </w:rPr>
        <w:br w:type="page"/>
      </w:r>
    </w:p>
    <w:p>
      <w:pPr>
        <w:pStyle w:val="4"/>
      </w:pPr>
      <w:bookmarkStart w:id="38" w:name="_Toc7436"/>
      <w:r>
        <w:rPr>
          <w:rFonts w:hint="eastAsia"/>
        </w:rPr>
        <w:t>附录三：</w:t>
      </w:r>
      <w:r>
        <w:rPr>
          <w:rFonts w:hint="eastAsia"/>
          <w:lang w:val="en-US" w:eastAsia="zh-CN"/>
        </w:rPr>
        <w:t>衣旧情深捐赠总计</w:t>
      </w:r>
      <w:r>
        <w:rPr>
          <w:rFonts w:hint="eastAsia"/>
        </w:rPr>
        <w:t>表</w:t>
      </w:r>
      <w:bookmarkEnd w:id="38"/>
    </w:p>
    <w:p>
      <w:pPr>
        <w:spacing w:line="360" w:lineRule="auto"/>
        <w:jc w:val="center"/>
        <w:rPr>
          <w:rFonts w:ascii="宋体" w:hAnsi="宋体"/>
          <w:bCs/>
          <w:sz w:val="36"/>
          <w:szCs w:val="36"/>
        </w:rPr>
      </w:pPr>
      <w:r>
        <w:rPr>
          <w:rFonts w:hint="eastAsia" w:ascii="宋体" w:hAnsi="宋体"/>
          <w:b/>
          <w:sz w:val="36"/>
          <w:szCs w:val="36"/>
          <w:lang w:val="en-US" w:eastAsia="zh-CN"/>
        </w:rPr>
        <w:t>衣旧情深捐赠总计</w:t>
      </w:r>
      <w:r>
        <w:rPr>
          <w:rFonts w:hint="eastAsia" w:ascii="宋体" w:hAnsi="宋体"/>
          <w:b/>
          <w:sz w:val="36"/>
          <w:szCs w:val="36"/>
        </w:rPr>
        <w:t>表</w:t>
      </w:r>
    </w:p>
    <w:tbl>
      <w:tblPr>
        <w:tblStyle w:val="28"/>
        <w:tblW w:w="83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92"/>
        <w:gridCol w:w="1478"/>
        <w:gridCol w:w="1477"/>
        <w:gridCol w:w="1478"/>
        <w:gridCol w:w="1477"/>
        <w:gridCol w:w="147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75" w:hRule="atLeast"/>
        </w:trPr>
        <w:tc>
          <w:tcPr>
            <w:tcW w:w="992" w:type="dxa"/>
            <w:vAlign w:val="center"/>
          </w:tcPr>
          <w:p>
            <w:pPr>
              <w:spacing w:line="360" w:lineRule="auto"/>
              <w:jc w:val="center"/>
              <w:rPr>
                <w:rFonts w:ascii="宋体" w:hAnsi="宋体"/>
                <w:sz w:val="24"/>
              </w:rPr>
            </w:pPr>
            <w:r>
              <w:rPr>
                <w:rFonts w:hint="eastAsia" w:ascii="宋体" w:hAnsi="宋体"/>
                <w:sz w:val="24"/>
              </w:rPr>
              <w:t>序号</w:t>
            </w:r>
          </w:p>
        </w:tc>
        <w:tc>
          <w:tcPr>
            <w:tcW w:w="1478" w:type="dxa"/>
            <w:vAlign w:val="center"/>
          </w:tcPr>
          <w:p>
            <w:pPr>
              <w:spacing w:line="360" w:lineRule="auto"/>
              <w:jc w:val="center"/>
              <w:rPr>
                <w:rFonts w:ascii="宋体" w:hAnsi="宋体"/>
                <w:sz w:val="24"/>
              </w:rPr>
            </w:pPr>
            <w:r>
              <w:rPr>
                <w:rFonts w:hint="eastAsia" w:ascii="宋体" w:hAnsi="宋体"/>
                <w:sz w:val="24"/>
              </w:rPr>
              <w:t>姓名</w:t>
            </w:r>
          </w:p>
        </w:tc>
        <w:tc>
          <w:tcPr>
            <w:tcW w:w="1477" w:type="dxa"/>
            <w:vAlign w:val="center"/>
          </w:tcPr>
          <w:p>
            <w:pPr>
              <w:spacing w:line="360" w:lineRule="auto"/>
              <w:jc w:val="center"/>
              <w:rPr>
                <w:rFonts w:ascii="宋体" w:hAnsi="宋体"/>
                <w:sz w:val="24"/>
              </w:rPr>
            </w:pPr>
            <w:r>
              <w:rPr>
                <w:rFonts w:hint="eastAsia" w:ascii="宋体" w:hAnsi="宋体"/>
                <w:sz w:val="24"/>
              </w:rPr>
              <w:t>联系方式</w:t>
            </w:r>
          </w:p>
        </w:tc>
        <w:tc>
          <w:tcPr>
            <w:tcW w:w="1478" w:type="dxa"/>
            <w:vAlign w:val="center"/>
          </w:tcPr>
          <w:p>
            <w:pPr>
              <w:spacing w:line="360" w:lineRule="auto"/>
              <w:jc w:val="center"/>
              <w:rPr>
                <w:rFonts w:hint="eastAsia" w:ascii="宋体" w:hAnsi="宋体" w:eastAsia="宋体"/>
                <w:sz w:val="24"/>
                <w:lang w:eastAsia="zh-CN"/>
              </w:rPr>
            </w:pPr>
            <w:r>
              <w:rPr>
                <w:rFonts w:hint="eastAsia" w:ascii="宋体" w:hAnsi="宋体"/>
                <w:sz w:val="24"/>
                <w:lang w:val="en-US" w:eastAsia="zh-CN"/>
              </w:rPr>
              <w:t>捐赠物品</w:t>
            </w:r>
          </w:p>
        </w:tc>
        <w:tc>
          <w:tcPr>
            <w:tcW w:w="1477" w:type="dxa"/>
            <w:vAlign w:val="center"/>
          </w:tcPr>
          <w:p>
            <w:pPr>
              <w:spacing w:line="360" w:lineRule="auto"/>
              <w:jc w:val="center"/>
              <w:rPr>
                <w:rFonts w:hint="eastAsia" w:ascii="宋体" w:hAnsi="宋体" w:eastAsia="宋体"/>
                <w:sz w:val="24"/>
                <w:lang w:eastAsia="zh-CN"/>
              </w:rPr>
            </w:pPr>
            <w:r>
              <w:rPr>
                <w:rFonts w:hint="eastAsia" w:ascii="宋体" w:hAnsi="宋体"/>
                <w:sz w:val="24"/>
                <w:lang w:val="en-US" w:eastAsia="zh-CN"/>
              </w:rPr>
              <w:t>数量（件）</w:t>
            </w:r>
          </w:p>
        </w:tc>
        <w:tc>
          <w:tcPr>
            <w:tcW w:w="1478" w:type="dxa"/>
            <w:vAlign w:val="center"/>
          </w:tcPr>
          <w:p>
            <w:pPr>
              <w:spacing w:line="360" w:lineRule="auto"/>
              <w:jc w:val="center"/>
              <w:rPr>
                <w:rFonts w:hint="eastAsia" w:ascii="宋体" w:hAnsi="宋体" w:eastAsia="宋体"/>
                <w:sz w:val="24"/>
                <w:lang w:eastAsia="zh-CN"/>
              </w:rPr>
            </w:pPr>
            <w:r>
              <w:rPr>
                <w:rFonts w:hint="eastAsia" w:ascii="宋体" w:hAnsi="宋体"/>
                <w:sz w:val="24"/>
                <w:lang w:val="en-US" w:eastAsia="zh-CN"/>
              </w:rPr>
              <w:t>总计（件）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2</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3</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4</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5</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6</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7</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8</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9</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10</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11</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12</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13</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14</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15</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16</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0" w:hRule="atLeast"/>
        </w:trPr>
        <w:tc>
          <w:tcPr>
            <w:tcW w:w="992" w:type="dxa"/>
            <w:vAlign w:val="center"/>
          </w:tcPr>
          <w:p>
            <w:pPr>
              <w:spacing w:line="360" w:lineRule="auto"/>
              <w:jc w:val="center"/>
              <w:rPr>
                <w:rFonts w:ascii="宋体" w:hAnsi="宋体"/>
                <w:sz w:val="28"/>
                <w:szCs w:val="28"/>
              </w:rPr>
            </w:pPr>
            <w:r>
              <w:rPr>
                <w:rFonts w:hint="eastAsia" w:ascii="宋体" w:hAnsi="宋体"/>
                <w:sz w:val="28"/>
                <w:szCs w:val="28"/>
              </w:rPr>
              <w:t>17</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40" w:hRule="atLeast"/>
        </w:trPr>
        <w:tc>
          <w:tcPr>
            <w:tcW w:w="992" w:type="dxa"/>
            <w:vAlign w:val="center"/>
          </w:tcPr>
          <w:p>
            <w:pPr>
              <w:spacing w:line="360" w:lineRule="auto"/>
              <w:jc w:val="center"/>
              <w:rPr>
                <w:rFonts w:hint="eastAsia" w:ascii="宋体" w:hAnsi="宋体" w:eastAsia="宋体"/>
                <w:sz w:val="28"/>
                <w:szCs w:val="28"/>
                <w:lang w:eastAsia="zh-CN"/>
              </w:rPr>
            </w:pPr>
            <w:r>
              <w:rPr>
                <w:sz w:val="28"/>
              </w:rPr>
              <mc:AlternateContent>
                <mc:Choice Requires="wps">
                  <w:drawing>
                    <wp:anchor distT="0" distB="0" distL="114300" distR="114300" simplePos="0" relativeHeight="251658240" behindDoc="0" locked="0" layoutInCell="1" allowOverlap="1">
                      <wp:simplePos x="0" y="0"/>
                      <wp:positionH relativeFrom="column">
                        <wp:posOffset>553720</wp:posOffset>
                      </wp:positionH>
                      <wp:positionV relativeFrom="paragraph">
                        <wp:posOffset>-1270</wp:posOffset>
                      </wp:positionV>
                      <wp:extent cx="952500" cy="390525"/>
                      <wp:effectExtent l="1905" t="4445" r="17145" b="5080"/>
                      <wp:wrapNone/>
                      <wp:docPr id="2" name="直接连接符 2"/>
                      <wp:cNvGraphicFramePr/>
                      <a:graphic xmlns:a="http://schemas.openxmlformats.org/drawingml/2006/main">
                        <a:graphicData uri="http://schemas.microsoft.com/office/word/2010/wordprocessingShape">
                          <wps:wsp>
                            <wps:cNvCnPr/>
                            <wps:spPr>
                              <a:xfrm>
                                <a:off x="1696720" y="9340215"/>
                                <a:ext cx="952500" cy="390525"/>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_x0000_s1026" o:spid="_x0000_s1026" o:spt="20" style="position:absolute;left:0pt;margin-left:43.6pt;margin-top:-0.1pt;height:30.75pt;width:75pt;z-index:251658240;mso-width-relative:page;mso-height-relative:page;" filled="f" stroked="t" coordsize="21600,21600" o:gfxdata="UEsDBAoAAAAAAIdO4kAAAAAAAAAAAAAAAAAEAAAAZHJzL1BLAwQUAAAACACHTuJAoXEA4tQAAAAH&#10;AQAADwAAAGRycy9kb3ducmV2LnhtbE2OO0/DQBCEeyT+w2mRaKLk/JBC5PicAnBHQwDRbnwb28K3&#10;5/guD/j1bCqoRqMZzXzl5uIGdaIp9J4NpIsEFHHjbc+tgfe3er4CFSKyxcEzGfimAJvq9qbEwvoz&#10;v9JpG1slIxwKNNDFOBZah6Yjh2HhR2LJ9n5yGMVOrbYTnmXcDTpLkqV22LM8dDjSY0fN1/boDIT6&#10;gw71z6yZJZ956yk7PL08ozH3d2myBhXpEv/KcMUXdKiEaeePbIMaDKweMmkamItInOVXvzOwTHPQ&#10;Van/81e/UEsDBBQAAAAIAIdO4kAf93y04AEAAJUDAAAOAAAAZHJzL2Uyb0RvYy54bWytU0uO1DAQ&#10;3SNxB8t7OukM3ZCo07OY1rDh0xJwgGrHTiz5J9t0ui/BBZDYwYole27DcAzKTmaGzw6RRcX1e673&#10;UtlcnrQiR+6DtKaly0VJCTfMdtL0LX375vrRU0pCBNOBsoa39MwDvdw+fLAZXcMrO1jVcU8QxIRm&#10;dC0dYnRNUQQ2cA1hYR03mBTWa4jo+r7oPIyIrlVRleW6GK3vnLeMh4DR3ZSk24wvBGfxlRCBR6Ja&#10;irPFbH22h2SL7Qaa3oMbJJvHgH+YQoM0eOkd1A4ikHde/gWlJfM2WBEXzOrCCiEZzxyQzbL8g83r&#10;ARzPXFCc4O5kCv8Plr087j2RXUsrSgxo/EQ3H75+f//px7ePaG++fCZVEml0ocHaK7P3sxfc3ifG&#10;J+F1eiMXcsIVWNfrJxVKfW5pffG4rJarSWR+ioRhQb2qViXmGRZc1CV6KV/cAzkf4jNuNUmHlipp&#10;kgbQwPF5iFPpbUkKG3stlcI4NMqQcboA4QG3SSiIeNQO+QXTUwKqxzVl0WfEYJXsUndqDr4/XClP&#10;jpBWJT9T0QAdn6I1Dj6vTID4wnZTeFnexpHFDJMZ/YafZt5BGKaenJqJK4PVSeBJ0nQ62O6clc5x&#10;/PYZb97TtFy/+rn7/m/a/gRQSwMECgAAAAAAh07iQAAAAAAAAAAAAAAAAAYAAABfcmVscy9QSwME&#10;FAAAAAgAh07iQIoUZjzRAAAAlAEAAAsAAABfcmVscy8ucmVsc6WQwWrDMAyG74O9g9F9cZrDGKNO&#10;L6PQa+kewNiKYxpbRjLZ+vbzDoNl9LajfqHvE//+8JkWtSJLpGxg1/WgMDvyMQcD75fj0wsoqTZ7&#10;u1BGAzcUOIyPD/szLra2I5ljEdUoWQzMtZZXrcXNmKx0VDC3zUScbG0jB12su9qAeuj7Z82/GTBu&#10;mOrkDfDJD6Aut9LMf9gpOiahqXaOkqZpiu4eVQe2ZY7uyDbhG7lGsxywGvAsGgdqWdd+BH1fv/un&#10;3tNHPuO61X6HjOuPV2+6HL8AUEsDBBQAAAAIAIdO4kB+5uUg9wAAAOEBAAATAAAAW0NvbnRlbnRf&#10;VHlwZXNdLnhtbJWRQU7DMBBF90jcwfIWJU67QAgl6YK0S0CoHGBkTxKLZGx5TGhvj5O2G0SRWNoz&#10;/78nu9wcxkFMGNg6quQqL6RA0s5Y6ir5vt9lD1JwBDIwOMJKHpHlpr69KfdHjyxSmriSfYz+USnW&#10;PY7AufNIadK6MEJMx9ApD/oDOlTrorhX2lFEilmcO2RdNtjC5xDF9pCuTyYBB5bi6bQ4syoJ3g9W&#10;Q0ymaiLzg5KdCXlKLjvcW893SUOqXwnz5DrgnHtJTxOsQfEKIT7DmDSUCayM+6KAU/53yWw5cuba&#10;1mrMm8BNir3hdLG61o5r1zj93/Ltkrp0q+WD6m9QSwECFAAUAAAACACHTuJAfublIPcAAADhAQAA&#10;EwAAAAAAAAABACAAAABNBAAAW0NvbnRlbnRfVHlwZXNdLnhtbFBLAQIUAAoAAAAAAIdO4kAAAAAA&#10;AAAAAAAAAAAGAAAAAAAAAAAAEAAAAC8DAABfcmVscy9QSwECFAAUAAAACACHTuJAihRmPNEAAACU&#10;AQAACwAAAAAAAAABACAAAABTAwAAX3JlbHMvLnJlbHNQSwECFAAKAAAAAACHTuJAAAAAAAAAAAAA&#10;AAAABAAAAAAAAAAAABAAAAAAAAAAZHJzL1BLAQIUABQAAAAIAIdO4kChcQDi1AAAAAcBAAAPAAAA&#10;AAAAAAEAIAAAACIAAABkcnMvZG93bnJldi54bWxQSwECFAAUAAAACACHTuJAH/d8tOABAACVAwAA&#10;DgAAAAAAAAABACAAAAAjAQAAZHJzL2Uyb0RvYy54bWxQSwUGAAAAAAYABgBZAQAAdQUAAAAA&#10;">
                      <v:fill on="f" focussize="0,0"/>
                      <v:stroke color="#000000 [3200]" joinstyle="round"/>
                      <v:imagedata o:title=""/>
                      <o:lock v:ext="edit" aspectratio="f"/>
                    </v:line>
                  </w:pict>
                </mc:Fallback>
              </mc:AlternateContent>
            </w:r>
            <w:r>
              <w:rPr>
                <w:rFonts w:hint="eastAsia" w:ascii="宋体" w:hAnsi="宋体"/>
                <w:sz w:val="28"/>
                <w:szCs w:val="28"/>
                <w:lang w:val="en-US" w:eastAsia="zh-CN"/>
              </w:rPr>
              <w:t>总计</w: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r>
              <w:rPr>
                <w:sz w:val="28"/>
              </w:rPr>
              <mc:AlternateContent>
                <mc:Choice Requires="wps">
                  <w:drawing>
                    <wp:anchor distT="0" distB="0" distL="114300" distR="114300" simplePos="0" relativeHeight="251659264" behindDoc="0" locked="0" layoutInCell="1" allowOverlap="1">
                      <wp:simplePos x="0" y="0"/>
                      <wp:positionH relativeFrom="column">
                        <wp:posOffset>-62230</wp:posOffset>
                      </wp:positionH>
                      <wp:positionV relativeFrom="paragraph">
                        <wp:posOffset>1905</wp:posOffset>
                      </wp:positionV>
                      <wp:extent cx="952500" cy="390525"/>
                      <wp:effectExtent l="1905" t="4445" r="17145" b="5080"/>
                      <wp:wrapNone/>
                      <wp:docPr id="3" name="直接连接符 3"/>
                      <wp:cNvGraphicFramePr/>
                      <a:graphic xmlns:a="http://schemas.openxmlformats.org/drawingml/2006/main">
                        <a:graphicData uri="http://schemas.microsoft.com/office/word/2010/wordprocessingShape">
                          <wps:wsp>
                            <wps:cNvCnPr/>
                            <wps:spPr>
                              <a:xfrm>
                                <a:off x="0" y="0"/>
                                <a:ext cx="952500" cy="390525"/>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_x0000_s1026" o:spid="_x0000_s1026" o:spt="20" style="position:absolute;left:0pt;margin-left:-4.9pt;margin-top:0.15pt;height:30.75pt;width:75pt;z-index:251659264;mso-width-relative:page;mso-height-relative:page;" filled="f" stroked="t" coordsize="21600,21600" o:gfxdata="UEsDBAoAAAAAAIdO4kAAAAAAAAAAAAAAAAAEAAAAZHJzL1BLAwQUAAAACACHTuJAsZ4i09UAAAAG&#10;AQAADwAAAGRycy9kb3ducmV2LnhtbE3OP0/DMBAF8B2J72AdEkvV2klRVdJcOgDZWGhBrNfkmkTE&#10;5zR2/8Cnx51gPL3Te798fbG9OvHoOycIycyAYqlc3UmD8L4tp0tQPpDU1DthhG/2sC5ub3LKaneW&#10;Nz5tQqNiifiMENoQhkxrX7Vsyc/cwBKzvRsthXiOja5HOsdy2+vUmIW21ElcaGngp5arr83RIvjy&#10;gw/lz6SamM954zg9PL++EOL9XWJWoAJfwt8zXPmRDkU07dxRaq96hOljlAeEOahr+mBSUDuERbIE&#10;XeT6P7/4BVBLAwQUAAAACACHTuJAUcVbT9IBAACJAwAADgAAAGRycy9lMm9Eb2MueG1srVNLjtNA&#10;EN0jcYdW74mdRIOIFWcWEw0bPpGAA1Tabbul/qmriZNLcAEkdrBiyZ7bMHMMqtueDMzsEF6Uu36v&#10;6z2X15dHo9lBBlTO1nw+KzmTVrhG2a7mH95fP3vBGUawDWhnZc1PEvnl5umT9eAruXC9040MjEAs&#10;VoOveR+jr4oCRS8N4Mx5aSnZumAgkhu6ogkwELrRxaIsnxeDC40PTkhEim7HJN9k/LaVIr5tW5SR&#10;6ZrTbDHbkO0+2WKzhqoL4HslpjHgH6YwoCxdeobaQgT2MahHUEaJ4NC1cSacKVzbKiEzB2IzLx+w&#10;edeDl5kLiYP+LBP+P1jx5rALTDU1X3JmwdAnuvn849enr7c/v5C9+f6NLZNIg8eKaq/sLkwe+l1I&#10;jI9tMOlNXNgxC3s6CyuPkQkKri4WFyXJLyi1XJXkJczivtkHjC+lMywdaq6VTbyhgsMrjGPpXUkK&#10;W3ettKY4VNqyYbyA4IE2qNUQ6Wg8cULbcQa6o9UUMWREdFo1qTs1Y+j2VzqwA6T1yM9Y1EMjx+iK&#10;Bp/WBCG+ds0Ynpd3cWIxwWRGf+GnmbeA/diTUxNxbak6iTrKmE5715yyujlO3zvjTbuZFupPP3ff&#10;/0Gb3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EAEAABbQ29udGVudF9UeXBlc10ueG1sUEsBAhQACgAAAAAAh07iQAAAAAAAAAAAAAAAAAYAAAAA&#10;AAAAAAAQAAAAIgMAAF9yZWxzL1BLAQIUABQAAAAIAIdO4kCKFGY80QAAAJQBAAALAAAAAAAAAAEA&#10;IAAAAEYDAABfcmVscy8ucmVsc1BLAQIUAAoAAAAAAIdO4kAAAAAAAAAAAAAAAAAEAAAAAAAAAAAA&#10;EAAAAAAAAABkcnMvUEsBAhQAFAAAAAgAh07iQLGeItPVAAAABgEAAA8AAAAAAAAAAQAgAAAAIgAA&#10;AGRycy9kb3ducmV2LnhtbFBLAQIUABQAAAAIAIdO4kBRxVtP0gEAAIkDAAAOAAAAAAAAAAEAIAAA&#10;ACQBAABkcnMvZTJvRG9jLnhtbFBLBQYAAAAABgAGAFkBAABoBQAAAAA=&#10;">
                      <v:fill on="f" focussize="0,0"/>
                      <v:stroke color="#000000 [3200]" joinstyle="round"/>
                      <v:imagedata o:title=""/>
                      <o:lock v:ext="edit" aspectratio="f"/>
                    </v:line>
                  </w:pict>
                </mc:Fallback>
              </mc:AlternateContent>
            </w:r>
          </w:p>
        </w:tc>
        <w:tc>
          <w:tcPr>
            <w:tcW w:w="1478" w:type="dxa"/>
            <w:vAlign w:val="center"/>
          </w:tcPr>
          <w:p>
            <w:pPr>
              <w:spacing w:line="360" w:lineRule="auto"/>
              <w:jc w:val="center"/>
              <w:rPr>
                <w:rFonts w:ascii="宋体" w:hAnsi="宋体"/>
                <w:sz w:val="28"/>
                <w:szCs w:val="28"/>
              </w:rPr>
            </w:pPr>
          </w:p>
        </w:tc>
        <w:tc>
          <w:tcPr>
            <w:tcW w:w="1477" w:type="dxa"/>
            <w:vAlign w:val="center"/>
          </w:tcPr>
          <w:p>
            <w:pPr>
              <w:spacing w:line="360" w:lineRule="auto"/>
              <w:jc w:val="center"/>
              <w:rPr>
                <w:rFonts w:ascii="宋体" w:hAnsi="宋体"/>
                <w:sz w:val="28"/>
                <w:szCs w:val="28"/>
              </w:rPr>
            </w:pPr>
          </w:p>
        </w:tc>
        <w:tc>
          <w:tcPr>
            <w:tcW w:w="1478" w:type="dxa"/>
            <w:vAlign w:val="center"/>
          </w:tcPr>
          <w:p>
            <w:pPr>
              <w:spacing w:line="360" w:lineRule="auto"/>
              <w:jc w:val="center"/>
              <w:rPr>
                <w:rFonts w:ascii="宋体" w:hAnsi="宋体"/>
                <w:sz w:val="28"/>
                <w:szCs w:val="28"/>
              </w:rPr>
            </w:pPr>
          </w:p>
        </w:tc>
      </w:tr>
    </w:tbl>
    <w:p>
      <w:pPr>
        <w:pStyle w:val="4"/>
      </w:pPr>
      <w:bookmarkStart w:id="39" w:name="_Toc18222"/>
      <w:r>
        <w:rPr>
          <w:rFonts w:hint="eastAsia"/>
        </w:rPr>
        <w:t>附录</w:t>
      </w:r>
      <w:r>
        <w:rPr>
          <w:rFonts w:hint="eastAsia"/>
          <w:lang w:val="en-US" w:eastAsia="zh-CN"/>
        </w:rPr>
        <w:t>四</w:t>
      </w:r>
      <w:r>
        <w:rPr>
          <w:rFonts w:hint="eastAsia"/>
        </w:rPr>
        <w:t>：</w:t>
      </w:r>
      <w:r>
        <w:rPr>
          <w:rFonts w:hint="eastAsia"/>
          <w:lang w:val="en-US" w:eastAsia="zh-CN"/>
        </w:rPr>
        <w:t>衣旧情深捐赠</w:t>
      </w:r>
      <w:r>
        <w:rPr>
          <w:rFonts w:hint="eastAsia"/>
        </w:rPr>
        <w:t>宣传单</w:t>
      </w:r>
      <w:bookmarkEnd w:id="39"/>
    </w:p>
    <w:p>
      <w:pPr>
        <w:widowControl/>
        <w:jc w:val="left"/>
        <w:rPr>
          <w:rFonts w:asciiTheme="minorEastAsia" w:hAnsiTheme="minorEastAsia" w:eastAsiaTheme="minorEastAsia" w:cstheme="minorEastAsia"/>
          <w:b/>
          <w:bCs/>
          <w:sz w:val="28"/>
          <w:szCs w:val="28"/>
        </w:rPr>
      </w:pPr>
      <w:r>
        <w:rPr>
          <w:rFonts w:hint="eastAsia"/>
          <w:b/>
          <w:sz w:val="52"/>
          <w:szCs w:val="52"/>
        </w:rPr>
        <w:drawing>
          <wp:inline distT="0" distB="0" distL="114300" distR="114300">
            <wp:extent cx="5835015" cy="8254365"/>
            <wp:effectExtent l="0" t="0" r="13335" b="13335"/>
            <wp:docPr id="6" name="图片 1" descr="未标题-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1" descr="未标题-2"/>
                    <pic:cNvPicPr>
                      <a:picLocks noChangeAspect="1"/>
                    </pic:cNvPicPr>
                  </pic:nvPicPr>
                  <pic:blipFill>
                    <a:blip r:embed="rId7"/>
                    <a:stretch>
                      <a:fillRect/>
                    </a:stretch>
                  </pic:blipFill>
                  <pic:spPr>
                    <a:xfrm>
                      <a:off x="0" y="0"/>
                      <a:ext cx="5835015" cy="8254365"/>
                    </a:xfrm>
                    <a:prstGeom prst="rect">
                      <a:avLst/>
                    </a:prstGeom>
                    <a:noFill/>
                    <a:ln w="9525">
                      <a:noFill/>
                    </a:ln>
                  </pic:spPr>
                </pic:pic>
              </a:graphicData>
            </a:graphic>
          </wp:inline>
        </w:drawing>
      </w:r>
    </w:p>
    <w:p>
      <w:pPr>
        <w:pStyle w:val="4"/>
      </w:pPr>
      <w:bookmarkStart w:id="40" w:name="_Toc13179"/>
      <w:r>
        <w:rPr>
          <w:rFonts w:hint="eastAsia"/>
        </w:rPr>
        <w:t>附录</w:t>
      </w:r>
      <w:r>
        <w:rPr>
          <w:rFonts w:hint="eastAsia"/>
          <w:lang w:val="en-US" w:eastAsia="zh-CN"/>
        </w:rPr>
        <w:t>五</w:t>
      </w:r>
      <w:r>
        <w:rPr>
          <w:rFonts w:hint="eastAsia"/>
        </w:rPr>
        <w:t>：</w:t>
      </w:r>
      <w:r>
        <w:rPr>
          <w:rFonts w:hint="eastAsia"/>
          <w:lang w:val="en-US" w:eastAsia="zh-CN"/>
        </w:rPr>
        <w:t>衣旧情深捐赠</w:t>
      </w:r>
      <w:r>
        <w:rPr>
          <w:rFonts w:hint="eastAsia"/>
        </w:rPr>
        <w:t>坐点安排表</w:t>
      </w:r>
      <w:bookmarkEnd w:id="40"/>
    </w:p>
    <w:p>
      <w:pPr>
        <w:jc w:val="center"/>
        <w:rPr>
          <w:rFonts w:asciiTheme="majorEastAsia" w:hAnsiTheme="majorEastAsia" w:eastAsiaTheme="majorEastAsia"/>
          <w:sz w:val="36"/>
          <w:szCs w:val="36"/>
        </w:rPr>
      </w:pPr>
      <w:r>
        <w:rPr>
          <w:rFonts w:hint="eastAsia" w:asciiTheme="majorEastAsia" w:hAnsiTheme="majorEastAsia" w:eastAsiaTheme="majorEastAsia"/>
          <w:sz w:val="36"/>
          <w:szCs w:val="36"/>
          <w:lang w:val="en-US" w:eastAsia="zh-CN"/>
        </w:rPr>
        <w:t>衣旧情深</w:t>
      </w:r>
      <w:r>
        <w:rPr>
          <w:rFonts w:asciiTheme="majorEastAsia" w:hAnsiTheme="majorEastAsia" w:eastAsiaTheme="majorEastAsia"/>
          <w:sz w:val="36"/>
          <w:szCs w:val="36"/>
        </w:rPr>
        <w:t>捐赠活动坐点表</w:t>
      </w:r>
      <w:r>
        <w:rPr>
          <w:rFonts w:hint="eastAsia" w:asciiTheme="majorEastAsia" w:hAnsiTheme="majorEastAsia" w:eastAsiaTheme="majorEastAsia"/>
          <w:sz w:val="36"/>
          <w:szCs w:val="36"/>
        </w:rPr>
        <w:t>（</w:t>
      </w:r>
      <w:r>
        <w:rPr>
          <w:rFonts w:hint="eastAsia" w:asciiTheme="majorEastAsia" w:hAnsiTheme="majorEastAsia" w:eastAsiaTheme="majorEastAsia"/>
          <w:sz w:val="36"/>
          <w:szCs w:val="36"/>
          <w:lang w:val="en-US" w:eastAsia="zh-CN"/>
        </w:rPr>
        <w:t>5</w:t>
      </w:r>
      <w:r>
        <w:rPr>
          <w:rFonts w:hint="eastAsia" w:asciiTheme="majorEastAsia" w:hAnsiTheme="majorEastAsia" w:eastAsiaTheme="majorEastAsia"/>
          <w:sz w:val="36"/>
          <w:szCs w:val="36"/>
        </w:rPr>
        <w:t>.2</w:t>
      </w:r>
      <w:r>
        <w:rPr>
          <w:rFonts w:hint="eastAsia" w:asciiTheme="majorEastAsia" w:hAnsiTheme="majorEastAsia" w:eastAsiaTheme="majorEastAsia"/>
          <w:sz w:val="36"/>
          <w:szCs w:val="36"/>
          <w:lang w:val="en-US" w:eastAsia="zh-CN"/>
        </w:rPr>
        <w:t>3</w:t>
      </w:r>
      <w:r>
        <w:rPr>
          <w:rFonts w:hint="eastAsia" w:asciiTheme="majorEastAsia" w:hAnsiTheme="majorEastAsia" w:eastAsiaTheme="majorEastAsia"/>
          <w:sz w:val="36"/>
          <w:szCs w:val="36"/>
        </w:rPr>
        <w:t>-</w:t>
      </w:r>
      <w:r>
        <w:rPr>
          <w:rFonts w:hint="eastAsia" w:asciiTheme="majorEastAsia" w:hAnsiTheme="majorEastAsia" w:eastAsiaTheme="majorEastAsia"/>
          <w:sz w:val="36"/>
          <w:szCs w:val="36"/>
          <w:lang w:val="en-US" w:eastAsia="zh-CN"/>
        </w:rPr>
        <w:t>5</w:t>
      </w:r>
      <w:r>
        <w:rPr>
          <w:rFonts w:hint="eastAsia" w:asciiTheme="majorEastAsia" w:hAnsiTheme="majorEastAsia" w:eastAsiaTheme="majorEastAsia"/>
          <w:sz w:val="36"/>
          <w:szCs w:val="36"/>
        </w:rPr>
        <w:t>.2</w:t>
      </w:r>
      <w:r>
        <w:rPr>
          <w:rFonts w:hint="eastAsia" w:asciiTheme="majorEastAsia" w:hAnsiTheme="majorEastAsia" w:eastAsiaTheme="majorEastAsia"/>
          <w:sz w:val="36"/>
          <w:szCs w:val="36"/>
          <w:lang w:val="en-US" w:eastAsia="zh-CN"/>
        </w:rPr>
        <w:t>5</w:t>
      </w:r>
      <w:r>
        <w:rPr>
          <w:rFonts w:hint="eastAsia" w:asciiTheme="majorEastAsia" w:hAnsiTheme="majorEastAsia" w:eastAsiaTheme="majorEastAsia"/>
          <w:sz w:val="36"/>
          <w:szCs w:val="36"/>
        </w:rPr>
        <w:t>）</w:t>
      </w:r>
    </w:p>
    <w:p>
      <w:pPr>
        <w:jc w:val="center"/>
        <w:rPr>
          <w:rFonts w:asciiTheme="majorEastAsia" w:hAnsiTheme="majorEastAsia" w:eastAsiaTheme="majorEastAsia"/>
          <w:sz w:val="36"/>
          <w:szCs w:val="36"/>
        </w:rPr>
      </w:pPr>
    </w:p>
    <w:tbl>
      <w:tblPr>
        <w:tblStyle w:val="28"/>
        <w:tblW w:w="7678"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59"/>
        <w:gridCol w:w="2559"/>
        <w:gridCol w:w="25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37" w:hRule="atLeast"/>
          <w:jc w:val="center"/>
        </w:trPr>
        <w:tc>
          <w:tcPr>
            <w:tcW w:w="2559" w:type="dxa"/>
          </w:tcPr>
          <w:p>
            <w:pPr>
              <w:jc w:val="center"/>
              <w:rPr>
                <w:rFonts w:ascii="宋体" w:hAnsi="宋体"/>
                <w:sz w:val="28"/>
                <w:szCs w:val="28"/>
              </w:rPr>
            </w:pPr>
            <w:r>
              <w:rPr>
                <w:rFonts w:ascii="宋体" w:hAnsi="宋体"/>
                <w:sz w:val="28"/>
                <w:szCs w:val="28"/>
              </w:rPr>
              <w:t>时间</w:t>
            </w:r>
          </w:p>
        </w:tc>
        <w:tc>
          <w:tcPr>
            <w:tcW w:w="2559" w:type="dxa"/>
          </w:tcPr>
          <w:p>
            <w:pPr>
              <w:jc w:val="center"/>
              <w:rPr>
                <w:rFonts w:ascii="宋体" w:hAnsi="宋体"/>
                <w:sz w:val="28"/>
                <w:szCs w:val="28"/>
              </w:rPr>
            </w:pPr>
            <w:r>
              <w:rPr>
                <w:rFonts w:hint="eastAsia" w:ascii="宋体" w:hAnsi="宋体"/>
                <w:sz w:val="28"/>
                <w:szCs w:val="28"/>
              </w:rPr>
              <w:t>11:20-12:30</w:t>
            </w:r>
          </w:p>
        </w:tc>
        <w:tc>
          <w:tcPr>
            <w:tcW w:w="2560" w:type="dxa"/>
          </w:tcPr>
          <w:p>
            <w:pPr>
              <w:jc w:val="center"/>
              <w:rPr>
                <w:rFonts w:ascii="宋体" w:hAnsi="宋体"/>
                <w:sz w:val="28"/>
                <w:szCs w:val="28"/>
              </w:rPr>
            </w:pPr>
            <w:r>
              <w:rPr>
                <w:rFonts w:hint="eastAsia" w:ascii="宋体" w:hAnsi="宋体"/>
                <w:sz w:val="28"/>
                <w:szCs w:val="28"/>
              </w:rPr>
              <w:t>1</w:t>
            </w:r>
            <w:r>
              <w:rPr>
                <w:rFonts w:hint="eastAsia" w:ascii="宋体" w:hAnsi="宋体"/>
                <w:sz w:val="28"/>
                <w:szCs w:val="28"/>
                <w:lang w:val="en-US" w:eastAsia="zh-CN"/>
              </w:rPr>
              <w:t>7</w:t>
            </w:r>
            <w:r>
              <w:rPr>
                <w:rFonts w:hint="eastAsia" w:ascii="宋体" w:hAnsi="宋体"/>
                <w:sz w:val="28"/>
                <w:szCs w:val="28"/>
              </w:rPr>
              <w:t>:</w:t>
            </w:r>
            <w:r>
              <w:rPr>
                <w:rFonts w:hint="eastAsia" w:ascii="宋体" w:hAnsi="宋体"/>
                <w:sz w:val="28"/>
                <w:szCs w:val="28"/>
                <w:lang w:val="en-US" w:eastAsia="zh-CN"/>
              </w:rPr>
              <w:t>2</w:t>
            </w:r>
            <w:r>
              <w:rPr>
                <w:rFonts w:hint="eastAsia" w:ascii="宋体" w:hAnsi="宋体"/>
                <w:sz w:val="28"/>
                <w:szCs w:val="28"/>
              </w:rPr>
              <w:t>0-1</w:t>
            </w:r>
            <w:r>
              <w:rPr>
                <w:rFonts w:hint="eastAsia" w:ascii="宋体" w:hAnsi="宋体"/>
                <w:sz w:val="28"/>
                <w:szCs w:val="28"/>
                <w:lang w:val="en-US" w:eastAsia="zh-CN"/>
              </w:rPr>
              <w:t>8</w:t>
            </w:r>
            <w:r>
              <w:rPr>
                <w:rFonts w:hint="eastAsia" w:ascii="宋体" w:hAnsi="宋体"/>
                <w:sz w:val="28"/>
                <w:szCs w:val="28"/>
              </w:rPr>
              <w:t>:30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303" w:hRule="atLeast"/>
          <w:jc w:val="center"/>
        </w:trPr>
        <w:tc>
          <w:tcPr>
            <w:tcW w:w="2559" w:type="dxa"/>
          </w:tcPr>
          <w:p>
            <w:pPr>
              <w:jc w:val="center"/>
              <w:rPr>
                <w:rFonts w:hint="eastAsia" w:ascii="宋体" w:hAnsi="宋体"/>
                <w:sz w:val="28"/>
                <w:szCs w:val="28"/>
                <w:lang w:val="en-US" w:eastAsia="zh-CN"/>
              </w:rPr>
            </w:pPr>
            <w:r>
              <w:rPr>
                <w:rFonts w:hint="eastAsia" w:ascii="宋体" w:hAnsi="宋体"/>
                <w:sz w:val="28"/>
                <w:szCs w:val="28"/>
                <w:lang w:val="en-US" w:eastAsia="zh-CN"/>
              </w:rPr>
              <w:t>5.23</w:t>
            </w:r>
          </w:p>
          <w:p>
            <w:pPr>
              <w:jc w:val="center"/>
              <w:rPr>
                <w:rFonts w:ascii="宋体" w:hAnsi="宋体"/>
                <w:sz w:val="28"/>
                <w:szCs w:val="28"/>
              </w:rPr>
            </w:pPr>
            <w:r>
              <w:rPr>
                <w:rFonts w:hint="eastAsia" w:ascii="宋体" w:hAnsi="宋体"/>
                <w:sz w:val="28"/>
                <w:szCs w:val="28"/>
              </w:rPr>
              <w:t>（星期二）</w:t>
            </w:r>
          </w:p>
        </w:tc>
        <w:tc>
          <w:tcPr>
            <w:tcW w:w="2559" w:type="dxa"/>
          </w:tcPr>
          <w:p>
            <w:pPr>
              <w:jc w:val="center"/>
              <w:rPr>
                <w:rFonts w:ascii="宋体" w:hAnsi="宋体"/>
                <w:sz w:val="28"/>
                <w:szCs w:val="28"/>
              </w:rPr>
            </w:pPr>
            <w:r>
              <w:rPr>
                <w:rFonts w:ascii="宋体" w:hAnsi="宋体"/>
                <w:sz w:val="28"/>
                <w:szCs w:val="28"/>
              </w:rPr>
              <w:t>蔡子红</w:t>
            </w:r>
            <w:r>
              <w:rPr>
                <w:rFonts w:hint="eastAsia" w:ascii="宋体" w:hAnsi="宋体"/>
                <w:sz w:val="28"/>
                <w:szCs w:val="28"/>
              </w:rPr>
              <w:t>（652752）</w:t>
            </w:r>
          </w:p>
          <w:p>
            <w:pPr>
              <w:jc w:val="center"/>
              <w:rPr>
                <w:rFonts w:ascii="宋体" w:hAnsi="宋体"/>
                <w:sz w:val="28"/>
                <w:szCs w:val="28"/>
              </w:rPr>
            </w:pPr>
            <w:r>
              <w:rPr>
                <w:rFonts w:hint="eastAsia" w:ascii="宋体" w:hAnsi="宋体"/>
                <w:sz w:val="28"/>
                <w:szCs w:val="28"/>
              </w:rPr>
              <w:t>金一丹（682716）</w:t>
            </w:r>
          </w:p>
        </w:tc>
        <w:tc>
          <w:tcPr>
            <w:tcW w:w="2560" w:type="dxa"/>
          </w:tcPr>
          <w:p>
            <w:pPr>
              <w:jc w:val="center"/>
              <w:rPr>
                <w:rFonts w:ascii="宋体" w:hAnsi="宋体"/>
                <w:sz w:val="28"/>
                <w:szCs w:val="28"/>
              </w:rPr>
            </w:pPr>
            <w:r>
              <w:rPr>
                <w:rFonts w:hint="eastAsia" w:ascii="宋体" w:hAnsi="宋体"/>
                <w:sz w:val="28"/>
                <w:szCs w:val="28"/>
              </w:rPr>
              <w:t>王佳明（663052）</w:t>
            </w:r>
          </w:p>
          <w:p>
            <w:pPr>
              <w:jc w:val="center"/>
              <w:rPr>
                <w:rFonts w:ascii="宋体" w:hAnsi="宋体"/>
                <w:sz w:val="28"/>
                <w:szCs w:val="28"/>
              </w:rPr>
            </w:pPr>
            <w:r>
              <w:rPr>
                <w:rFonts w:hint="eastAsia" w:ascii="宋体" w:hAnsi="宋体"/>
                <w:sz w:val="28"/>
                <w:szCs w:val="28"/>
              </w:rPr>
              <w:t>童洁（683057）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303" w:hRule="atLeast"/>
          <w:jc w:val="center"/>
        </w:trPr>
        <w:tc>
          <w:tcPr>
            <w:tcW w:w="2559" w:type="dxa"/>
          </w:tcPr>
          <w:p>
            <w:pPr>
              <w:jc w:val="center"/>
              <w:rPr>
                <w:rFonts w:hint="eastAsia" w:ascii="宋体" w:hAnsi="宋体"/>
                <w:sz w:val="28"/>
                <w:szCs w:val="28"/>
                <w:lang w:val="en-US" w:eastAsia="zh-CN"/>
              </w:rPr>
            </w:pPr>
            <w:r>
              <w:rPr>
                <w:rFonts w:hint="eastAsia" w:ascii="宋体" w:hAnsi="宋体"/>
                <w:sz w:val="28"/>
                <w:szCs w:val="28"/>
                <w:lang w:val="en-US" w:eastAsia="zh-CN"/>
              </w:rPr>
              <w:t>5.24</w:t>
            </w:r>
          </w:p>
          <w:p>
            <w:pPr>
              <w:jc w:val="center"/>
              <w:rPr>
                <w:rFonts w:ascii="宋体" w:hAnsi="宋体"/>
                <w:sz w:val="28"/>
                <w:szCs w:val="28"/>
              </w:rPr>
            </w:pPr>
            <w:r>
              <w:rPr>
                <w:rFonts w:hint="eastAsia" w:ascii="宋体" w:hAnsi="宋体"/>
                <w:sz w:val="28"/>
                <w:szCs w:val="28"/>
              </w:rPr>
              <w:t>（星期三）</w:t>
            </w:r>
          </w:p>
        </w:tc>
        <w:tc>
          <w:tcPr>
            <w:tcW w:w="2559" w:type="dxa"/>
          </w:tcPr>
          <w:p>
            <w:pPr>
              <w:jc w:val="center"/>
              <w:rPr>
                <w:rFonts w:ascii="宋体" w:hAnsi="宋体"/>
                <w:sz w:val="28"/>
                <w:szCs w:val="28"/>
              </w:rPr>
            </w:pPr>
            <w:r>
              <w:rPr>
                <w:rFonts w:ascii="宋体" w:hAnsi="宋体"/>
                <w:sz w:val="28"/>
                <w:szCs w:val="28"/>
              </w:rPr>
              <w:t>蔡子红</w:t>
            </w:r>
            <w:r>
              <w:rPr>
                <w:rFonts w:hint="eastAsia" w:ascii="宋体" w:hAnsi="宋体"/>
                <w:sz w:val="28"/>
                <w:szCs w:val="28"/>
              </w:rPr>
              <w:t>（652752）</w:t>
            </w:r>
          </w:p>
          <w:p>
            <w:pPr>
              <w:jc w:val="center"/>
              <w:rPr>
                <w:rFonts w:ascii="宋体" w:hAnsi="宋体"/>
                <w:sz w:val="28"/>
                <w:szCs w:val="28"/>
              </w:rPr>
            </w:pPr>
            <w:r>
              <w:rPr>
                <w:rFonts w:hint="eastAsia" w:ascii="宋体" w:hAnsi="宋体"/>
                <w:sz w:val="28"/>
                <w:szCs w:val="28"/>
              </w:rPr>
              <w:t>范瑶瑜（662521）</w:t>
            </w:r>
          </w:p>
        </w:tc>
        <w:tc>
          <w:tcPr>
            <w:tcW w:w="2560" w:type="dxa"/>
          </w:tcPr>
          <w:p>
            <w:pPr>
              <w:jc w:val="center"/>
              <w:rPr>
                <w:rFonts w:ascii="宋体" w:hAnsi="宋体"/>
                <w:sz w:val="28"/>
                <w:szCs w:val="28"/>
              </w:rPr>
            </w:pPr>
            <w:r>
              <w:rPr>
                <w:rFonts w:ascii="宋体" w:hAnsi="宋体"/>
                <w:sz w:val="28"/>
                <w:szCs w:val="28"/>
              </w:rPr>
              <w:t>关阳</w:t>
            </w:r>
            <w:r>
              <w:rPr>
                <w:rFonts w:hint="eastAsia" w:ascii="宋体" w:hAnsi="宋体"/>
                <w:sz w:val="28"/>
                <w:szCs w:val="28"/>
              </w:rPr>
              <w:t>（673740）</w:t>
            </w:r>
          </w:p>
          <w:p>
            <w:pPr>
              <w:jc w:val="center"/>
              <w:rPr>
                <w:rFonts w:ascii="宋体" w:hAnsi="宋体"/>
                <w:sz w:val="28"/>
                <w:szCs w:val="28"/>
              </w:rPr>
            </w:pPr>
            <w:r>
              <w:rPr>
                <w:rFonts w:hint="eastAsia" w:ascii="宋体" w:hAnsi="宋体"/>
                <w:sz w:val="28"/>
                <w:szCs w:val="28"/>
              </w:rPr>
              <w:t>张子豪（663265）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335" w:hRule="atLeast"/>
          <w:jc w:val="center"/>
        </w:trPr>
        <w:tc>
          <w:tcPr>
            <w:tcW w:w="2559" w:type="dxa"/>
          </w:tcPr>
          <w:p>
            <w:pPr>
              <w:jc w:val="center"/>
              <w:rPr>
                <w:rFonts w:hint="eastAsia" w:ascii="宋体" w:hAnsi="宋体"/>
                <w:sz w:val="28"/>
                <w:szCs w:val="28"/>
                <w:lang w:val="en-US" w:eastAsia="zh-CN"/>
              </w:rPr>
            </w:pPr>
            <w:r>
              <w:rPr>
                <w:rFonts w:hint="eastAsia" w:ascii="宋体" w:hAnsi="宋体"/>
                <w:sz w:val="28"/>
                <w:szCs w:val="28"/>
                <w:lang w:val="en-US" w:eastAsia="zh-CN"/>
              </w:rPr>
              <w:t>5.25</w:t>
            </w:r>
          </w:p>
          <w:p>
            <w:pPr>
              <w:jc w:val="center"/>
              <w:rPr>
                <w:rFonts w:ascii="宋体" w:hAnsi="宋体"/>
                <w:sz w:val="28"/>
                <w:szCs w:val="28"/>
              </w:rPr>
            </w:pPr>
            <w:r>
              <w:rPr>
                <w:rFonts w:hint="eastAsia" w:ascii="宋体" w:hAnsi="宋体"/>
                <w:sz w:val="28"/>
                <w:szCs w:val="28"/>
              </w:rPr>
              <w:t>（星期四）</w:t>
            </w:r>
          </w:p>
        </w:tc>
        <w:tc>
          <w:tcPr>
            <w:tcW w:w="2559" w:type="dxa"/>
          </w:tcPr>
          <w:p>
            <w:pPr>
              <w:jc w:val="center"/>
              <w:rPr>
                <w:rFonts w:ascii="宋体" w:hAnsi="宋体"/>
                <w:sz w:val="28"/>
                <w:szCs w:val="28"/>
              </w:rPr>
            </w:pPr>
            <w:r>
              <w:rPr>
                <w:rFonts w:ascii="宋体" w:hAnsi="宋体"/>
                <w:sz w:val="28"/>
                <w:szCs w:val="28"/>
              </w:rPr>
              <w:t>王佳明</w:t>
            </w:r>
            <w:r>
              <w:rPr>
                <w:rFonts w:hint="eastAsia" w:ascii="宋体" w:hAnsi="宋体"/>
                <w:sz w:val="28"/>
                <w:szCs w:val="28"/>
              </w:rPr>
              <w:t>（663052）</w:t>
            </w:r>
          </w:p>
          <w:p>
            <w:pPr>
              <w:jc w:val="center"/>
              <w:rPr>
                <w:rFonts w:ascii="宋体" w:hAnsi="宋体"/>
                <w:sz w:val="28"/>
                <w:szCs w:val="28"/>
              </w:rPr>
            </w:pPr>
            <w:r>
              <w:rPr>
                <w:rFonts w:hint="eastAsia" w:ascii="宋体" w:hAnsi="宋体"/>
                <w:sz w:val="28"/>
                <w:szCs w:val="28"/>
              </w:rPr>
              <w:t>吴少昆（664026）</w:t>
            </w:r>
          </w:p>
        </w:tc>
        <w:tc>
          <w:tcPr>
            <w:tcW w:w="2560" w:type="dxa"/>
          </w:tcPr>
          <w:p>
            <w:pPr>
              <w:jc w:val="center"/>
              <w:rPr>
                <w:rFonts w:ascii="宋体" w:hAnsi="宋体"/>
                <w:sz w:val="28"/>
                <w:szCs w:val="28"/>
              </w:rPr>
            </w:pPr>
            <w:r>
              <w:rPr>
                <w:rFonts w:ascii="宋体" w:hAnsi="宋体"/>
                <w:sz w:val="28"/>
                <w:szCs w:val="28"/>
              </w:rPr>
              <w:t>姜永虹</w:t>
            </w:r>
            <w:r>
              <w:rPr>
                <w:rFonts w:hint="eastAsia" w:ascii="宋体" w:hAnsi="宋体"/>
                <w:sz w:val="28"/>
                <w:szCs w:val="28"/>
              </w:rPr>
              <w:t>（662320）</w:t>
            </w:r>
          </w:p>
          <w:p>
            <w:pPr>
              <w:jc w:val="center"/>
              <w:rPr>
                <w:rFonts w:ascii="宋体" w:hAnsi="宋体"/>
                <w:sz w:val="28"/>
                <w:szCs w:val="28"/>
              </w:rPr>
            </w:pPr>
            <w:r>
              <w:rPr>
                <w:rFonts w:hint="eastAsia" w:ascii="宋体" w:hAnsi="宋体"/>
                <w:sz w:val="28"/>
                <w:szCs w:val="28"/>
              </w:rPr>
              <w:t>金璐怡（652506）</w:t>
            </w:r>
          </w:p>
        </w:tc>
      </w:tr>
    </w:tbl>
    <w:p>
      <w:pPr>
        <w:jc w:val="center"/>
        <w:rPr>
          <w:rFonts w:asciiTheme="majorEastAsia" w:hAnsiTheme="majorEastAsia" w:eastAsiaTheme="majorEastAsia"/>
          <w:sz w:val="36"/>
          <w:szCs w:val="36"/>
        </w:rPr>
      </w:pPr>
    </w:p>
    <w:p>
      <w:pPr>
        <w:spacing w:line="360" w:lineRule="auto"/>
        <w:jc w:val="left"/>
        <w:rPr>
          <w:rFonts w:hint="eastAsia" w:asciiTheme="minorEastAsia" w:hAnsiTheme="minorEastAsia" w:eastAsiaTheme="minorEastAsia" w:cstheme="minorEastAsia"/>
          <w:b/>
          <w:bCs/>
          <w:sz w:val="28"/>
          <w:szCs w:val="28"/>
        </w:rPr>
      </w:pPr>
    </w:p>
    <w:p>
      <w:pPr>
        <w:spacing w:line="360" w:lineRule="auto"/>
        <w:jc w:val="left"/>
        <w:rPr>
          <w:rFonts w:asciiTheme="minorEastAsia" w:hAnsiTheme="minorEastAsia" w:eastAsiaTheme="minorEastAsia" w:cstheme="minorEastAsia"/>
          <w:b/>
          <w:bCs/>
          <w:sz w:val="28"/>
          <w:szCs w:val="28"/>
        </w:rPr>
      </w:pPr>
    </w:p>
    <w:sectPr>
      <w:footerReference r:id="rId5" w:type="default"/>
      <w:pgSz w:w="11906" w:h="16838"/>
      <w:pgMar w:top="1440" w:right="1646" w:bottom="1440" w:left="1800" w:header="851" w:footer="992" w:gutter="0"/>
      <w:pgNumType w:fmt="decimal"/>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02FF" w:usb1="4000ACFF" w:usb2="00000001" w:usb3="00000000" w:csb0="2000019F" w:csb1="00000000"/>
  </w:font>
  <w:font w:name="Arial">
    <w:panose1 w:val="020B0604020202020204"/>
    <w:charset w:val="00"/>
    <w:family w:val="swiss"/>
    <w:pitch w:val="default"/>
    <w:sig w:usb0="E0002AFF" w:usb1="C0007843" w:usb2="00000009" w:usb3="00000000" w:csb0="400001FF" w:csb1="FFFF0000"/>
  </w:font>
  <w:font w:name="Courier New">
    <w:panose1 w:val="02070309020205020404"/>
    <w:charset w:val="00"/>
    <w:family w:val="modern"/>
    <w:pitch w:val="default"/>
    <w:sig w:usb0="E0002AFF" w:usb1="C0007843" w:usb2="00000009" w:usb3="00000000" w:csb0="400001FF" w:csb1="FFFF0000"/>
  </w:font>
  <w:font w:name="微软雅黑">
    <w:panose1 w:val="020B0503020204020204"/>
    <w:charset w:val="86"/>
    <w:family w:val="swiss"/>
    <w:pitch w:val="default"/>
    <w:sig w:usb0="A0000287" w:usb1="28CF3C52" w:usb2="00000016" w:usb3="00000000" w:csb0="0004001F" w:csb1="00000000"/>
  </w:font>
  <w:font w:name="文鼎中楷体">
    <w:panose1 w:val="03000600000000000000"/>
    <w:charset w:val="86"/>
    <w:family w:val="auto"/>
    <w:pitch w:val="default"/>
    <w:sig w:usb0="800002BF" w:usb1="184F6CF8" w:usb2="00000012" w:usb3="00000000" w:csb0="00040001" w:csb1="00000000"/>
  </w:font>
  <w:font w:name="汉仪雪君体简">
    <w:panose1 w:val="02010600000101010101"/>
    <w:charset w:val="86"/>
    <w:family w:val="auto"/>
    <w:pitch w:val="default"/>
    <w:sig w:usb0="00000001" w:usb1="080E0800" w:usb2="00000002" w:usb3="00000000" w:csb0="00040000" w:csb1="00000000"/>
  </w:font>
  <w:font w:name="Calibri Light">
    <w:panose1 w:val="020F0302020204030204"/>
    <w:charset w:val="00"/>
    <w:family w:val="auto"/>
    <w:pitch w:val="default"/>
    <w:sig w:usb0="A00002EF" w:usb1="4000207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4"/>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4" name="文本框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w:t>
                          </w:r>
                          <w:r>
                            <w:rPr>
                              <w:rFonts w:hint="eastAsia"/>
                              <w:sz w:val="18"/>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JvSDC8VAgAAEwQAAA4AAABkcnMvZTJvRG9jLnhtbK1TTY7TMBTeI3EH&#10;y3uatAyjqmo6KjMqQqqYkQpi7Tp2Y8n2s2y3STkA3IAVG/acq+fg2Wk6aIYVYuN88fv/3uf5TWc0&#10;OQgfFNiKjkclJcJyqJXdVfTTx9WrKSUhMlszDVZU9CgCvVm8fDFv3UxMoAFdC08wiQ2z1lW0idHN&#10;iiLwRhgWRuCERaMEb1jEX78ras9azG50MSnL66IFXzsPXISAt3e9kS5yfikFj/dSBhGJrij2FvPp&#10;87lNZ7GYs9nOM9cofm6D/UMXhimLRS+p7lhkZO/Vs1RGcQ8BZBxxMAVIqbjIM+A04/LJNJuGOZFn&#10;QXKCu9AU/l9a/uHw4ImqK3pFiWUGV3T6/u3049fp51dylehpXZih18ahX+zeQodrHu4DXqapO+lN&#10;+uI8BO1I9PFCrugi4SloOplOSzRxtA0/mL94DHc+xHcCDEmgoh63l0llh3WIvevgkqpZWCmt8wa1&#10;JW1Fr1+/KXPAxYLJtcUaaYi+2YRit+3Ok22hPuJgHnplBMdXCouvWYgPzKMUsGGUd7zHQ2rAInBG&#10;lDTgv/ztPvnjhtBKSYvSqqhF7VOi31vcXFLhAPwAtgOwe3MLqNUxPhvHM8QAH/UApQfzGTW/TDXQ&#10;xCzHShWNA7yNvbzxzXCxXGanvfNq1/QBqDvH4tpuHE9lEpHBLfcRycwcJ4J6Vs68ofLyls6vJEn7&#10;z//s9fiWF78B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fgQAAFtDb250ZW50X1R5cGVzXS54bWxQSwECFAAKAAAAAACHTuJAAAAAAAAAAAAAAAAA&#10;BgAAAAAAAAAAABAAAABgAwAAX3JlbHMvUEsBAhQAFAAAAAgAh07iQIoUZjzRAAAAlAEAAAsAAAAA&#10;AAAAAQAgAAAAhAMAAF9yZWxzLy5yZWxzUEsBAhQACgAAAAAAh07iQAAAAAAAAAAAAAAAAAQAAAAA&#10;AAAAAAAQAAAAAAAAAGRycy9QSwECFAAUAAAACACHTuJAs0lY7tAAAAAFAQAADwAAAAAAAAABACAA&#10;AAAiAAAAZHJzL2Rvd25yZXYueG1sUEsBAhQAFAAAAAgAh07iQJvSDC8VAgAAEwQAAA4AAAAAAAAA&#10;AQAgAAAAHwEAAGRycy9lMm9Eb2MueG1sUEsFBgAAAAAGAAYAWQEAAKYFAAAAAA==&#10;">
              <v:fill on="f" focussize="0,0"/>
              <v:stroke on="f" weight="0.5pt"/>
              <v:imagedata o:title=""/>
              <o:lock v:ext="edit" aspectratio="f"/>
              <v:textbox inset="0mm,0mm,0mm,0mm" style="mso-fit-shape-to-text:t;">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w:t>
                    </w:r>
                    <w:r>
                      <w:rPr>
                        <w:rFonts w:hint="eastAsia"/>
                        <w:sz w:val="18"/>
                        <w:lang w:eastAsia="zh-CN"/>
                      </w:rP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4"/>
    </w:pPr>
    <w: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5" name="文本框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w:t>
                          </w:r>
                          <w:r>
                            <w:rPr>
                              <w:rFonts w:hint="eastAsia"/>
                              <w:sz w:val="18"/>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Nn6MNYPAgAABwQAAA4AAABkcnMvZTJvRG9jLnhtbK1TzY7TMBC+I/EO&#10;lu80aVFXVdV0VXZVhFSxKxXE2XWcJpL/ZLtNygPAG3Diwp3n6nPsZ6fpIuCEuNhjz/ibmW8+L247&#10;JclRON8YXdDxKKdEaG7KRu8L+vHD+tWMEh+YLpk0WhT0JDy9Xb58sWjtXExMbWQpHAGI9vPWFrQO&#10;wc6zzPNaKOZHxgoNZ2WcYgFHt89Kx1qgK5lN8vwma40rrTNceI/b+95Jlwm/qgQPD1XlRSCyoKgt&#10;pNWldRfXbLlg871jtm74pQz2D1Uo1mgkvULds8DIwTV/QKmGO+NNFUbcqMxUVcNF6gHdjPPfutnW&#10;zIrUC8jx9kqT/3+w/P3x0ZGmLOiUEs0URnT+9vX8/ef5xxcyjfS01s8RtbWIC90b02HMw73HZey6&#10;q5yKO/oh8IPo05Vc0QXC46PZZDbL4eLwDQfgZ8/PrfPhrTCKRKOgDtNLpLLjxoc+dAiJ2bRZN1Km&#10;CUpN2oLevJ7m6cHVA3CpkSM20RcbrdDtuktnO1Oe0JgzvTK85esGyTfMh0fmIAUUDHmHByyVNEhi&#10;LhYltXGf/3Yf4zEheClpIa2CamifEvlOY3JRhYPhBmM3GPqg7gy0Osa3sTyZeOCCHMzKGfUJml/F&#10;HHAxzZGpoGEw70Ivb/wZLlarFAStWRY2emt5hI7kebs6BBCYeI2k9ExcuILa0mQuPyPK+ddzinr+&#10;v8sn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s0lY7tAAAAAFAQAADwAAAAAAAAABACAAAAAiAAAA&#10;ZHJzL2Rvd25yZXYueG1sUEsBAhQAFAAAAAgAh07iQNn6MNYPAgAABwQAAA4AAAAAAAAAAQAgAAAA&#10;HwEAAGRycy9lMm9Eb2MueG1sUEsFBgAAAAAGAAYAWQEAAKAFAAAAAA==&#10;">
              <v:fill on="f" focussize="0,0"/>
              <v:stroke on="f" weight="0.5pt"/>
              <v:imagedata o:title=""/>
              <o:lock v:ext="edit" aspectratio="f"/>
              <v:textbox inset="0mm,0mm,0mm,0mm" style="mso-fit-shape-to-text:t;">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2</w:t>
                    </w:r>
                    <w:r>
                      <w:rPr>
                        <w:rFonts w:hint="eastAsia"/>
                        <w:sz w:val="18"/>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150" w:line="360" w:lineRule="atLeast"/>
      <w:jc w:val="center"/>
      <w:rPr>
        <w:rFonts w:ascii="Arial" w:hAnsi="Arial" w:cs="Arial"/>
        <w:color w:val="000000"/>
        <w:kern w:val="0"/>
        <w:sz w:val="18"/>
        <w:szCs w:val="18"/>
      </w:rPr>
    </w:pPr>
    <w:r>
      <w:rPr>
        <w:rFonts w:hint="eastAsia"/>
        <w:color w:val="000000"/>
        <w:sz w:val="18"/>
        <w:szCs w:val="18"/>
      </w:rPr>
      <w:t>数信学院青年志愿者协会“</w:t>
    </w:r>
    <w:r>
      <w:rPr>
        <w:rFonts w:hint="eastAsia"/>
        <w:color w:val="000000"/>
        <w:sz w:val="18"/>
        <w:szCs w:val="18"/>
        <w:lang w:val="en-US" w:eastAsia="zh-CN"/>
      </w:rPr>
      <w:t>衣旧情深</w:t>
    </w:r>
    <w:r>
      <w:rPr>
        <w:rFonts w:hint="eastAsia"/>
        <w:color w:val="000000"/>
        <w:sz w:val="18"/>
        <w:szCs w:val="18"/>
      </w:rPr>
      <w:t>”策划书</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drawingGridHorizontalSpacing w:val="0"/>
  <w:drawingGridVerticalSpacing w:val="156"/>
  <w:displayHorizontalDrawingGridEvery w:val="0"/>
  <w:displayVerticalDrawingGridEvery w:val="2"/>
  <w:characterSpacingControl w:val="compressPunctuation"/>
  <w:noLineBreaksAfter w:lang="zh-CN" w:val="([{·‘“〈《「『【〔〖（．［｛￡￥"/>
  <w:noLineBreaksBefore w:lang="zh-CN" w:val="!),.:;?]}¨·ˇˉ―‖’”…∶、。〃々〉》」』】〕〗！＂＇），．：；？］｀｜｝～￠"/>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045A4"/>
    <w:rsid w:val="0003685A"/>
    <w:rsid w:val="000637BB"/>
    <w:rsid w:val="0006529A"/>
    <w:rsid w:val="000748F2"/>
    <w:rsid w:val="0007685B"/>
    <w:rsid w:val="000E3A88"/>
    <w:rsid w:val="000F0611"/>
    <w:rsid w:val="00113B80"/>
    <w:rsid w:val="00153305"/>
    <w:rsid w:val="001566CB"/>
    <w:rsid w:val="00172A27"/>
    <w:rsid w:val="001C7916"/>
    <w:rsid w:val="00252E5E"/>
    <w:rsid w:val="002C7C7E"/>
    <w:rsid w:val="002F1936"/>
    <w:rsid w:val="00317069"/>
    <w:rsid w:val="00317DA9"/>
    <w:rsid w:val="00344266"/>
    <w:rsid w:val="00356BA4"/>
    <w:rsid w:val="00360484"/>
    <w:rsid w:val="003C3C5E"/>
    <w:rsid w:val="003E00CD"/>
    <w:rsid w:val="003E2692"/>
    <w:rsid w:val="004159B9"/>
    <w:rsid w:val="0045351F"/>
    <w:rsid w:val="004568C2"/>
    <w:rsid w:val="00474067"/>
    <w:rsid w:val="004B2CFC"/>
    <w:rsid w:val="005148FC"/>
    <w:rsid w:val="005454BC"/>
    <w:rsid w:val="0058069A"/>
    <w:rsid w:val="00583546"/>
    <w:rsid w:val="005B637A"/>
    <w:rsid w:val="005D6F33"/>
    <w:rsid w:val="00633C6F"/>
    <w:rsid w:val="00683EFC"/>
    <w:rsid w:val="00695477"/>
    <w:rsid w:val="0071512F"/>
    <w:rsid w:val="00730583"/>
    <w:rsid w:val="0073351A"/>
    <w:rsid w:val="00747144"/>
    <w:rsid w:val="00797033"/>
    <w:rsid w:val="007C74B2"/>
    <w:rsid w:val="007E7E74"/>
    <w:rsid w:val="007F1D65"/>
    <w:rsid w:val="007F359E"/>
    <w:rsid w:val="0080495B"/>
    <w:rsid w:val="00851BE2"/>
    <w:rsid w:val="00866775"/>
    <w:rsid w:val="008737C5"/>
    <w:rsid w:val="00892DF9"/>
    <w:rsid w:val="00903390"/>
    <w:rsid w:val="009123ED"/>
    <w:rsid w:val="009269DE"/>
    <w:rsid w:val="00981CF1"/>
    <w:rsid w:val="009A0D72"/>
    <w:rsid w:val="009B4B94"/>
    <w:rsid w:val="009B626C"/>
    <w:rsid w:val="009D4802"/>
    <w:rsid w:val="00A0768C"/>
    <w:rsid w:val="00A40615"/>
    <w:rsid w:val="00A67433"/>
    <w:rsid w:val="00A81C02"/>
    <w:rsid w:val="00AA290B"/>
    <w:rsid w:val="00AA71DC"/>
    <w:rsid w:val="00AC7DB7"/>
    <w:rsid w:val="00AD27B0"/>
    <w:rsid w:val="00B050A0"/>
    <w:rsid w:val="00B10F84"/>
    <w:rsid w:val="00B12451"/>
    <w:rsid w:val="00B64773"/>
    <w:rsid w:val="00B66A54"/>
    <w:rsid w:val="00B81775"/>
    <w:rsid w:val="00B82CCA"/>
    <w:rsid w:val="00BB1AD8"/>
    <w:rsid w:val="00BC41C9"/>
    <w:rsid w:val="00BF6022"/>
    <w:rsid w:val="00C23419"/>
    <w:rsid w:val="00C41285"/>
    <w:rsid w:val="00C630EE"/>
    <w:rsid w:val="00CB4C10"/>
    <w:rsid w:val="00CC6269"/>
    <w:rsid w:val="00CF4BC5"/>
    <w:rsid w:val="00D51F78"/>
    <w:rsid w:val="00D83B28"/>
    <w:rsid w:val="00DB35ED"/>
    <w:rsid w:val="00DB5832"/>
    <w:rsid w:val="00DB7600"/>
    <w:rsid w:val="00DB770A"/>
    <w:rsid w:val="00DC3739"/>
    <w:rsid w:val="00DD52B8"/>
    <w:rsid w:val="00E01A39"/>
    <w:rsid w:val="00E96528"/>
    <w:rsid w:val="00EC481E"/>
    <w:rsid w:val="00ED1ADA"/>
    <w:rsid w:val="00ED3A0D"/>
    <w:rsid w:val="00EF75B9"/>
    <w:rsid w:val="00F317EF"/>
    <w:rsid w:val="00F44C10"/>
    <w:rsid w:val="00F46C01"/>
    <w:rsid w:val="00F54BA6"/>
    <w:rsid w:val="00F63371"/>
    <w:rsid w:val="00FB78C6"/>
    <w:rsid w:val="028351A5"/>
    <w:rsid w:val="02DB4FA2"/>
    <w:rsid w:val="02EC1351"/>
    <w:rsid w:val="05DC6517"/>
    <w:rsid w:val="07F517D2"/>
    <w:rsid w:val="09626C2E"/>
    <w:rsid w:val="0B8E7DA2"/>
    <w:rsid w:val="0E832059"/>
    <w:rsid w:val="162614E2"/>
    <w:rsid w:val="172740B0"/>
    <w:rsid w:val="1B33331D"/>
    <w:rsid w:val="1C483391"/>
    <w:rsid w:val="1DB37E3A"/>
    <w:rsid w:val="1DCE1808"/>
    <w:rsid w:val="1EEA2A0F"/>
    <w:rsid w:val="1F4C141B"/>
    <w:rsid w:val="202C3854"/>
    <w:rsid w:val="21CD2CF7"/>
    <w:rsid w:val="21D2170C"/>
    <w:rsid w:val="21DF02C4"/>
    <w:rsid w:val="225A4692"/>
    <w:rsid w:val="245C171D"/>
    <w:rsid w:val="24607A9D"/>
    <w:rsid w:val="267B0869"/>
    <w:rsid w:val="27A15E45"/>
    <w:rsid w:val="27D1058F"/>
    <w:rsid w:val="28567FC5"/>
    <w:rsid w:val="28F646D0"/>
    <w:rsid w:val="29C91D92"/>
    <w:rsid w:val="2CB8746D"/>
    <w:rsid w:val="2D5B7B22"/>
    <w:rsid w:val="30737850"/>
    <w:rsid w:val="32705231"/>
    <w:rsid w:val="33C96EA1"/>
    <w:rsid w:val="36644E26"/>
    <w:rsid w:val="36675A61"/>
    <w:rsid w:val="393A0EDD"/>
    <w:rsid w:val="39833E89"/>
    <w:rsid w:val="409A2C3D"/>
    <w:rsid w:val="42DE48A0"/>
    <w:rsid w:val="44545C06"/>
    <w:rsid w:val="45A94EBE"/>
    <w:rsid w:val="468C2B4D"/>
    <w:rsid w:val="49F441DB"/>
    <w:rsid w:val="4A280989"/>
    <w:rsid w:val="51176323"/>
    <w:rsid w:val="52B061E5"/>
    <w:rsid w:val="546C61D7"/>
    <w:rsid w:val="551E2E66"/>
    <w:rsid w:val="57AE669D"/>
    <w:rsid w:val="5AD768A2"/>
    <w:rsid w:val="605E71DB"/>
    <w:rsid w:val="61C02B19"/>
    <w:rsid w:val="629934E2"/>
    <w:rsid w:val="631F6ACC"/>
    <w:rsid w:val="643D3E8A"/>
    <w:rsid w:val="64BA6147"/>
    <w:rsid w:val="67390D30"/>
    <w:rsid w:val="685B33E9"/>
    <w:rsid w:val="69282293"/>
    <w:rsid w:val="698D702D"/>
    <w:rsid w:val="6A47058F"/>
    <w:rsid w:val="6AE65B08"/>
    <w:rsid w:val="6B6F6478"/>
    <w:rsid w:val="6BA0673B"/>
    <w:rsid w:val="6BF87926"/>
    <w:rsid w:val="6CA96FCB"/>
    <w:rsid w:val="6EE336A2"/>
    <w:rsid w:val="72F96AFF"/>
    <w:rsid w:val="743D6BB6"/>
    <w:rsid w:val="774934C4"/>
    <w:rsid w:val="78252B40"/>
    <w:rsid w:val="7D21699C"/>
  </w:rsids>
  <m:mathPr>
    <m:lMargin m:val="0"/>
    <m:mathFont m:val="Cambria Math"/>
    <m:rMargin m:val="0"/>
    <m:wrapIndent m:val="1440"/>
    <m:brkBin m:val="before"/>
    <m:brkBinSub m:val="--"/>
    <m:defJc m:val="centerGroup"/>
    <m:intLim m:val="subSup"/>
    <m:naryLim m:val="undOvr"/>
    <m:smallFrac m:val="0"/>
    <m:dispDef/>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14:defaultImageDpi w14:val="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9" w:semiHidden="0" w:name="heading 4"/>
    <w:lsdException w:qFormat="1" w:unhideWhenUsed="0" w:uiPriority="9" w:semiHidden="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name="toc 2"/>
    <w:lsdException w:qFormat="1" w:unhideWhenUsed="0" w:uiPriority="39" w:name="toc 3"/>
    <w:lsdException w:qFormat="1" w:unhideWhenUsed="0" w:uiPriority="39" w:name="toc 4"/>
    <w:lsdException w:qFormat="1" w:unhideWhenUsed="0" w:uiPriority="39" w:name="toc 5"/>
    <w:lsdException w:qFormat="1" w:unhideWhenUsed="0" w:uiPriority="39" w:name="toc 6"/>
    <w:lsdException w:qFormat="1" w:unhideWhenUsed="0" w:uiPriority="39" w:name="toc 7"/>
    <w:lsdException w:qFormat="1" w:unhideWhenUsed="0" w:uiPriority="39" w:name="toc 8"/>
    <w:lsdException w:qFormat="1" w:unhideWhenUsed="0" w:uiPriority="39"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99"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qFormat="1" w:unhideWhenUsed="0" w:uiPriority="99" w:semiHidden="0" w:name="line number"/>
    <w:lsdException w:qFormat="1" w:unhideWhenUsed="0" w:uiPriority="99"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qFormat="1" w:unhideWhenUsed="0" w:uiPriority="99"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qFormat="1" w:unhideWhenUsed="0" w:uiPriority="99" w:name="Document Map"/>
    <w:lsdException w:unhideWhenUsed="0" w:uiPriority="0" w:semiHidden="0" w:name="Plain Text"/>
    <w:lsdException w:unhideWhenUsed="0" w:uiPriority="0" w:semiHidden="0" w:name="E-mail Signature"/>
    <w:lsdException w:qFormat="1" w:unhideWhenUsed="0" w:uiPriority="99"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99"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link w:val="31"/>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32"/>
    <w:qFormat/>
    <w:uiPriority w:val="9"/>
    <w:pPr>
      <w:keepNext/>
      <w:keepLines/>
      <w:spacing w:before="260" w:after="260" w:line="416" w:lineRule="auto"/>
      <w:outlineLvl w:val="1"/>
    </w:pPr>
    <w:rPr>
      <w:rFonts w:ascii="Cambria" w:hAnsi="Cambria"/>
      <w:b/>
      <w:bCs/>
      <w:sz w:val="32"/>
      <w:szCs w:val="32"/>
    </w:rPr>
  </w:style>
  <w:style w:type="paragraph" w:styleId="4">
    <w:name w:val="heading 3"/>
    <w:basedOn w:val="1"/>
    <w:next w:val="1"/>
    <w:link w:val="33"/>
    <w:qFormat/>
    <w:uiPriority w:val="9"/>
    <w:pPr>
      <w:keepNext/>
      <w:keepLines/>
      <w:spacing w:before="260" w:after="260" w:line="416" w:lineRule="auto"/>
      <w:outlineLvl w:val="2"/>
    </w:pPr>
    <w:rPr>
      <w:b/>
      <w:bCs/>
      <w:sz w:val="32"/>
      <w:szCs w:val="32"/>
    </w:rPr>
  </w:style>
  <w:style w:type="paragraph" w:styleId="5">
    <w:name w:val="heading 4"/>
    <w:basedOn w:val="1"/>
    <w:next w:val="1"/>
    <w:link w:val="34"/>
    <w:qFormat/>
    <w:uiPriority w:val="9"/>
    <w:pPr>
      <w:keepNext/>
      <w:keepLines/>
      <w:spacing w:before="280" w:after="290" w:line="376" w:lineRule="auto"/>
      <w:outlineLvl w:val="3"/>
    </w:pPr>
    <w:rPr>
      <w:rFonts w:ascii="Arial" w:hAnsi="Arial" w:eastAsia="黑体"/>
      <w:b/>
      <w:bCs/>
      <w:sz w:val="28"/>
      <w:szCs w:val="28"/>
    </w:rPr>
  </w:style>
  <w:style w:type="paragraph" w:styleId="6">
    <w:name w:val="heading 5"/>
    <w:basedOn w:val="1"/>
    <w:next w:val="1"/>
    <w:link w:val="35"/>
    <w:qFormat/>
    <w:uiPriority w:val="9"/>
    <w:pPr>
      <w:keepNext/>
      <w:keepLines/>
      <w:spacing w:before="280" w:after="290" w:line="376" w:lineRule="auto"/>
      <w:outlineLvl w:val="4"/>
    </w:pPr>
    <w:rPr>
      <w:b/>
      <w:bCs/>
      <w:sz w:val="28"/>
      <w:szCs w:val="28"/>
    </w:rPr>
  </w:style>
  <w:style w:type="character" w:default="1" w:styleId="23">
    <w:name w:val="Default Paragraph Font"/>
    <w:unhideWhenUsed/>
    <w:qFormat/>
    <w:uiPriority w:val="1"/>
  </w:style>
  <w:style w:type="table" w:default="1" w:styleId="27">
    <w:name w:val="Normal Table"/>
    <w:unhideWhenUsed/>
    <w:qFormat/>
    <w:uiPriority w:val="99"/>
    <w:tblPr>
      <w:tblLayout w:type="fixed"/>
      <w:tblCellMar>
        <w:top w:w="0" w:type="dxa"/>
        <w:left w:w="108" w:type="dxa"/>
        <w:bottom w:w="0" w:type="dxa"/>
        <w:right w:w="108" w:type="dxa"/>
      </w:tblCellMar>
    </w:tblPr>
  </w:style>
  <w:style w:type="paragraph" w:styleId="7">
    <w:name w:val="toc 7"/>
    <w:basedOn w:val="1"/>
    <w:next w:val="1"/>
    <w:semiHidden/>
    <w:qFormat/>
    <w:uiPriority w:val="39"/>
    <w:pPr>
      <w:ind w:left="1260"/>
      <w:jc w:val="left"/>
    </w:pPr>
    <w:rPr>
      <w:sz w:val="18"/>
      <w:szCs w:val="18"/>
    </w:rPr>
  </w:style>
  <w:style w:type="paragraph" w:styleId="8">
    <w:name w:val="Document Map"/>
    <w:basedOn w:val="1"/>
    <w:link w:val="42"/>
    <w:semiHidden/>
    <w:qFormat/>
    <w:uiPriority w:val="99"/>
    <w:pPr>
      <w:shd w:val="clear" w:color="auto" w:fill="000080"/>
    </w:pPr>
  </w:style>
  <w:style w:type="paragraph" w:styleId="9">
    <w:name w:val="toc 5"/>
    <w:basedOn w:val="1"/>
    <w:next w:val="1"/>
    <w:semiHidden/>
    <w:qFormat/>
    <w:uiPriority w:val="39"/>
    <w:pPr>
      <w:ind w:left="840"/>
      <w:jc w:val="left"/>
    </w:pPr>
    <w:rPr>
      <w:sz w:val="18"/>
      <w:szCs w:val="18"/>
    </w:rPr>
  </w:style>
  <w:style w:type="paragraph" w:styleId="10">
    <w:name w:val="toc 3"/>
    <w:basedOn w:val="1"/>
    <w:next w:val="1"/>
    <w:semiHidden/>
    <w:qFormat/>
    <w:uiPriority w:val="39"/>
    <w:pPr>
      <w:ind w:left="420"/>
      <w:jc w:val="left"/>
    </w:pPr>
    <w:rPr>
      <w:i/>
      <w:iCs/>
      <w:sz w:val="20"/>
      <w:szCs w:val="20"/>
    </w:rPr>
  </w:style>
  <w:style w:type="paragraph" w:styleId="11">
    <w:name w:val="toc 8"/>
    <w:basedOn w:val="1"/>
    <w:next w:val="1"/>
    <w:semiHidden/>
    <w:qFormat/>
    <w:uiPriority w:val="39"/>
    <w:pPr>
      <w:ind w:left="1470"/>
      <w:jc w:val="left"/>
    </w:pPr>
    <w:rPr>
      <w:sz w:val="18"/>
      <w:szCs w:val="18"/>
    </w:rPr>
  </w:style>
  <w:style w:type="paragraph" w:styleId="12">
    <w:name w:val="Date"/>
    <w:basedOn w:val="1"/>
    <w:next w:val="1"/>
    <w:link w:val="41"/>
    <w:qFormat/>
    <w:uiPriority w:val="99"/>
    <w:pPr>
      <w:ind w:left="100" w:leftChars="2500"/>
    </w:pPr>
  </w:style>
  <w:style w:type="paragraph" w:styleId="13">
    <w:name w:val="Balloon Text"/>
    <w:basedOn w:val="1"/>
    <w:link w:val="40"/>
    <w:semiHidden/>
    <w:qFormat/>
    <w:uiPriority w:val="99"/>
    <w:rPr>
      <w:sz w:val="18"/>
      <w:szCs w:val="18"/>
    </w:rPr>
  </w:style>
  <w:style w:type="paragraph" w:styleId="14">
    <w:name w:val="footer"/>
    <w:basedOn w:val="1"/>
    <w:link w:val="38"/>
    <w:qFormat/>
    <w:uiPriority w:val="99"/>
    <w:pPr>
      <w:tabs>
        <w:tab w:val="center" w:pos="4153"/>
        <w:tab w:val="right" w:pos="8306"/>
      </w:tabs>
      <w:snapToGrid w:val="0"/>
      <w:jc w:val="left"/>
    </w:pPr>
    <w:rPr>
      <w:sz w:val="18"/>
      <w:szCs w:val="18"/>
    </w:rPr>
  </w:style>
  <w:style w:type="paragraph" w:styleId="15">
    <w:name w:val="header"/>
    <w:basedOn w:val="1"/>
    <w:link w:val="39"/>
    <w:qFormat/>
    <w:uiPriority w:val="99"/>
    <w:pPr>
      <w:pBdr>
        <w:bottom w:val="single" w:color="auto" w:sz="6" w:space="1"/>
      </w:pBdr>
      <w:tabs>
        <w:tab w:val="center" w:pos="4153"/>
        <w:tab w:val="right" w:pos="8306"/>
      </w:tabs>
      <w:snapToGrid w:val="0"/>
      <w:jc w:val="center"/>
    </w:pPr>
    <w:rPr>
      <w:sz w:val="18"/>
      <w:szCs w:val="18"/>
    </w:rPr>
  </w:style>
  <w:style w:type="paragraph" w:styleId="16">
    <w:name w:val="toc 1"/>
    <w:basedOn w:val="1"/>
    <w:next w:val="1"/>
    <w:qFormat/>
    <w:uiPriority w:val="39"/>
    <w:pPr>
      <w:tabs>
        <w:tab w:val="right" w:leader="dot" w:pos="8296"/>
      </w:tabs>
      <w:spacing w:before="312" w:after="312"/>
    </w:pPr>
    <w:rPr>
      <w:b/>
      <w:bCs/>
      <w:caps/>
      <w:sz w:val="36"/>
      <w:szCs w:val="36"/>
    </w:rPr>
  </w:style>
  <w:style w:type="paragraph" w:styleId="17">
    <w:name w:val="toc 4"/>
    <w:basedOn w:val="1"/>
    <w:next w:val="1"/>
    <w:semiHidden/>
    <w:qFormat/>
    <w:uiPriority w:val="39"/>
    <w:pPr>
      <w:ind w:left="630"/>
      <w:jc w:val="left"/>
    </w:pPr>
    <w:rPr>
      <w:sz w:val="18"/>
      <w:szCs w:val="18"/>
    </w:rPr>
  </w:style>
  <w:style w:type="paragraph" w:styleId="18">
    <w:name w:val="toc 6"/>
    <w:basedOn w:val="1"/>
    <w:next w:val="1"/>
    <w:semiHidden/>
    <w:qFormat/>
    <w:uiPriority w:val="39"/>
    <w:pPr>
      <w:ind w:left="1050"/>
      <w:jc w:val="left"/>
    </w:pPr>
    <w:rPr>
      <w:sz w:val="28"/>
      <w:szCs w:val="18"/>
    </w:rPr>
  </w:style>
  <w:style w:type="paragraph" w:styleId="19">
    <w:name w:val="toc 2"/>
    <w:basedOn w:val="1"/>
    <w:next w:val="1"/>
    <w:semiHidden/>
    <w:qFormat/>
    <w:uiPriority w:val="39"/>
    <w:pPr>
      <w:ind w:left="210"/>
      <w:jc w:val="left"/>
    </w:pPr>
    <w:rPr>
      <w:smallCaps/>
      <w:sz w:val="20"/>
      <w:szCs w:val="20"/>
    </w:rPr>
  </w:style>
  <w:style w:type="paragraph" w:styleId="20">
    <w:name w:val="toc 9"/>
    <w:basedOn w:val="1"/>
    <w:next w:val="1"/>
    <w:semiHidden/>
    <w:qFormat/>
    <w:uiPriority w:val="39"/>
    <w:pPr>
      <w:ind w:left="1680"/>
      <w:jc w:val="left"/>
    </w:pPr>
    <w:rPr>
      <w:sz w:val="18"/>
      <w:szCs w:val="18"/>
    </w:rPr>
  </w:style>
  <w:style w:type="paragraph" w:styleId="21">
    <w:name w:val="HTML Preformatted"/>
    <w:basedOn w:val="1"/>
    <w:link w:val="43"/>
    <w:qFormat/>
    <w:uiPriority w:val="99"/>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Arial" w:hAnsi="Arial" w:cs="Arial"/>
      <w:kern w:val="0"/>
      <w:sz w:val="24"/>
    </w:rPr>
  </w:style>
  <w:style w:type="paragraph" w:styleId="22">
    <w:name w:val="Normal (Web)"/>
    <w:basedOn w:val="1"/>
    <w:link w:val="36"/>
    <w:qFormat/>
    <w:uiPriority w:val="99"/>
    <w:pPr>
      <w:widowControl/>
      <w:spacing w:before="100" w:beforeAutospacing="1" w:after="100" w:afterAutospacing="1"/>
      <w:jc w:val="left"/>
    </w:pPr>
    <w:rPr>
      <w:rFonts w:ascii="宋体" w:hAnsi="宋体" w:cs="宋体"/>
      <w:kern w:val="0"/>
      <w:sz w:val="24"/>
    </w:rPr>
  </w:style>
  <w:style w:type="character" w:styleId="24">
    <w:name w:val="page number"/>
    <w:qFormat/>
    <w:uiPriority w:val="99"/>
    <w:rPr>
      <w:rFonts w:cs="Times New Roman"/>
    </w:rPr>
  </w:style>
  <w:style w:type="character" w:styleId="25">
    <w:name w:val="line number"/>
    <w:qFormat/>
    <w:uiPriority w:val="99"/>
    <w:rPr>
      <w:rFonts w:cs="Times New Roman"/>
    </w:rPr>
  </w:style>
  <w:style w:type="character" w:styleId="26">
    <w:name w:val="Hyperlink"/>
    <w:qFormat/>
    <w:uiPriority w:val="99"/>
    <w:rPr>
      <w:color w:val="0000FF"/>
      <w:u w:val="single"/>
    </w:rPr>
  </w:style>
  <w:style w:type="table" w:styleId="28">
    <w:name w:val="Table Grid"/>
    <w:basedOn w:val="27"/>
    <w:qFormat/>
    <w:uiPriority w:val="59"/>
    <w:rPr>
      <w:rFonts w:ascii="Calibri" w:hAnsi="Calibri"/>
      <w:kern w:val="2"/>
      <w:sz w:val="21"/>
      <w:szCs w:val="22"/>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paragraph" w:customStyle="1" w:styleId="29">
    <w:name w:val="正文 + 宋体"/>
    <w:basedOn w:val="1"/>
    <w:link w:val="37"/>
    <w:qFormat/>
    <w:uiPriority w:val="0"/>
    <w:rPr>
      <w:rFonts w:ascii="宋体" w:hAnsi="宋体"/>
      <w:b/>
      <w:sz w:val="36"/>
      <w:szCs w:val="36"/>
    </w:rPr>
  </w:style>
  <w:style w:type="paragraph" w:customStyle="1" w:styleId="30">
    <w:name w:val="List Paragraph1"/>
    <w:basedOn w:val="1"/>
    <w:qFormat/>
    <w:uiPriority w:val="0"/>
    <w:pPr>
      <w:ind w:firstLine="420" w:firstLineChars="200"/>
    </w:pPr>
    <w:rPr>
      <w:rFonts w:ascii="Calibri" w:hAnsi="Calibri"/>
      <w:szCs w:val="22"/>
    </w:rPr>
  </w:style>
  <w:style w:type="character" w:customStyle="1" w:styleId="31">
    <w:name w:val="标题 1 Char"/>
    <w:link w:val="2"/>
    <w:qFormat/>
    <w:uiPriority w:val="9"/>
    <w:rPr>
      <w:b/>
      <w:bCs/>
      <w:kern w:val="44"/>
      <w:sz w:val="44"/>
      <w:szCs w:val="44"/>
    </w:rPr>
  </w:style>
  <w:style w:type="character" w:customStyle="1" w:styleId="32">
    <w:name w:val="标题 2 Char"/>
    <w:link w:val="3"/>
    <w:semiHidden/>
    <w:qFormat/>
    <w:locked/>
    <w:uiPriority w:val="9"/>
    <w:rPr>
      <w:rFonts w:ascii="Cambria" w:hAnsi="Cambria" w:eastAsia="宋体"/>
      <w:b/>
      <w:kern w:val="2"/>
      <w:sz w:val="32"/>
    </w:rPr>
  </w:style>
  <w:style w:type="character" w:customStyle="1" w:styleId="33">
    <w:name w:val="标题 3 Char"/>
    <w:link w:val="4"/>
    <w:semiHidden/>
    <w:qFormat/>
    <w:locked/>
    <w:uiPriority w:val="9"/>
    <w:rPr>
      <w:b/>
      <w:kern w:val="2"/>
      <w:sz w:val="32"/>
    </w:rPr>
  </w:style>
  <w:style w:type="character" w:customStyle="1" w:styleId="34">
    <w:name w:val="标题 4 Char"/>
    <w:link w:val="5"/>
    <w:semiHidden/>
    <w:qFormat/>
    <w:uiPriority w:val="9"/>
    <w:rPr>
      <w:rFonts w:ascii="Cambria" w:hAnsi="Cambria" w:eastAsia="宋体" w:cs="Times New Roman"/>
      <w:b/>
      <w:bCs/>
      <w:kern w:val="2"/>
      <w:sz w:val="28"/>
      <w:szCs w:val="28"/>
    </w:rPr>
  </w:style>
  <w:style w:type="character" w:customStyle="1" w:styleId="35">
    <w:name w:val="标题 5 Char"/>
    <w:link w:val="6"/>
    <w:semiHidden/>
    <w:qFormat/>
    <w:uiPriority w:val="9"/>
    <w:rPr>
      <w:b/>
      <w:bCs/>
      <w:kern w:val="2"/>
      <w:sz w:val="28"/>
      <w:szCs w:val="28"/>
    </w:rPr>
  </w:style>
  <w:style w:type="character" w:customStyle="1" w:styleId="36">
    <w:name w:val="普通(网站) Char"/>
    <w:link w:val="22"/>
    <w:qFormat/>
    <w:locked/>
    <w:uiPriority w:val="0"/>
    <w:rPr>
      <w:rFonts w:ascii="宋体" w:hAnsi="宋体" w:eastAsia="宋体"/>
      <w:sz w:val="24"/>
      <w:lang w:val="en-US" w:eastAsia="zh-CN"/>
    </w:rPr>
  </w:style>
  <w:style w:type="character" w:customStyle="1" w:styleId="37">
    <w:name w:val="正文 + 宋体 Char"/>
    <w:link w:val="29"/>
    <w:qFormat/>
    <w:locked/>
    <w:uiPriority w:val="0"/>
    <w:rPr>
      <w:rFonts w:ascii="宋体" w:hAnsi="宋体" w:eastAsia="宋体"/>
      <w:b/>
      <w:kern w:val="2"/>
      <w:sz w:val="36"/>
      <w:lang w:val="en-US" w:eastAsia="zh-CN"/>
    </w:rPr>
  </w:style>
  <w:style w:type="character" w:customStyle="1" w:styleId="38">
    <w:name w:val="页脚 Char"/>
    <w:link w:val="14"/>
    <w:qFormat/>
    <w:uiPriority w:val="99"/>
    <w:rPr>
      <w:kern w:val="2"/>
      <w:sz w:val="18"/>
      <w:szCs w:val="18"/>
    </w:rPr>
  </w:style>
  <w:style w:type="character" w:customStyle="1" w:styleId="39">
    <w:name w:val="页眉 Char"/>
    <w:link w:val="15"/>
    <w:semiHidden/>
    <w:qFormat/>
    <w:uiPriority w:val="99"/>
    <w:rPr>
      <w:kern w:val="2"/>
      <w:sz w:val="18"/>
      <w:szCs w:val="18"/>
    </w:rPr>
  </w:style>
  <w:style w:type="character" w:customStyle="1" w:styleId="40">
    <w:name w:val="批注框文本 Char"/>
    <w:link w:val="13"/>
    <w:semiHidden/>
    <w:qFormat/>
    <w:uiPriority w:val="99"/>
    <w:rPr>
      <w:kern w:val="2"/>
      <w:sz w:val="16"/>
      <w:szCs w:val="16"/>
    </w:rPr>
  </w:style>
  <w:style w:type="character" w:customStyle="1" w:styleId="41">
    <w:name w:val="日期 Char"/>
    <w:link w:val="12"/>
    <w:semiHidden/>
    <w:qFormat/>
    <w:uiPriority w:val="99"/>
    <w:rPr>
      <w:kern w:val="2"/>
      <w:sz w:val="21"/>
      <w:szCs w:val="24"/>
    </w:rPr>
  </w:style>
  <w:style w:type="character" w:customStyle="1" w:styleId="42">
    <w:name w:val="文档结构图 Char"/>
    <w:link w:val="8"/>
    <w:semiHidden/>
    <w:qFormat/>
    <w:uiPriority w:val="99"/>
    <w:rPr>
      <w:kern w:val="2"/>
      <w:sz w:val="16"/>
      <w:szCs w:val="16"/>
    </w:rPr>
  </w:style>
  <w:style w:type="character" w:customStyle="1" w:styleId="43">
    <w:name w:val="HTML 预设格式 Char"/>
    <w:link w:val="21"/>
    <w:semiHidden/>
    <w:qFormat/>
    <w:uiPriority w:val="99"/>
    <w:rPr>
      <w:rFonts w:ascii="Courier New" w:hAnsi="Courier New" w:cs="Courier New"/>
      <w:kern w:val="2"/>
    </w:rPr>
  </w:style>
</w:styles>
</file>

<file path=word/_rels/document.xml.rels><?xml version="1.0" encoding="UTF-8" standalone="yes"?>
<Relationships xmlns="http://schemas.openxmlformats.org/package/2006/relationships"><Relationship Id="rId9" Type="http://schemas.openxmlformats.org/officeDocument/2006/relationships/customXml" Target="../customXml/item2.xml"/><Relationship Id="rId8" Type="http://schemas.openxmlformats.org/officeDocument/2006/relationships/customXml" Target="../customXml/item1.xml"/><Relationship Id="rId7" Type="http://schemas.openxmlformats.org/officeDocument/2006/relationships/image" Target="media/image1.jpeg"/><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0" Type="http://schemas.openxmlformats.org/officeDocument/2006/relationships/fontTable" Target="fontTable.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A0902E8A-CAA1-4310-9F0C-62816C9D504B}">
  <ds:schemaRefs/>
</ds:datastoreItem>
</file>

<file path=docProps/app.xml><?xml version="1.0" encoding="utf-8"?>
<Properties xmlns="http://schemas.openxmlformats.org/officeDocument/2006/extended-properties" xmlns:vt="http://schemas.openxmlformats.org/officeDocument/2006/docPropsVTypes">
  <Template>Normal</Template>
  <Company>Lenovo (Beijing) Limited</Company>
  <Pages>13</Pages>
  <Words>619</Words>
  <Characters>3532</Characters>
  <Lines>29</Lines>
  <Paragraphs>8</Paragraphs>
  <ScaleCrop>false</ScaleCrop>
  <LinksUpToDate>false</LinksUpToDate>
  <CharactersWithSpaces>4143</CharactersWithSpaces>
  <Application>WPS Office_10.1.0.6156_F1E327BC-269C-435d-A152-05C5408002CA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2017-02-27T02:26:00Z</dcterms:created>
  <dc:creator>biaobin fu</dc:creator>
  <cp:lastModifiedBy>ushop</cp:lastModifiedBy>
  <cp:lastPrinted>2013-02-14T19:16:00Z</cp:lastPrinted>
  <dcterms:modified xsi:type="dcterms:W3CDTF">2017-05-18T01:23:29Z</dcterms:modified>
  <dc:title>数信学院</dc:title>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2052-10.1.0.6156</vt:lpwstr>
  </property>
</Properties>
</file>