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1.Ballot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OptionID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SubjectId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OptionName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CountNumer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2.NoteContent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returnId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noteId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noteContent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userNick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noteTime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3.Subject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SubjectId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SubjectName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SumNumber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4.TitleList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noteId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userNick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noteTitle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contTime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noteGroup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noteContent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5.UserInfo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userNick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userPass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userEmail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userMark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userGroup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userLevel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2021-12-18T01:14:42Z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