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708" w:rsidRDefault="00505708" w:rsidP="00505708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P</w:t>
      </w:r>
      <w:r>
        <w:rPr>
          <w:rFonts w:ascii="宋体" w:eastAsia="宋体" w:hAnsi="宋体"/>
          <w:b/>
          <w:bCs/>
          <w:sz w:val="32"/>
          <w:szCs w:val="32"/>
        </w:rPr>
        <w:t>ython</w:t>
      </w:r>
      <w:r w:rsidRPr="00505708">
        <w:rPr>
          <w:rFonts w:ascii="宋体" w:eastAsia="宋体" w:hAnsi="宋体" w:hint="eastAsia"/>
          <w:b/>
          <w:bCs/>
          <w:sz w:val="32"/>
          <w:szCs w:val="32"/>
        </w:rPr>
        <w:t>实验报告七</w:t>
      </w:r>
    </w:p>
    <w:p w:rsidR="00505708" w:rsidRPr="00505708" w:rsidRDefault="00505708" w:rsidP="00505708">
      <w:pPr>
        <w:jc w:val="left"/>
        <w:rPr>
          <w:rFonts w:ascii="仿宋" w:eastAsia="仿宋" w:hAnsi="仿宋"/>
          <w:sz w:val="28"/>
          <w:szCs w:val="28"/>
        </w:rPr>
      </w:pPr>
      <w:r w:rsidRPr="00505708">
        <w:rPr>
          <w:rFonts w:ascii="仿宋" w:eastAsia="仿宋" w:hAnsi="仿宋" w:hint="eastAsia"/>
          <w:sz w:val="28"/>
          <w:szCs w:val="28"/>
        </w:rPr>
        <w:t>实验</w:t>
      </w:r>
      <w:r w:rsidR="00932887">
        <w:rPr>
          <w:rFonts w:ascii="仿宋" w:eastAsia="仿宋" w:hAnsi="仿宋" w:hint="eastAsia"/>
          <w:sz w:val="28"/>
          <w:szCs w:val="28"/>
        </w:rPr>
        <w:t>七</w:t>
      </w:r>
      <w:bookmarkStart w:id="0" w:name="_GoBack"/>
      <w:bookmarkEnd w:id="0"/>
    </w:p>
    <w:p w:rsidR="00505708" w:rsidRDefault="00505708" w:rsidP="00505708">
      <w:pPr>
        <w:jc w:val="left"/>
        <w:rPr>
          <w:rFonts w:ascii="仿宋" w:eastAsia="仿宋" w:hAnsi="仿宋"/>
          <w:sz w:val="28"/>
          <w:szCs w:val="28"/>
        </w:rPr>
      </w:pPr>
      <w:r w:rsidRPr="00505708">
        <w:rPr>
          <w:rFonts w:ascii="仿宋" w:eastAsia="仿宋" w:hAnsi="仿宋" w:hint="eastAsia"/>
          <w:sz w:val="28"/>
          <w:szCs w:val="28"/>
        </w:rPr>
        <w:t>实验目的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505708" w:rsidRDefault="00505708" w:rsidP="00505708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掌握函数的定义和调用方法，理解递归函数的使用。能正确定义和调用函数，能使用函数解决代码复用，可以编写递归函数。</w:t>
      </w:r>
    </w:p>
    <w:p w:rsidR="00505708" w:rsidRDefault="00505708" w:rsidP="00505708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实验过程：</w:t>
      </w:r>
    </w:p>
    <w:p w:rsidR="00505708" w:rsidRDefault="00505708" w:rsidP="00505708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通过书本上的习题：斐波拉契数列，F</w:t>
      </w:r>
      <w:r>
        <w:rPr>
          <w:rFonts w:ascii="仿宋" w:eastAsia="仿宋" w:hAnsi="仿宋"/>
          <w:sz w:val="28"/>
          <w:szCs w:val="28"/>
        </w:rPr>
        <w:t>abric</w:t>
      </w:r>
      <w:r>
        <w:rPr>
          <w:rFonts w:ascii="仿宋" w:eastAsia="仿宋" w:hAnsi="仿宋" w:hint="eastAsia"/>
          <w:sz w:val="28"/>
          <w:szCs w:val="28"/>
        </w:rPr>
        <w:t>数列</w:t>
      </w:r>
      <w:r w:rsidR="00195780">
        <w:rPr>
          <w:rFonts w:ascii="仿宋" w:eastAsia="仿宋" w:hAnsi="仿宋" w:hint="eastAsia"/>
          <w:sz w:val="28"/>
          <w:szCs w:val="28"/>
        </w:rPr>
        <w:t>描述如下，1、1、2、3、5、8、13、21、34、</w:t>
      </w:r>
      <w:r w:rsidR="00195780">
        <w:rPr>
          <w:rFonts w:ascii="仿宋" w:eastAsia="仿宋" w:hAnsi="仿宋"/>
          <w:sz w:val="28"/>
          <w:szCs w:val="28"/>
        </w:rPr>
        <w:t>……</w:t>
      </w:r>
      <w:r w:rsidR="00195780">
        <w:rPr>
          <w:rFonts w:ascii="仿宋" w:eastAsia="仿宋" w:hAnsi="仿宋" w:hint="eastAsia"/>
          <w:sz w:val="28"/>
          <w:szCs w:val="28"/>
        </w:rPr>
        <w:t>在数学上，此数列以如下被以递推的方法定义：F</w:t>
      </w:r>
      <w:r w:rsidR="00195780">
        <w:rPr>
          <w:rFonts w:ascii="仿宋" w:eastAsia="仿宋" w:hAnsi="仿宋"/>
          <w:sz w:val="28"/>
          <w:szCs w:val="28"/>
        </w:rPr>
        <w:t>(1)=1,F(2)=1,F(n)=F(n-1)+F(n-2)(n&gt;=3,n</w:t>
      </w:r>
      <w:r w:rsidR="00195780">
        <w:rPr>
          <w:rFonts w:ascii="仿宋" w:eastAsia="仿宋" w:hAnsi="仿宋" w:hint="eastAsia"/>
          <w:sz w:val="28"/>
          <w:szCs w:val="28"/>
        </w:rPr>
        <w:t>属于N*)；</w:t>
      </w:r>
      <w:proofErr w:type="gramStart"/>
      <w:r w:rsidR="00195780">
        <w:rPr>
          <w:rFonts w:ascii="仿宋" w:eastAsia="仿宋" w:hAnsi="仿宋" w:hint="eastAsia"/>
          <w:sz w:val="28"/>
          <w:szCs w:val="28"/>
        </w:rPr>
        <w:t>汉诺塔问题</w:t>
      </w:r>
      <w:proofErr w:type="gramEnd"/>
      <w:r w:rsidR="00195780">
        <w:rPr>
          <w:rFonts w:ascii="仿宋" w:eastAsia="仿宋" w:hAnsi="仿宋" w:hint="eastAsia"/>
          <w:sz w:val="28"/>
          <w:szCs w:val="28"/>
        </w:rPr>
        <w:t>；七段数码管问题；修改实例代码18.1，使</w:t>
      </w:r>
      <w:proofErr w:type="spellStart"/>
      <w:r w:rsidR="00195780">
        <w:rPr>
          <w:rFonts w:ascii="仿宋" w:eastAsia="仿宋" w:hAnsi="仿宋" w:hint="eastAsia"/>
          <w:sz w:val="28"/>
          <w:szCs w:val="28"/>
        </w:rPr>
        <w:t>k</w:t>
      </w:r>
      <w:r w:rsidR="00195780">
        <w:rPr>
          <w:rFonts w:ascii="仿宋" w:eastAsia="仿宋" w:hAnsi="仿宋"/>
          <w:sz w:val="28"/>
          <w:szCs w:val="28"/>
        </w:rPr>
        <w:t>och</w:t>
      </w:r>
      <w:proofErr w:type="spellEnd"/>
      <w:r w:rsidR="00195780">
        <w:rPr>
          <w:rFonts w:ascii="仿宋" w:eastAsia="仿宋" w:hAnsi="仿宋" w:hint="eastAsia"/>
          <w:sz w:val="28"/>
          <w:szCs w:val="28"/>
        </w:rPr>
        <w:t>曲线反向绘制，从直线开始，中间部分向下方绘制。</w:t>
      </w:r>
    </w:p>
    <w:p w:rsidR="00195780" w:rsidRDefault="00195780" w:rsidP="00505708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实验心得：</w:t>
      </w:r>
    </w:p>
    <w:p w:rsidR="00195780" w:rsidRPr="00195780" w:rsidRDefault="00195780" w:rsidP="00505708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与科赫曲线绘制类似，巧用t</w:t>
      </w:r>
      <w:r>
        <w:rPr>
          <w:rFonts w:ascii="仿宋" w:eastAsia="仿宋" w:hAnsi="仿宋"/>
          <w:sz w:val="28"/>
          <w:szCs w:val="28"/>
        </w:rPr>
        <w:t>urtle</w:t>
      </w:r>
      <w:r>
        <w:rPr>
          <w:rFonts w:ascii="仿宋" w:eastAsia="仿宋" w:hAnsi="仿宋" w:hint="eastAsia"/>
          <w:sz w:val="28"/>
          <w:szCs w:val="28"/>
        </w:rPr>
        <w:t>函数，其次读懂函数</w:t>
      </w:r>
      <w:r w:rsidR="00932887">
        <w:rPr>
          <w:rFonts w:ascii="仿宋" w:eastAsia="仿宋" w:hAnsi="仿宋" w:hint="eastAsia"/>
          <w:sz w:val="28"/>
          <w:szCs w:val="28"/>
        </w:rPr>
        <w:t>题意，掌握函数定义和使用方法，正确使用函数。</w:t>
      </w:r>
    </w:p>
    <w:sectPr w:rsidR="00195780" w:rsidRPr="00195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08"/>
    <w:rsid w:val="00195780"/>
    <w:rsid w:val="00505708"/>
    <w:rsid w:val="008F1972"/>
    <w:rsid w:val="0093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4F11"/>
  <w15:chartTrackingRefBased/>
  <w15:docId w15:val="{345F2CDF-B3F7-46A6-9BE1-16D1CA4D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1409067651@qq.com</dc:creator>
  <cp:keywords/>
  <dc:description/>
  <cp:lastModifiedBy>1409067651@qq.com</cp:lastModifiedBy>
  <cp:revision>1</cp:revision>
  <dcterms:created xsi:type="dcterms:W3CDTF">2019-12-17T01:23:00Z</dcterms:created>
  <dcterms:modified xsi:type="dcterms:W3CDTF">2019-12-17T01:45:00Z</dcterms:modified>
</cp:coreProperties>
</file>