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0F51D" w14:textId="381F4907" w:rsidR="00073E1D" w:rsidRDefault="00F22069" w:rsidP="00F22069">
      <w:pPr>
        <w:pStyle w:val="1"/>
        <w:numPr>
          <w:ilvl w:val="0"/>
          <w:numId w:val="1"/>
        </w:numPr>
      </w:pPr>
      <w:r>
        <w:t>Download link</w:t>
      </w:r>
    </w:p>
    <w:p w14:paraId="2341635E" w14:textId="77777777" w:rsidR="00664C24" w:rsidRPr="00664C24" w:rsidRDefault="00664C24" w:rsidP="00664C24">
      <w:pPr>
        <w:rPr>
          <w:rFonts w:hint="eastAsia"/>
        </w:rPr>
      </w:pPr>
    </w:p>
    <w:p w14:paraId="636E9598" w14:textId="38A97CA9" w:rsidR="00F22069" w:rsidRDefault="00F22069" w:rsidP="00F22069">
      <w:pPr>
        <w:pStyle w:val="1"/>
        <w:numPr>
          <w:ilvl w:val="0"/>
          <w:numId w:val="1"/>
        </w:numPr>
      </w:pPr>
      <w:r>
        <w:t>Introduction</w:t>
      </w:r>
    </w:p>
    <w:p w14:paraId="59202860" w14:textId="644B5551" w:rsidR="00664C24" w:rsidRPr="00664C24" w:rsidRDefault="00664C24" w:rsidP="00664C24">
      <w:pPr>
        <w:rPr>
          <w:rFonts w:hint="eastAsia"/>
        </w:rPr>
      </w:pPr>
      <w:proofErr w:type="spellStart"/>
      <w:r w:rsidRPr="00664C24">
        <w:t>CatchTime</w:t>
      </w:r>
      <w:proofErr w:type="spellEnd"/>
      <w:r w:rsidRPr="00664C24">
        <w:t xml:space="preserve"> means that in the learning process, you must race against time, constantly remove obstacles, and finally find the true knowledge. Reflected in the </w:t>
      </w:r>
      <w:proofErr w:type="spellStart"/>
      <w:proofErr w:type="gramStart"/>
      <w:r w:rsidRPr="00664C24">
        <w:t>game</w:t>
      </w:r>
      <w:r w:rsidR="007358F5">
        <w:t>:</w:t>
      </w:r>
      <w:r w:rsidRPr="00664C24">
        <w:t>iterative</w:t>
      </w:r>
      <w:proofErr w:type="spellEnd"/>
      <w:proofErr w:type="gramEnd"/>
      <w:r w:rsidRPr="00664C24">
        <w:t xml:space="preserve"> flooring, randomly generated obstacles and hidden medal. As a player, you must use the bomb to </w:t>
      </w:r>
      <w:r w:rsidR="007358F5">
        <w:t>remove</w:t>
      </w:r>
      <w:r w:rsidRPr="00664C24">
        <w:t xml:space="preserve"> obstacles and gain knowledge reasonably before the disappearing floor. At the same time, you </w:t>
      </w:r>
      <w:proofErr w:type="gramStart"/>
      <w:r w:rsidRPr="00664C24">
        <w:t>have to</w:t>
      </w:r>
      <w:proofErr w:type="gramEnd"/>
      <w:r w:rsidRPr="00664C24">
        <w:t xml:space="preserve"> remember the number of ground bombs you use, because the final test is waiting for you. The biggest fun of the game is that you </w:t>
      </w:r>
      <w:proofErr w:type="gramStart"/>
      <w:r w:rsidRPr="00664C24">
        <w:t>have to</w:t>
      </w:r>
      <w:proofErr w:type="gramEnd"/>
      <w:r w:rsidRPr="00664C24">
        <w:t xml:space="preserve"> constantl</w:t>
      </w:r>
      <w:bookmarkStart w:id="0" w:name="_GoBack"/>
      <w:bookmarkEnd w:id="0"/>
      <w:r w:rsidRPr="00664C24">
        <w:t>y plan the route and the use of bombs</w:t>
      </w:r>
      <w:r w:rsidR="00127201">
        <w:t>.</w:t>
      </w:r>
    </w:p>
    <w:p w14:paraId="088E5CD7" w14:textId="52A37FCF" w:rsidR="00F22069" w:rsidRDefault="00F22069" w:rsidP="00F22069">
      <w:pPr>
        <w:pStyle w:val="1"/>
        <w:numPr>
          <w:ilvl w:val="0"/>
          <w:numId w:val="1"/>
        </w:numPr>
      </w:pPr>
      <w:r>
        <w:t>Game flow and game mechanics</w:t>
      </w:r>
    </w:p>
    <w:p w14:paraId="575F129A" w14:textId="4EE2229D" w:rsidR="00127201" w:rsidRDefault="00127201" w:rsidP="00127201">
      <w:pPr>
        <w:pStyle w:val="a7"/>
        <w:ind w:left="360" w:firstLineChars="0" w:firstLine="0"/>
      </w:pPr>
      <w:r>
        <w:rPr>
          <w:rStyle w:val="a9"/>
        </w:rPr>
        <w:t>3.</w:t>
      </w:r>
      <w:proofErr w:type="gramStart"/>
      <w:r>
        <w:rPr>
          <w:rStyle w:val="a9"/>
        </w:rPr>
        <w:t>1.</w:t>
      </w:r>
      <w:r w:rsidRPr="00B61494">
        <w:rPr>
          <w:rStyle w:val="a9"/>
        </w:rPr>
        <w:t>Goal</w:t>
      </w:r>
      <w:proofErr w:type="gramEnd"/>
      <w:r w:rsidRPr="00B61494">
        <w:rPr>
          <w:rStyle w:val="a9"/>
        </w:rPr>
        <w:t>:</w:t>
      </w:r>
      <w:r>
        <w:t>find medal</w:t>
      </w:r>
    </w:p>
    <w:p w14:paraId="755989D7" w14:textId="3C3D8C26" w:rsidR="00127201" w:rsidRDefault="00127201" w:rsidP="00127201">
      <w:pPr>
        <w:pStyle w:val="a7"/>
        <w:ind w:left="360" w:firstLineChars="0" w:firstLine="0"/>
      </w:pPr>
      <w:r>
        <w:rPr>
          <w:rStyle w:val="a9"/>
        </w:rPr>
        <w:t>3.</w:t>
      </w:r>
      <w:proofErr w:type="gramStart"/>
      <w:r>
        <w:rPr>
          <w:rStyle w:val="a9"/>
        </w:rPr>
        <w:t>2.</w:t>
      </w:r>
      <w:r w:rsidRPr="00B61494">
        <w:rPr>
          <w:rStyle w:val="a9"/>
        </w:rPr>
        <w:t>Lose</w:t>
      </w:r>
      <w:proofErr w:type="gramEnd"/>
      <w:r w:rsidRPr="00B61494">
        <w:rPr>
          <w:rStyle w:val="a9"/>
        </w:rPr>
        <w:t xml:space="preserve"> </w:t>
      </w:r>
      <w:proofErr w:type="spellStart"/>
      <w:r w:rsidRPr="00B61494">
        <w:rPr>
          <w:rStyle w:val="a9"/>
        </w:rPr>
        <w:t>condition:</w:t>
      </w:r>
      <w:r>
        <w:t>your</w:t>
      </w:r>
      <w:proofErr w:type="spellEnd"/>
      <w:r>
        <w:t xml:space="preserve"> health less than 0 or you can’t find medal in the final</w:t>
      </w:r>
    </w:p>
    <w:p w14:paraId="6E6A533D" w14:textId="77777777" w:rsidR="003B3573" w:rsidRDefault="00127201" w:rsidP="003B3573">
      <w:pPr>
        <w:ind w:firstLineChars="100" w:firstLine="320"/>
      </w:pPr>
      <w:r w:rsidRPr="003B3573">
        <w:rPr>
          <w:rStyle w:val="a9"/>
        </w:rPr>
        <w:t xml:space="preserve">3.3. </w:t>
      </w:r>
      <w:r w:rsidRPr="003B3573">
        <w:rPr>
          <w:rStyle w:val="a9"/>
        </w:rPr>
        <w:t>mechanics:</w:t>
      </w:r>
      <w:r>
        <w:t xml:space="preserve"> </w:t>
      </w:r>
    </w:p>
    <w:p w14:paraId="763C4435" w14:textId="58090DFC" w:rsidR="00127201" w:rsidRDefault="00127201" w:rsidP="003B3573">
      <w:pPr>
        <w:ind w:firstLineChars="200" w:firstLine="420"/>
      </w:pPr>
      <w:r>
        <w:t>1. Dynamically maintained 12 * 8 floor</w:t>
      </w:r>
    </w:p>
    <w:p w14:paraId="011191E7" w14:textId="77777777" w:rsidR="00127201" w:rsidRDefault="00127201" w:rsidP="003B3573">
      <w:pPr>
        <w:ind w:firstLineChars="200" w:firstLine="420"/>
      </w:pPr>
      <w:r>
        <w:t>2. Randomly generate different obstacles according to the dynamic change of difficulty</w:t>
      </w:r>
    </w:p>
    <w:p w14:paraId="1A170D15" w14:textId="77777777" w:rsidR="00127201" w:rsidRDefault="00127201" w:rsidP="003B3573">
      <w:pPr>
        <w:ind w:firstLineChars="200" w:firstLine="420"/>
      </w:pPr>
      <w:r>
        <w:t>3. Players advance through the bomb destroy obstacles and get props</w:t>
      </w:r>
    </w:p>
    <w:p w14:paraId="656B1059" w14:textId="015DA105" w:rsidR="00127201" w:rsidRPr="00127201" w:rsidRDefault="00127201" w:rsidP="003B3573">
      <w:pPr>
        <w:pStyle w:val="a7"/>
        <w:ind w:left="360" w:firstLineChars="0" w:firstLine="0"/>
        <w:rPr>
          <w:rFonts w:hint="eastAsia"/>
        </w:rPr>
      </w:pPr>
      <w:r>
        <w:t>4. The final puzzle: Only the player's knowledge is greater than 30 and the bomb used by him is calculated to have a remainder of 3 to correspond to the position of the medal.</w:t>
      </w:r>
    </w:p>
    <w:p w14:paraId="194AEE84" w14:textId="1053D32E" w:rsidR="00F22069" w:rsidRDefault="00F22069" w:rsidP="00F22069">
      <w:pPr>
        <w:pStyle w:val="1"/>
        <w:numPr>
          <w:ilvl w:val="0"/>
          <w:numId w:val="1"/>
        </w:numPr>
      </w:pPr>
      <w:r>
        <w:t>Player</w:t>
      </w:r>
    </w:p>
    <w:p w14:paraId="7AD93944" w14:textId="19AE9094" w:rsidR="005627AB" w:rsidRDefault="005627AB" w:rsidP="003B3573">
      <w:pPr>
        <w:pStyle w:val="a8"/>
        <w:numPr>
          <w:ilvl w:val="1"/>
          <w:numId w:val="1"/>
        </w:numPr>
        <w:jc w:val="both"/>
      </w:pPr>
      <w:r>
        <w:t>S</w:t>
      </w:r>
      <w:r>
        <w:rPr>
          <w:rFonts w:hint="eastAsia"/>
        </w:rPr>
        <w:t>tate</w:t>
      </w:r>
      <w:r w:rsidR="003B3573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3573" w14:paraId="06197F94" w14:textId="77777777" w:rsidTr="003B3573">
        <w:tc>
          <w:tcPr>
            <w:tcW w:w="4148" w:type="dxa"/>
          </w:tcPr>
          <w:p w14:paraId="38489EC8" w14:textId="47CD22D8" w:rsidR="003B3573" w:rsidRDefault="003B3573" w:rsidP="003B357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5500430F" w14:textId="153C5ABC" w:rsidR="003B3573" w:rsidRDefault="003B3573" w:rsidP="003B357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3B3573" w14:paraId="7A342668" w14:textId="77777777" w:rsidTr="003B3573">
        <w:tc>
          <w:tcPr>
            <w:tcW w:w="4148" w:type="dxa"/>
          </w:tcPr>
          <w:p w14:paraId="1B3FFE2D" w14:textId="31A7ABD5" w:rsidR="003B3573" w:rsidRDefault="003B3573" w:rsidP="003B357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ealth</w:t>
            </w:r>
          </w:p>
        </w:tc>
        <w:tc>
          <w:tcPr>
            <w:tcW w:w="4148" w:type="dxa"/>
          </w:tcPr>
          <w:p w14:paraId="0106BAAD" w14:textId="0A3C047F" w:rsidR="003B3573" w:rsidRDefault="003B3573" w:rsidP="003B3573">
            <w:pPr>
              <w:rPr>
                <w:rFonts w:hint="eastAsia"/>
              </w:rPr>
            </w:pPr>
            <w:r>
              <w:t xml:space="preserve">Range from 0 to 100.less than </w:t>
            </w:r>
            <w:proofErr w:type="gramStart"/>
            <w:r>
              <w:t>0,you</w:t>
            </w:r>
            <w:proofErr w:type="gramEnd"/>
            <w:r>
              <w:t xml:space="preserve"> will lose game</w:t>
            </w:r>
          </w:p>
        </w:tc>
      </w:tr>
      <w:tr w:rsidR="003B3573" w14:paraId="6746E2B1" w14:textId="77777777" w:rsidTr="003B3573">
        <w:tc>
          <w:tcPr>
            <w:tcW w:w="4148" w:type="dxa"/>
          </w:tcPr>
          <w:p w14:paraId="276E06F1" w14:textId="62EF09CE" w:rsidR="003B3573" w:rsidRDefault="000645E6" w:rsidP="003B3573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nowledge</w:t>
            </w:r>
          </w:p>
        </w:tc>
        <w:tc>
          <w:tcPr>
            <w:tcW w:w="4148" w:type="dxa"/>
          </w:tcPr>
          <w:p w14:paraId="430D10B6" w14:textId="7536D0A5" w:rsidR="003B3573" w:rsidRDefault="000645E6" w:rsidP="003B3573">
            <w:pPr>
              <w:rPr>
                <w:rFonts w:hint="eastAsia"/>
              </w:rPr>
            </w:pPr>
            <w:r>
              <w:t xml:space="preserve">You can read book to </w:t>
            </w:r>
            <w:proofErr w:type="spellStart"/>
            <w:r>
              <w:t>abtain</w:t>
            </w:r>
            <w:proofErr w:type="spellEnd"/>
            <w:r>
              <w:t xml:space="preserve"> knowledge and it will be a condition to find medal</w:t>
            </w:r>
          </w:p>
        </w:tc>
      </w:tr>
    </w:tbl>
    <w:p w14:paraId="58ED4B04" w14:textId="77777777" w:rsidR="003B3573" w:rsidRPr="003B3573" w:rsidRDefault="003B3573" w:rsidP="003B3573">
      <w:pPr>
        <w:rPr>
          <w:rFonts w:hint="eastAsia"/>
        </w:rPr>
      </w:pPr>
    </w:p>
    <w:p w14:paraId="65D42A12" w14:textId="70CD93DE" w:rsidR="003B3573" w:rsidRPr="005627AB" w:rsidRDefault="003B3573" w:rsidP="003B3573">
      <w:pPr>
        <w:pStyle w:val="a8"/>
        <w:jc w:val="both"/>
        <w:rPr>
          <w:rFonts w:hint="eastAsia"/>
        </w:rPr>
      </w:pPr>
      <w:r>
        <w:t>4.</w:t>
      </w:r>
      <w:proofErr w:type="gramStart"/>
      <w:r>
        <w:t>2.</w:t>
      </w:r>
      <w:r>
        <w:rPr>
          <w:rFonts w:hint="eastAsia"/>
        </w:rPr>
        <w:t>c</w:t>
      </w:r>
      <w:r>
        <w:t>ontrol</w:t>
      </w:r>
      <w:proofErr w:type="gramEnd"/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45E6" w14:paraId="2ABF928B" w14:textId="77777777" w:rsidTr="000645E6">
        <w:tc>
          <w:tcPr>
            <w:tcW w:w="4148" w:type="dxa"/>
          </w:tcPr>
          <w:p w14:paraId="13AE1F20" w14:textId="4386588B" w:rsidR="000645E6" w:rsidRDefault="000645E6" w:rsidP="003B357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148" w:type="dxa"/>
          </w:tcPr>
          <w:p w14:paraId="19ECC147" w14:textId="12958B6D" w:rsidR="000645E6" w:rsidRDefault="000645E6" w:rsidP="003B357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0645E6" w14:paraId="040DFADF" w14:textId="77777777" w:rsidTr="000645E6">
        <w:tc>
          <w:tcPr>
            <w:tcW w:w="4148" w:type="dxa"/>
          </w:tcPr>
          <w:p w14:paraId="1265987E" w14:textId="27A0BF61" w:rsidR="000645E6" w:rsidRDefault="000645E6" w:rsidP="003B357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asd</w:t>
            </w:r>
            <w:proofErr w:type="spellEnd"/>
          </w:p>
        </w:tc>
        <w:tc>
          <w:tcPr>
            <w:tcW w:w="4148" w:type="dxa"/>
          </w:tcPr>
          <w:p w14:paraId="5E97E3E0" w14:textId="429982D7" w:rsidR="000645E6" w:rsidRDefault="000645E6" w:rsidP="003B357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ove</w:t>
            </w:r>
          </w:p>
        </w:tc>
      </w:tr>
      <w:tr w:rsidR="000645E6" w14:paraId="0795B163" w14:textId="77777777" w:rsidTr="000645E6">
        <w:tc>
          <w:tcPr>
            <w:tcW w:w="4148" w:type="dxa"/>
          </w:tcPr>
          <w:p w14:paraId="275DDF1B" w14:textId="4FD47F79" w:rsidR="000645E6" w:rsidRDefault="000645E6" w:rsidP="003B35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pace</w:t>
            </w:r>
          </w:p>
        </w:tc>
        <w:tc>
          <w:tcPr>
            <w:tcW w:w="4148" w:type="dxa"/>
          </w:tcPr>
          <w:p w14:paraId="5744DB16" w14:textId="74BC2EAD" w:rsidR="000645E6" w:rsidRDefault="000645E6" w:rsidP="003B3573">
            <w:pPr>
              <w:rPr>
                <w:rFonts w:hint="eastAsia"/>
              </w:rPr>
            </w:pPr>
            <w:r>
              <w:t>Place bomb</w:t>
            </w:r>
          </w:p>
        </w:tc>
      </w:tr>
    </w:tbl>
    <w:p w14:paraId="7096DB44" w14:textId="77777777" w:rsidR="003B3573" w:rsidRPr="003B3573" w:rsidRDefault="003B3573" w:rsidP="003B3573">
      <w:pPr>
        <w:rPr>
          <w:rFonts w:hint="eastAsia"/>
        </w:rPr>
      </w:pPr>
    </w:p>
    <w:p w14:paraId="45538B3A" w14:textId="0407AD2E" w:rsidR="00F22069" w:rsidRPr="00F22069" w:rsidRDefault="00F22069" w:rsidP="00F22069">
      <w:pPr>
        <w:pStyle w:val="1"/>
        <w:rPr>
          <w:rFonts w:hint="eastAsia"/>
        </w:rPr>
      </w:pPr>
      <w:r>
        <w:t>5.Items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5E6" w14:paraId="39EB822E" w14:textId="77777777" w:rsidTr="000645E6">
        <w:tc>
          <w:tcPr>
            <w:tcW w:w="2765" w:type="dxa"/>
          </w:tcPr>
          <w:p w14:paraId="1C3C90A8" w14:textId="7CEB3989" w:rsidR="000645E6" w:rsidRDefault="000645E6" w:rsidP="00F2206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5A863108" w14:textId="080F52C0" w:rsidR="000645E6" w:rsidRDefault="000645E6" w:rsidP="00F2206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766" w:type="dxa"/>
          </w:tcPr>
          <w:p w14:paraId="6913DBFE" w14:textId="009D4553" w:rsidR="000645E6" w:rsidRDefault="000645E6" w:rsidP="00F2206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0645E6" w14:paraId="3372A606" w14:textId="77777777" w:rsidTr="000645E6">
        <w:tc>
          <w:tcPr>
            <w:tcW w:w="2765" w:type="dxa"/>
          </w:tcPr>
          <w:p w14:paraId="1AEDEF90" w14:textId="3D86123B" w:rsidR="000645E6" w:rsidRDefault="008F1531" w:rsidP="00F2206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omb</w:t>
            </w:r>
          </w:p>
        </w:tc>
        <w:tc>
          <w:tcPr>
            <w:tcW w:w="2765" w:type="dxa"/>
          </w:tcPr>
          <w:p w14:paraId="350C1A6A" w14:textId="15607713" w:rsidR="000645E6" w:rsidRDefault="008F1531" w:rsidP="00F2206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C4CFC5" wp14:editId="0963976E">
                  <wp:extent cx="518205" cy="54106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C5E29B4" w14:textId="4E085239" w:rsidR="000645E6" w:rsidRDefault="008F1531" w:rsidP="00F22069">
            <w:pPr>
              <w:rPr>
                <w:rFonts w:hint="eastAsia"/>
              </w:rPr>
            </w:pPr>
            <w:r>
              <w:t>Destroy breakable items</w:t>
            </w:r>
          </w:p>
        </w:tc>
      </w:tr>
      <w:tr w:rsidR="000645E6" w14:paraId="2B500534" w14:textId="77777777" w:rsidTr="000645E6">
        <w:tc>
          <w:tcPr>
            <w:tcW w:w="2765" w:type="dxa"/>
          </w:tcPr>
          <w:p w14:paraId="50580088" w14:textId="06FF1B98" w:rsidR="000645E6" w:rsidRDefault="008F1531" w:rsidP="00F2206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ag</w:t>
            </w:r>
          </w:p>
        </w:tc>
        <w:tc>
          <w:tcPr>
            <w:tcW w:w="2765" w:type="dxa"/>
          </w:tcPr>
          <w:p w14:paraId="5B193EC4" w14:textId="54E594FF" w:rsidR="000645E6" w:rsidRDefault="008F1531" w:rsidP="00F2206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91ED5B" wp14:editId="274B730F">
                  <wp:extent cx="495343" cy="49534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289CB7A" w14:textId="4689C4FB" w:rsidR="000645E6" w:rsidRDefault="008F1531" w:rsidP="00F22069">
            <w:pPr>
              <w:rPr>
                <w:rFonts w:hint="eastAsia"/>
              </w:rPr>
            </w:pPr>
            <w:proofErr w:type="spellStart"/>
            <w:r>
              <w:t>Breakable.After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destruction,book</w:t>
            </w:r>
            <w:proofErr w:type="spellEnd"/>
            <w:proofErr w:type="gramEnd"/>
            <w:r>
              <w:t xml:space="preserve"> appears.</w:t>
            </w:r>
          </w:p>
        </w:tc>
      </w:tr>
      <w:tr w:rsidR="000645E6" w14:paraId="25F748A9" w14:textId="77777777" w:rsidTr="000645E6">
        <w:tc>
          <w:tcPr>
            <w:tcW w:w="2765" w:type="dxa"/>
          </w:tcPr>
          <w:p w14:paraId="37E4555D" w14:textId="5977DAB7" w:rsidR="000645E6" w:rsidRDefault="008F1531" w:rsidP="00F2206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hair</w:t>
            </w:r>
          </w:p>
        </w:tc>
        <w:tc>
          <w:tcPr>
            <w:tcW w:w="2765" w:type="dxa"/>
          </w:tcPr>
          <w:p w14:paraId="4DAB9079" w14:textId="0604F8F3" w:rsidR="000645E6" w:rsidRDefault="008F1531" w:rsidP="00F2206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CF2679" wp14:editId="3103992B">
                  <wp:extent cx="472481" cy="487722"/>
                  <wp:effectExtent l="0" t="0" r="381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81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9D25AEE" w14:textId="71677576" w:rsidR="000645E6" w:rsidRDefault="008F1531" w:rsidP="00F2206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reakable</w:t>
            </w:r>
          </w:p>
        </w:tc>
      </w:tr>
      <w:tr w:rsidR="000645E6" w14:paraId="160EBBF8" w14:textId="77777777" w:rsidTr="000645E6">
        <w:tc>
          <w:tcPr>
            <w:tcW w:w="2765" w:type="dxa"/>
          </w:tcPr>
          <w:p w14:paraId="1AAB39F6" w14:textId="4B56FE3C" w:rsidR="000645E6" w:rsidRDefault="008F1531" w:rsidP="00F2206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esk</w:t>
            </w:r>
          </w:p>
        </w:tc>
        <w:tc>
          <w:tcPr>
            <w:tcW w:w="2765" w:type="dxa"/>
          </w:tcPr>
          <w:p w14:paraId="35DB5F8B" w14:textId="4F298A75" w:rsidR="000645E6" w:rsidRDefault="008F1531" w:rsidP="00F2206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B17D01" wp14:editId="3F154251">
                  <wp:extent cx="487722" cy="4572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3BED34C8" w14:textId="156B5115" w:rsidR="000645E6" w:rsidRDefault="008F1531" w:rsidP="00F22069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t>reakable</w:t>
            </w:r>
            <w:r>
              <w:t>.After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destruction,you</w:t>
            </w:r>
            <w:proofErr w:type="spellEnd"/>
            <w:proofErr w:type="gramEnd"/>
            <w:r>
              <w:t xml:space="preserve"> have chances to gain </w:t>
            </w:r>
            <w:proofErr w:type="spellStart"/>
            <w:r>
              <w:t>takeout,shoes</w:t>
            </w:r>
            <w:proofErr w:type="spellEnd"/>
            <w:r>
              <w:t xml:space="preserve"> and smart phone</w:t>
            </w:r>
          </w:p>
        </w:tc>
      </w:tr>
      <w:tr w:rsidR="008F1531" w14:paraId="5A5B04FD" w14:textId="77777777" w:rsidTr="000645E6">
        <w:tc>
          <w:tcPr>
            <w:tcW w:w="2765" w:type="dxa"/>
          </w:tcPr>
          <w:p w14:paraId="409A9284" w14:textId="262184F9" w:rsidR="008F1531" w:rsidRDefault="008F1531" w:rsidP="00F22069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Podium</w:t>
            </w:r>
          </w:p>
        </w:tc>
        <w:tc>
          <w:tcPr>
            <w:tcW w:w="2765" w:type="dxa"/>
          </w:tcPr>
          <w:p w14:paraId="04F3A055" w14:textId="2A7187C9" w:rsidR="008F1531" w:rsidRDefault="008F1531" w:rsidP="00F220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72FB3D" wp14:editId="361D4F78">
                  <wp:extent cx="487722" cy="480102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15A9035" w14:textId="632270D3" w:rsidR="008F1531" w:rsidRDefault="008F1531" w:rsidP="00F22069">
            <w:r>
              <w:rPr>
                <w:rFonts w:hint="eastAsia"/>
              </w:rPr>
              <w:t>u</w:t>
            </w:r>
            <w:r>
              <w:t>nbreakable</w:t>
            </w:r>
          </w:p>
        </w:tc>
      </w:tr>
      <w:tr w:rsidR="008F1531" w14:paraId="4D8F0013" w14:textId="77777777" w:rsidTr="000645E6">
        <w:tc>
          <w:tcPr>
            <w:tcW w:w="2765" w:type="dxa"/>
          </w:tcPr>
          <w:p w14:paraId="14C584B3" w14:textId="54250646" w:rsidR="008F1531" w:rsidRDefault="008F1531" w:rsidP="00F2206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edal</w:t>
            </w:r>
          </w:p>
        </w:tc>
        <w:tc>
          <w:tcPr>
            <w:tcW w:w="2765" w:type="dxa"/>
          </w:tcPr>
          <w:p w14:paraId="78808E6E" w14:textId="447FADDF" w:rsidR="008F1531" w:rsidRDefault="008F1531" w:rsidP="00F220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3E2C3C" wp14:editId="7933ED09">
                  <wp:extent cx="495343" cy="472481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6E51622" w14:textId="38499E8D" w:rsidR="008F1531" w:rsidRDefault="008F1531" w:rsidP="00F2206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fter solving the final </w:t>
            </w:r>
            <w:proofErr w:type="spellStart"/>
            <w:proofErr w:type="gramStart"/>
            <w:r>
              <w:t>puzzle,you</w:t>
            </w:r>
            <w:proofErr w:type="spellEnd"/>
            <w:proofErr w:type="gramEnd"/>
            <w:r>
              <w:t xml:space="preserve"> will gain it and win the game</w:t>
            </w:r>
          </w:p>
        </w:tc>
      </w:tr>
      <w:tr w:rsidR="008F1531" w14:paraId="01554E1E" w14:textId="77777777" w:rsidTr="000645E6">
        <w:tc>
          <w:tcPr>
            <w:tcW w:w="2765" w:type="dxa"/>
          </w:tcPr>
          <w:p w14:paraId="0F4D2BC1" w14:textId="6EDB2525" w:rsidR="008F1531" w:rsidRDefault="008F1531" w:rsidP="00F22069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hoes</w:t>
            </w:r>
          </w:p>
        </w:tc>
        <w:tc>
          <w:tcPr>
            <w:tcW w:w="2765" w:type="dxa"/>
          </w:tcPr>
          <w:p w14:paraId="1E9451FF" w14:textId="43EF4084" w:rsidR="008F1531" w:rsidRDefault="006357F0" w:rsidP="00F220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8ADFFE" wp14:editId="06BFFD87">
                  <wp:extent cx="495343" cy="48010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3B1A7708" w14:textId="1CA9730A" w:rsidR="008F1531" w:rsidRDefault="006357F0" w:rsidP="00F22069">
            <w:pPr>
              <w:rPr>
                <w:rFonts w:hint="eastAsia"/>
              </w:rPr>
            </w:pPr>
            <w:r>
              <w:t>You will speed up for a while</w:t>
            </w:r>
          </w:p>
        </w:tc>
      </w:tr>
      <w:tr w:rsidR="006357F0" w14:paraId="4559EB13" w14:textId="77777777" w:rsidTr="000645E6">
        <w:tc>
          <w:tcPr>
            <w:tcW w:w="2765" w:type="dxa"/>
          </w:tcPr>
          <w:p w14:paraId="5D9EBE2A" w14:textId="39150AE4" w:rsidR="006357F0" w:rsidRDefault="006357F0" w:rsidP="00F22069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Take out</w:t>
            </w:r>
          </w:p>
        </w:tc>
        <w:tc>
          <w:tcPr>
            <w:tcW w:w="2765" w:type="dxa"/>
          </w:tcPr>
          <w:p w14:paraId="2DF239C9" w14:textId="66BC42BA" w:rsidR="006357F0" w:rsidRDefault="00B65349" w:rsidP="00F220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58BE46" wp14:editId="6A886210">
                  <wp:extent cx="480102" cy="4572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09F9668" w14:textId="5D4136AC" w:rsidR="006357F0" w:rsidRDefault="00B65349" w:rsidP="00F22069">
            <w:r>
              <w:t xml:space="preserve">You will increase the power of </w:t>
            </w:r>
            <w:proofErr w:type="spellStart"/>
            <w:proofErr w:type="gramStart"/>
            <w:r>
              <w:t>bomb,which</w:t>
            </w:r>
            <w:proofErr w:type="spellEnd"/>
            <w:proofErr w:type="gramEnd"/>
            <w:r>
              <w:t xml:space="preserve"> can </w:t>
            </w:r>
            <w:proofErr w:type="spellStart"/>
            <w:r>
              <w:t>detroy</w:t>
            </w:r>
            <w:proofErr w:type="spellEnd"/>
            <w:r>
              <w:t xml:space="preserve"> unbreakable items for a while</w:t>
            </w:r>
          </w:p>
        </w:tc>
      </w:tr>
      <w:tr w:rsidR="00B65349" w14:paraId="4EC174AD" w14:textId="77777777" w:rsidTr="000645E6">
        <w:tc>
          <w:tcPr>
            <w:tcW w:w="2765" w:type="dxa"/>
          </w:tcPr>
          <w:p w14:paraId="272851A7" w14:textId="6A73DEEA" w:rsidR="00B65349" w:rsidRDefault="00B65349" w:rsidP="00F2206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Smart phone</w:t>
            </w:r>
          </w:p>
        </w:tc>
        <w:tc>
          <w:tcPr>
            <w:tcW w:w="2765" w:type="dxa"/>
          </w:tcPr>
          <w:p w14:paraId="50D12ABD" w14:textId="5DF6E822" w:rsidR="00B65349" w:rsidRDefault="00B65349" w:rsidP="00F220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44295" wp14:editId="43EB2CFD">
                  <wp:extent cx="480102" cy="48010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36181E9" w14:textId="0588EEC6" w:rsidR="00B65349" w:rsidRDefault="00B65349" w:rsidP="00F22069">
            <w:r>
              <w:t>You will slow down the speed of floor for a while</w:t>
            </w:r>
          </w:p>
        </w:tc>
      </w:tr>
      <w:tr w:rsidR="00B65349" w14:paraId="06326DF8" w14:textId="77777777" w:rsidTr="000645E6">
        <w:tc>
          <w:tcPr>
            <w:tcW w:w="2765" w:type="dxa"/>
          </w:tcPr>
          <w:p w14:paraId="1BD3AAF2" w14:textId="746D05DF" w:rsidR="00B65349" w:rsidRDefault="00B65349" w:rsidP="00F2206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ook</w:t>
            </w:r>
          </w:p>
        </w:tc>
        <w:tc>
          <w:tcPr>
            <w:tcW w:w="2765" w:type="dxa"/>
          </w:tcPr>
          <w:p w14:paraId="2251D677" w14:textId="77E5A2E0" w:rsidR="00B65349" w:rsidRDefault="00B65349" w:rsidP="00F220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A668CE" wp14:editId="6E0F835F">
                  <wp:extent cx="472481" cy="495343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8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389D50D3" w14:textId="4C318E08" w:rsidR="00B65349" w:rsidRDefault="00B65349" w:rsidP="00F22069">
            <w:r>
              <w:t>You will gain 1 knowledge</w:t>
            </w:r>
          </w:p>
        </w:tc>
      </w:tr>
    </w:tbl>
    <w:p w14:paraId="53CD5119" w14:textId="29DB545B" w:rsidR="00F22069" w:rsidRDefault="00F22069" w:rsidP="00F22069"/>
    <w:p w14:paraId="5E3FE1CD" w14:textId="53C65EE5" w:rsidR="00B65349" w:rsidRDefault="00B65349" w:rsidP="00F22069"/>
    <w:p w14:paraId="7C3366D5" w14:textId="5AFCEBF1" w:rsidR="00B65349" w:rsidRDefault="00B65349" w:rsidP="00F22069"/>
    <w:p w14:paraId="33F4726A" w14:textId="43D61BA2" w:rsidR="00B65349" w:rsidRDefault="00B65349" w:rsidP="00F22069"/>
    <w:p w14:paraId="07EEE880" w14:textId="77777777" w:rsidR="00B65349" w:rsidRPr="00B65349" w:rsidRDefault="00B65349" w:rsidP="00F22069">
      <w:pPr>
        <w:rPr>
          <w:rFonts w:hint="eastAsia"/>
        </w:rPr>
      </w:pPr>
    </w:p>
    <w:sectPr w:rsidR="00B65349" w:rsidRPr="00B65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5CF27" w14:textId="77777777" w:rsidR="00D36A3B" w:rsidRDefault="00D36A3B" w:rsidP="004027AB">
      <w:r>
        <w:separator/>
      </w:r>
    </w:p>
  </w:endnote>
  <w:endnote w:type="continuationSeparator" w:id="0">
    <w:p w14:paraId="79AD52B0" w14:textId="77777777" w:rsidR="00D36A3B" w:rsidRDefault="00D36A3B" w:rsidP="0040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60892" w14:textId="77777777" w:rsidR="00D36A3B" w:rsidRDefault="00D36A3B" w:rsidP="004027AB">
      <w:r>
        <w:separator/>
      </w:r>
    </w:p>
  </w:footnote>
  <w:footnote w:type="continuationSeparator" w:id="0">
    <w:p w14:paraId="23642539" w14:textId="77777777" w:rsidR="00D36A3B" w:rsidRDefault="00D36A3B" w:rsidP="00402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85A7C"/>
    <w:multiLevelType w:val="multilevel"/>
    <w:tmpl w:val="18780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8220E9"/>
    <w:multiLevelType w:val="hybridMultilevel"/>
    <w:tmpl w:val="D4240A86"/>
    <w:lvl w:ilvl="0" w:tplc="464C2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8B"/>
    <w:rsid w:val="000645E6"/>
    <w:rsid w:val="00073E1D"/>
    <w:rsid w:val="00127201"/>
    <w:rsid w:val="00180E8B"/>
    <w:rsid w:val="00260D3C"/>
    <w:rsid w:val="003B3573"/>
    <w:rsid w:val="004027AB"/>
    <w:rsid w:val="005627AB"/>
    <w:rsid w:val="006357F0"/>
    <w:rsid w:val="00664C24"/>
    <w:rsid w:val="007358F5"/>
    <w:rsid w:val="008F1531"/>
    <w:rsid w:val="00B61494"/>
    <w:rsid w:val="00B65349"/>
    <w:rsid w:val="00D36A3B"/>
    <w:rsid w:val="00F22069"/>
    <w:rsid w:val="00FC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8A58A"/>
  <w15:chartTrackingRefBased/>
  <w15:docId w15:val="{EC01B1DD-27A2-48CB-AF7D-9E498C91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2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7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7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27A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22069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B614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6149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3B3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F153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F15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gac970</dc:creator>
  <cp:keywords/>
  <dc:description/>
  <cp:lastModifiedBy>gac970</cp:lastModifiedBy>
  <cp:revision>8</cp:revision>
  <dcterms:created xsi:type="dcterms:W3CDTF">2020-01-14T08:35:00Z</dcterms:created>
  <dcterms:modified xsi:type="dcterms:W3CDTF">2020-01-14T15:55:00Z</dcterms:modified>
</cp:coreProperties>
</file>