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Filter</w:t>
      </w:r>
      <w:r>
        <w:rPr>
          <w:rFonts w:hint="eastAsia"/>
          <w:sz w:val="36"/>
          <w:szCs w:val="36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Filter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滤镜通常使用百分比 (如：75%), 当然也可以使用小数来表示 (如：0.75)。</w:t>
      </w:r>
    </w:p>
    <w:tbl>
      <w:tblPr>
        <w:tblStyle w:val="10"/>
        <w:tblW w:w="1000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Filter</w:t>
            </w:r>
          </w:p>
        </w:tc>
        <w:tc>
          <w:tcPr>
            <w:tcW w:w="78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none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默认值，没有效果。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blur(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px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给图像设置高斯模糊。"radius"一值设定高斯函数的标准差，或者是屏幕上以多少像素融在一起， 所以值越大越模糊；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如果没有设定值，则默认是0；这个参数可设置css长度值，但不接受百分比值。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brightness(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给图片应用一种线性乘法，使其看起来更亮或更暗。如果值是0%，图像会全黑。值是100%，则图像无变化。其他的值对应线性乘数效果。值超过100%也是可以的，图像会比原来更亮。如果没有设定值，默认是1。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contrast(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调整图像的对比度。值是0%的话，图像会全黑。值是100%，图像不变。值可以超过100%，意味着会运用更低的对比。若没有设置值，默认是1。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drop-shadow(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h-shadow v-shadow blur spread color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给图像设置一个阴影效果。阴影是合成在图像下面，可以有模糊度的，可以以特定颜色画出的遮罩图的偏移版本。 函数接受&lt;shadow&gt;(在CSS3背景中定义)类型的值，除了"inset"关键字是不允许的。该函数与已有的box-shadow box-shadow属性很相似；不同之处在于，通过滤镜，一些浏览器为了更好的性能会提供硬件加速。</w:t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&lt;shadow&gt;参数如下：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(必须)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这是设置阴影偏移量的两个 &lt;length&gt;值. 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设定水平方向距离. 负值会使阴影出现在元素左边. 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设定垂直距离.负值会使阴影出现在元素上方。查看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&lt;length&gt;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可能的单位.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6"/>
                <w:rFonts w:ascii="Open Sans" w:hAnsi="Open Sans" w:eastAsia="Open Sans" w:cs="Open Sans"/>
                <w:i w:val="0"/>
                <w:caps w:val="0"/>
                <w:color w:val="333333"/>
                <w:spacing w:val="0"/>
                <w:sz w:val="24"/>
                <w:szCs w:val="24"/>
              </w:rPr>
              <w:t>如果两个值都是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0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, 则阴影出现在元素正后面 (如果设置了 &lt;blur-radius&gt; and/or &lt;spread-radius&gt;，会有模糊效果).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&lt;blur-radius&gt;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这是第三个code&gt;&lt;length&gt;值. 值越大，越模糊，则阴影会变得更大更淡.不允许负值 若未设定，默认是0 (则阴影的边界很锐利).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&lt;spread-radius&gt;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这是第四个 &lt;length&gt;值. 正值会使阴影扩张和变大，负值会是阴影缩小.若未设定，默认是0 (阴影会与元素一样大小).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注意: Webkit, 以及一些其他浏览器 不支持第四个长度，如果加了也不会渲染。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&lt;color&gt;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查看 &lt;color&gt;该值可能的关键字和标记。若未设定，颜色值基于浏览器。在Gecko (Firefox), Presto (Opera)和Trident (Internet Explorer)中， 会应用color</w:t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color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属性的值。另外, 如果颜色值省略，WebKit中阴影是透明的。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grayscale(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将图像转换为灰度图像。值定义转换的比例。值为100%则完全转为灰度图像，值为0%图像无变化。值在0%到100%之间，则是效果的线性乘子。若未设置，值默认是0；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hue-rotate(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deg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给图像应用色相旋转。"angle"一值设定图像会被调整的色环角度值。值为0deg，则图像无变化。若值未设置，默认值是0deg。该值虽然没有最大值，超过360deg的值相当于又绕一圈。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invert(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反转输入图像。值定义转换的比例。100%的价值是完全反转。值为0%则图像无变化。值在0%和100%之间，则是效果的线性乘子。 若值未设置，值默认是0。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opacity(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转化图像的透明程度。值定义转换的比例。值为0%则是完全透明，值为100%则图像无变化。值在0%和100%之间，则是效果的线性乘子，也相当于图像样本乘以数量。 若值未设置，值默认是1。该函数与已有的opacity属性很相似，不同之处在于通过filter，一些浏览器为了提升性能会提供硬件加速。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saturate(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转换图像饱和度。值定义转换的比例。值为0%则是完全不饱和，值为100%则图像无变化。其他值，则是效果的线性乘子。超过100%的值是允许的，则有更高的饱和度。 若值未设置，值默认是1。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sepia(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将图像转换为深褐色。值定义转换的比例。值为100%则完全是深褐色的，值为0%图像无变化。值在0%到100%之间，则是效果的线性乘子。若未设置，值默认是0；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url()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URL函数接受一个XML文件，该文件设置了 一个SVG滤镜，且可以包含一个锚点来指定一个具体的滤镜元素。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例如：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filter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svg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>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4"/>
                <w:szCs w:val="14"/>
                <w:shd w:val="clear" w:fill="FBFBFB"/>
              </w:rPr>
              <w:t>#element-id)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initial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设置属性为默认值，可参阅：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instrText xml:space="preserve"> HYPERLINK "http://www.runoob.com/cssref/css-initial.html"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t>CSS initial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8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inherit</w:t>
            </w:r>
          </w:p>
        </w:tc>
        <w:tc>
          <w:tcPr>
            <w:tcW w:w="781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从父元素继承该属性，可参阅：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"http://www.runoob.com/cssref/css-inherit.html"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sz w:val="15"/>
                <w:szCs w:val="15"/>
                <w:u w:val="single"/>
              </w:rPr>
              <w:t>CSS inherit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4854C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transition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transition 属性是一个简写属性，用于设置四个过渡属性：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transition-property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transition-duration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transition-timing-function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transition-delay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请始终设置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shd w:val="clear" w:fill="FDFCF8"/>
        </w:rPr>
        <w:instrText xml:space="preserve"> HYPERLINK "http://www.w3school.com.cn/cssref/pr_transition-duration.asp" \o "CSS3 transition-duration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shd w:val="clear" w:fill="FDFCF8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shd w:val="clear" w:fill="FDFCF8"/>
        </w:rPr>
        <w:t>transition-duration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 属性，否则时长为 0，就不会产生过渡效果。</w:t>
      </w:r>
    </w:p>
    <w:tbl>
      <w:tblPr>
        <w:tblStyle w:val="10"/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all 0 ease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.style.transition="width 2s"</w:t>
            </w:r>
          </w:p>
        </w:tc>
      </w:tr>
    </w:tbl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clientHeight：元素客户区的大小，指的是元素内容及其边框所占据的空间大小（经过实践取出来的大多是视口大小）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clientWidth        //返回元素的宽度（包括元素宽度、内边距，不包括边框和外边距）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offsetWidth       //返回元素的宽度（包括元素宽度、内边距和边框，不包括外边距）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offsetHeight      //返回元素的高度（包括元素高度、内边距和边框，不包括外边距）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onresize 事件会在窗口或框架被调整大小时发生。</w:t>
      </w:r>
    </w:p>
    <w:p>
      <w:pP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shd w:val="clear" w:fill="FFFFFF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shd w:val="clear" w:fill="FFFFFF"/>
        </w:rPr>
        <w:t>CSS1Compat  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由于历史的原因，各个浏览器在对页面的渲染上存在差异，甚至同一浏览器在不同版本中，对页面的渲染也不同。在W3C标准出台以前，浏览器在对页面的渲染上没有统一规范，产生了差异(Quirks mode或者称为Compatibility Mode)；由于W3C标准的推出，浏览器渲染页面有了统一的标准(CSScompat或称为Strict mode也有叫做Standars mode)，这就是二者最简单的区别。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    W3C标准推出以后，浏览器都开始采纳新标准，但存在一个问题就是如何保证旧的网页还能继续浏览，在标准出来以前，很多页面都是根据旧的渲染方法编写的，如果用的标准来渲染，将导致页面显示异常。为保持浏览器渲染的兼容性，使以前的页面能够正常浏览，浏览器都保留了旧的渲染方法（如：微软的IE）。这样浏览器渲染上就产生了Quircks mode和Standars mode，两种渲染方法共存在一个浏览器上。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  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    那么浏览器究竟该采用哪种模式渲染呢？这就引出的DTD，既是网页的头部声明，浏览器会通过识别DTD而采用相对应的渲染模式：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1. 浏览器要使老旧的网页正常工作，但这部分网页是没有doctype声明的，所以浏览器对没有doctype声明的网页采用quirks mode解析。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2. 对于拥有doctype声明的网页，什么浏览器采用何种模式解析，这里有一张详细列表可参考：http://hsivonen.iki.fi/doctype/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3. 对于拥有doctype声明的网页，这里有几条简单的规则可用于判断：对于那些浏览器不能识别的doctype声明，浏览器采用strict mode解析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4. 在doctype声明中，没有使用DTD声明或者使用HTML4以下（不包括HTML4）的DTD声明时，基本所有的浏览器都是使用quirks mode呈现，其他的则使用strict mode解析。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5. 可以这么说，在现有有doctype声明的网页，绝大多数是采用strict mode进行解析的。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6. 在ie6中，如果在doctype声明前有一个xml声明(比如:&lt;?xml version="1.0" encoding="iso-8859-1"?&gt;)，则采用quirks mode解析。这条规则在ie7中已经移除了。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    Quirks mode和Standars mode最大的不同就是提现在对盒模式的解释上，这也是我们在js里要注意的地方。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    什么是盒模式？ 这是针对块级元素说的，说白了就是把块级元素想像成一个装东西的盒子，而margin,padding,border,width这些css属性构成了盒模式。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在Standars mode中：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元素真正的宽度 = margin-left   +   border-left-width   +   padding-left   + width   +   padding-right   +   border-right-width   +   margin-right;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在Quirks mode中：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width则是元素的实际宽度，内容宽度 = width   -   (margin-left   +   margin-right   +   padding-left   +   padding-right   +   border-left-width   +   border-right-width)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1. 内联元素 ，例如&lt;a&gt;|&lt;span&gt;等，定义上下边界不会影响到行高（line-height），内联元素距离上一行元素的距离由行高决定，而不是填充或边界。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2.   内联元素（display: inline） 内联元素不需要在新行内显示，而且也不强迫其后的元素换行，如a|em|span等都为内联元素。内联元素可以为任何其他元素的子元素。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3. 浮动元素（无论左或者右浮动）边界不压缩 ，且若浮动元素不声明宽度，则其宽度趋向于0，即压缩到其内容能承受的最小宽度。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4. 如果盒中没有内容，则即使定义了宽度和高度都为100%，实际上只占0% ，因此不会被显示，此点在采取层布局的时候需特别注意。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5. 边界值可为负，其显示效果各浏览器可能不相同。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6. 填充值不可为负。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7. 边框默认的样式（border-style）为不显示（none）。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在js中如何判断当前浏览器正在以何种方式解析？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document对象有个属性compatMode ,它有两个值：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BackCompat     对应quirks mode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CSS1Compat     对应strict mode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3721F"/>
    <w:multiLevelType w:val="multilevel"/>
    <w:tmpl w:val="94D37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38DC"/>
    <w:rsid w:val="09517E34"/>
    <w:rsid w:val="0DCE0D18"/>
    <w:rsid w:val="259D2A54"/>
    <w:rsid w:val="31005980"/>
    <w:rsid w:val="45312B8A"/>
    <w:rsid w:val="48314C98"/>
    <w:rsid w:val="69F57842"/>
    <w:rsid w:val="71EA2640"/>
    <w:rsid w:val="7C92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2018-11-20T09:53:54Z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